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609" w:rsidRPr="004E041E" w:rsidRDefault="00CC2946" w:rsidP="00E24609">
      <w:pPr>
        <w:jc w:val="center"/>
        <w:rPr>
          <w:b/>
          <w:sz w:val="20"/>
          <w:szCs w:val="20"/>
        </w:rPr>
      </w:pPr>
      <w:bookmarkStart w:id="0" w:name="_GoBack"/>
      <w:bookmarkEnd w:id="0"/>
      <w:r>
        <w:rPr>
          <w:b/>
          <w:sz w:val="20"/>
          <w:szCs w:val="20"/>
        </w:rPr>
        <w:t>PREGÃO PRESENCIAL CAU/DF Nº 3/2017</w:t>
      </w:r>
    </w:p>
    <w:p w:rsidR="00E24609" w:rsidRPr="004E041E" w:rsidRDefault="00E24609" w:rsidP="00E24609">
      <w:pPr>
        <w:jc w:val="center"/>
        <w:rPr>
          <w:sz w:val="20"/>
          <w:szCs w:val="20"/>
        </w:rPr>
      </w:pPr>
      <w:r w:rsidRPr="004E041E">
        <w:rPr>
          <w:sz w:val="20"/>
          <w:szCs w:val="20"/>
        </w:rPr>
        <w:t>Processo nº 566692/2017</w:t>
      </w:r>
    </w:p>
    <w:p w:rsidR="00E24609" w:rsidRPr="004E041E" w:rsidRDefault="00E24609" w:rsidP="00E24609">
      <w:pPr>
        <w:rPr>
          <w:sz w:val="20"/>
          <w:szCs w:val="20"/>
        </w:rPr>
      </w:pPr>
    </w:p>
    <w:p w:rsidR="00E24609" w:rsidRPr="004E041E" w:rsidRDefault="00E24609" w:rsidP="00E24609">
      <w:pPr>
        <w:rPr>
          <w:sz w:val="20"/>
          <w:szCs w:val="20"/>
        </w:rPr>
      </w:pPr>
      <w:r w:rsidRPr="004E041E">
        <w:rPr>
          <w:sz w:val="20"/>
          <w:szCs w:val="20"/>
        </w:rPr>
        <w:t>O Conselho de Arquitetura e Urbanismo do Distrito Federal (CAU/DF) e este Pregoeiro, designado pela Portaria CAU/DF nº 35, de 25 de abril de 2017, levam ao conhecimento dos interessados que, na forma da Lei nº 10.520, de 17 de julho de 2002, do Decreto nº 3.555, de 8 de agosto de 2000, da Lei Complementar nº 123, de 14 de dezembro de 2006 e, subsidiariamente, da Lei nº 8.666, de 21 de junho de 1993 e de outras normas aplicáveis ao objeto deste certame, farão realizar licitação na modalidade Pregão Presencial, do tipo MENOR PREÇO, mediante as condições estabelecidas neste Edital e seus anexos.</w:t>
      </w:r>
    </w:p>
    <w:p w:rsidR="00E24609" w:rsidRPr="004E041E" w:rsidRDefault="00E24609" w:rsidP="00E24609">
      <w:pPr>
        <w:rPr>
          <w:sz w:val="20"/>
          <w:szCs w:val="20"/>
        </w:rPr>
      </w:pPr>
    </w:p>
    <w:p w:rsidR="00E24609" w:rsidRDefault="00E24609" w:rsidP="00E24609">
      <w:pPr>
        <w:rPr>
          <w:b/>
          <w:sz w:val="20"/>
          <w:szCs w:val="20"/>
        </w:rPr>
      </w:pPr>
      <w:r w:rsidRPr="004E041E">
        <w:rPr>
          <w:b/>
          <w:sz w:val="20"/>
          <w:szCs w:val="20"/>
        </w:rPr>
        <w:t>1. OBJETO</w:t>
      </w:r>
    </w:p>
    <w:p w:rsidR="00156C6E" w:rsidRPr="004E041E" w:rsidRDefault="00156C6E" w:rsidP="00E24609">
      <w:pPr>
        <w:rPr>
          <w:b/>
          <w:sz w:val="20"/>
          <w:szCs w:val="20"/>
        </w:rPr>
      </w:pPr>
    </w:p>
    <w:p w:rsidR="00E24609" w:rsidRPr="004E041E" w:rsidRDefault="00E24609" w:rsidP="00E24609">
      <w:pPr>
        <w:pStyle w:val="n1"/>
        <w:tabs>
          <w:tab w:val="clear" w:pos="1134"/>
        </w:tabs>
        <w:spacing w:before="0"/>
        <w:rPr>
          <w:rFonts w:ascii="Times New Roman" w:eastAsia="Calibri" w:hAnsi="Times New Roman"/>
          <w:snapToGrid/>
          <w:lang w:eastAsia="en-US"/>
        </w:rPr>
      </w:pPr>
      <w:r w:rsidRPr="004E041E">
        <w:rPr>
          <w:rFonts w:ascii="Times New Roman" w:eastAsia="Calibri" w:hAnsi="Times New Roman"/>
          <w:b/>
          <w:snapToGrid/>
          <w:lang w:eastAsia="en-US"/>
        </w:rPr>
        <w:t>1.1.</w:t>
      </w:r>
      <w:r w:rsidRPr="004E041E">
        <w:rPr>
          <w:rFonts w:ascii="Times New Roman" w:eastAsia="Calibri" w:hAnsi="Times New Roman"/>
          <w:snapToGrid/>
          <w:lang w:eastAsia="en-US"/>
        </w:rPr>
        <w:t xml:space="preserve"> A presente licitação </w:t>
      </w:r>
      <w:r w:rsidR="00D3349B" w:rsidRPr="004E041E">
        <w:rPr>
          <w:rFonts w:ascii="Times New Roman" w:eastAsia="Calibri" w:hAnsi="Times New Roman"/>
          <w:snapToGrid/>
          <w:lang w:eastAsia="en-US"/>
        </w:rPr>
        <w:t xml:space="preserve">do tipo menor preço, adjudicação por preço global, </w:t>
      </w:r>
      <w:r w:rsidRPr="004E041E">
        <w:rPr>
          <w:rFonts w:ascii="Times New Roman" w:eastAsia="Calibri" w:hAnsi="Times New Roman"/>
          <w:snapToGrid/>
          <w:lang w:eastAsia="en-US"/>
        </w:rPr>
        <w:t>tem como objeto a contratação de serviços de natureza continuada, por intermédio de empresa especializada, de preparação, fornecimento e montagem em local predefinido, de alimentos para reuniões e eventos oficiais do Conselho de Arquitetura e Urbanismo do Distrito Federal (CAU/DF), sob demanda, em regime de empreitada por preço unitário</w:t>
      </w:r>
      <w:r w:rsidR="00F610E6" w:rsidRPr="004E041E">
        <w:rPr>
          <w:rFonts w:ascii="Times New Roman" w:eastAsia="Calibri" w:hAnsi="Times New Roman"/>
          <w:snapToGrid/>
          <w:lang w:eastAsia="en-US"/>
        </w:rPr>
        <w:t xml:space="preserve"> (por pessoa)</w:t>
      </w:r>
      <w:r w:rsidRPr="004E041E">
        <w:rPr>
          <w:rFonts w:ascii="Times New Roman" w:eastAsia="Calibri" w:hAnsi="Times New Roman"/>
          <w:snapToGrid/>
          <w:lang w:eastAsia="en-US"/>
        </w:rPr>
        <w:t>, conforme especificações constantes do termo de referência em anexo.</w:t>
      </w:r>
    </w:p>
    <w:p w:rsidR="00E24609" w:rsidRPr="004E041E" w:rsidRDefault="00E24609" w:rsidP="00E24609">
      <w:pPr>
        <w:rPr>
          <w:sz w:val="20"/>
          <w:szCs w:val="20"/>
        </w:rPr>
      </w:pPr>
    </w:p>
    <w:p w:rsidR="00E24609" w:rsidRPr="004E041E" w:rsidRDefault="00E24609" w:rsidP="00E24609">
      <w:pPr>
        <w:rPr>
          <w:b/>
          <w:sz w:val="20"/>
          <w:szCs w:val="20"/>
        </w:rPr>
      </w:pPr>
      <w:r w:rsidRPr="004E041E">
        <w:rPr>
          <w:b/>
          <w:sz w:val="20"/>
          <w:szCs w:val="20"/>
        </w:rPr>
        <w:t xml:space="preserve">2. </w:t>
      </w:r>
      <w:r w:rsidR="00C67324" w:rsidRPr="004E041E">
        <w:rPr>
          <w:b/>
          <w:sz w:val="20"/>
          <w:szCs w:val="20"/>
        </w:rPr>
        <w:t xml:space="preserve">SESSÃO PÚBLICA DE </w:t>
      </w:r>
      <w:r w:rsidRPr="004E041E">
        <w:rPr>
          <w:b/>
          <w:sz w:val="20"/>
          <w:szCs w:val="20"/>
        </w:rPr>
        <w:t>ABERTURA DOS ENVELOPES "DOCUMENTAÇÃO</w:t>
      </w:r>
      <w:r w:rsidR="00C67324" w:rsidRPr="004E041E">
        <w:rPr>
          <w:b/>
          <w:sz w:val="20"/>
          <w:szCs w:val="20"/>
        </w:rPr>
        <w:t xml:space="preserve"> DE HABILITAÇÃO</w:t>
      </w:r>
      <w:r w:rsidRPr="004E041E">
        <w:rPr>
          <w:b/>
          <w:sz w:val="20"/>
          <w:szCs w:val="20"/>
        </w:rPr>
        <w:t>" E "PROPOSTA</w:t>
      </w:r>
      <w:r w:rsidR="009B6F85" w:rsidRPr="004E041E">
        <w:rPr>
          <w:b/>
          <w:sz w:val="20"/>
          <w:szCs w:val="20"/>
        </w:rPr>
        <w:t xml:space="preserve"> DE PREÇO</w:t>
      </w:r>
      <w:r w:rsidRPr="004E041E">
        <w:rPr>
          <w:b/>
          <w:sz w:val="20"/>
          <w:szCs w:val="20"/>
        </w:rPr>
        <w:t>”</w:t>
      </w:r>
    </w:p>
    <w:p w:rsidR="00E24609" w:rsidRPr="004E041E" w:rsidRDefault="00E24609" w:rsidP="00E24609">
      <w:pPr>
        <w:rPr>
          <w:sz w:val="20"/>
          <w:szCs w:val="20"/>
        </w:rPr>
      </w:pPr>
    </w:p>
    <w:p w:rsidR="00E24609" w:rsidRPr="0048240C" w:rsidRDefault="00E24609" w:rsidP="00E24609">
      <w:pPr>
        <w:rPr>
          <w:sz w:val="20"/>
          <w:szCs w:val="20"/>
          <w:highlight w:val="yellow"/>
        </w:rPr>
      </w:pPr>
      <w:r w:rsidRPr="0048240C">
        <w:rPr>
          <w:b/>
          <w:sz w:val="20"/>
          <w:szCs w:val="20"/>
          <w:highlight w:val="yellow"/>
        </w:rPr>
        <w:t xml:space="preserve">DIA: </w:t>
      </w:r>
      <w:r w:rsidR="00BE02BC" w:rsidRPr="0048240C">
        <w:rPr>
          <w:sz w:val="20"/>
          <w:szCs w:val="20"/>
          <w:highlight w:val="yellow"/>
        </w:rPr>
        <w:t xml:space="preserve">2 </w:t>
      </w:r>
      <w:r w:rsidRPr="0048240C">
        <w:rPr>
          <w:sz w:val="20"/>
          <w:szCs w:val="20"/>
          <w:highlight w:val="yellow"/>
        </w:rPr>
        <w:t xml:space="preserve">de </w:t>
      </w:r>
      <w:r w:rsidR="00BE02BC" w:rsidRPr="0048240C">
        <w:rPr>
          <w:sz w:val="20"/>
          <w:szCs w:val="20"/>
          <w:highlight w:val="yellow"/>
        </w:rPr>
        <w:t>outubro</w:t>
      </w:r>
      <w:r w:rsidRPr="0048240C">
        <w:rPr>
          <w:sz w:val="20"/>
          <w:szCs w:val="20"/>
          <w:highlight w:val="yellow"/>
        </w:rPr>
        <w:t xml:space="preserve"> de 2017</w:t>
      </w:r>
    </w:p>
    <w:p w:rsidR="00E24609" w:rsidRPr="0048240C" w:rsidRDefault="00E24609" w:rsidP="00E24609">
      <w:pPr>
        <w:rPr>
          <w:b/>
          <w:sz w:val="20"/>
          <w:szCs w:val="20"/>
          <w:highlight w:val="yellow"/>
        </w:rPr>
      </w:pPr>
      <w:r w:rsidRPr="0048240C">
        <w:rPr>
          <w:b/>
          <w:sz w:val="20"/>
          <w:szCs w:val="20"/>
          <w:highlight w:val="yellow"/>
        </w:rPr>
        <w:t xml:space="preserve">HORÁRIO: </w:t>
      </w:r>
      <w:r w:rsidRPr="0048240C">
        <w:rPr>
          <w:sz w:val="20"/>
          <w:szCs w:val="20"/>
          <w:highlight w:val="yellow"/>
        </w:rPr>
        <w:t>10hs (horário de Brasília/DF)</w:t>
      </w:r>
    </w:p>
    <w:p w:rsidR="00E24609" w:rsidRPr="0048240C" w:rsidRDefault="00E24609" w:rsidP="00E24609">
      <w:pPr>
        <w:rPr>
          <w:b/>
          <w:sz w:val="20"/>
          <w:szCs w:val="20"/>
          <w:highlight w:val="yellow"/>
        </w:rPr>
      </w:pPr>
      <w:r w:rsidRPr="0048240C">
        <w:rPr>
          <w:b/>
          <w:sz w:val="20"/>
          <w:szCs w:val="20"/>
          <w:highlight w:val="yellow"/>
        </w:rPr>
        <w:t xml:space="preserve">ENDEREÇO: </w:t>
      </w:r>
      <w:r w:rsidRPr="0048240C">
        <w:rPr>
          <w:sz w:val="20"/>
          <w:szCs w:val="20"/>
          <w:highlight w:val="yellow"/>
        </w:rPr>
        <w:t>SEPS 705/905, bl</w:t>
      </w:r>
      <w:r w:rsidR="006727F0" w:rsidRPr="0048240C">
        <w:rPr>
          <w:sz w:val="20"/>
          <w:szCs w:val="20"/>
          <w:highlight w:val="yellow"/>
        </w:rPr>
        <w:t>oco</w:t>
      </w:r>
      <w:r w:rsidRPr="0048240C">
        <w:rPr>
          <w:sz w:val="20"/>
          <w:szCs w:val="20"/>
          <w:highlight w:val="yellow"/>
        </w:rPr>
        <w:t xml:space="preserve"> “A” s</w:t>
      </w:r>
      <w:r w:rsidR="006727F0" w:rsidRPr="0048240C">
        <w:rPr>
          <w:sz w:val="20"/>
          <w:szCs w:val="20"/>
          <w:highlight w:val="yellow"/>
        </w:rPr>
        <w:t>a</w:t>
      </w:r>
      <w:r w:rsidRPr="0048240C">
        <w:rPr>
          <w:sz w:val="20"/>
          <w:szCs w:val="20"/>
          <w:highlight w:val="yellow"/>
        </w:rPr>
        <w:t>l</w:t>
      </w:r>
      <w:r w:rsidR="006727F0" w:rsidRPr="0048240C">
        <w:rPr>
          <w:sz w:val="20"/>
          <w:szCs w:val="20"/>
          <w:highlight w:val="yellow"/>
        </w:rPr>
        <w:t>a</w:t>
      </w:r>
      <w:r w:rsidRPr="0048240C">
        <w:rPr>
          <w:sz w:val="20"/>
          <w:szCs w:val="20"/>
          <w:highlight w:val="yellow"/>
        </w:rPr>
        <w:t xml:space="preserve"> 406, Brasília/DF, sala de reuniões da sede do CAU/DF</w:t>
      </w:r>
    </w:p>
    <w:p w:rsidR="00E24609" w:rsidRPr="004E041E" w:rsidRDefault="00E24609" w:rsidP="00E24609">
      <w:pPr>
        <w:rPr>
          <w:sz w:val="20"/>
          <w:szCs w:val="20"/>
        </w:rPr>
      </w:pPr>
      <w:r w:rsidRPr="0048240C">
        <w:rPr>
          <w:b/>
          <w:sz w:val="20"/>
          <w:szCs w:val="20"/>
          <w:highlight w:val="yellow"/>
        </w:rPr>
        <w:t>ESCLARECIMENTOS:</w:t>
      </w:r>
      <w:r w:rsidRPr="0048240C">
        <w:rPr>
          <w:sz w:val="20"/>
          <w:szCs w:val="20"/>
          <w:highlight w:val="yellow"/>
        </w:rPr>
        <w:t xml:space="preserve"> </w:t>
      </w:r>
      <w:hyperlink r:id="rId8" w:history="1">
        <w:r w:rsidRPr="0048240C">
          <w:rPr>
            <w:rStyle w:val="Hyperlink"/>
            <w:sz w:val="20"/>
            <w:szCs w:val="20"/>
            <w:highlight w:val="yellow"/>
          </w:rPr>
          <w:t>licitaCAU@caudf.gov.br</w:t>
        </w:r>
      </w:hyperlink>
    </w:p>
    <w:p w:rsidR="00E24609" w:rsidRPr="004E041E" w:rsidRDefault="00E24609" w:rsidP="00E24609">
      <w:pPr>
        <w:rPr>
          <w:sz w:val="20"/>
          <w:szCs w:val="20"/>
        </w:rPr>
      </w:pPr>
    </w:p>
    <w:p w:rsidR="00E24609" w:rsidRPr="004E041E" w:rsidRDefault="00E24609" w:rsidP="00E24609">
      <w:pPr>
        <w:rPr>
          <w:sz w:val="20"/>
          <w:szCs w:val="20"/>
        </w:rPr>
      </w:pPr>
      <w:r w:rsidRPr="004E041E">
        <w:rPr>
          <w:b/>
          <w:sz w:val="20"/>
          <w:szCs w:val="20"/>
        </w:rPr>
        <w:t>2.1.</w:t>
      </w:r>
      <w:r w:rsidRPr="004E041E">
        <w:rPr>
          <w:sz w:val="20"/>
          <w:szCs w:val="20"/>
        </w:rPr>
        <w:t xml:space="preserve"> Eventualmente, não havendo expediente na data marcada, a sessão pública acontecerá no primeiro dia útil subsequente, no mesmo horário.</w:t>
      </w:r>
    </w:p>
    <w:p w:rsidR="00FA057C" w:rsidRPr="004E041E" w:rsidRDefault="00FA057C" w:rsidP="00E24609">
      <w:pPr>
        <w:rPr>
          <w:sz w:val="20"/>
          <w:szCs w:val="20"/>
        </w:rPr>
      </w:pPr>
    </w:p>
    <w:p w:rsidR="00FA057C" w:rsidRDefault="00FA057C" w:rsidP="00FA057C">
      <w:pPr>
        <w:rPr>
          <w:b/>
          <w:sz w:val="20"/>
          <w:szCs w:val="20"/>
        </w:rPr>
      </w:pPr>
      <w:r w:rsidRPr="004E041E">
        <w:rPr>
          <w:b/>
          <w:sz w:val="20"/>
          <w:szCs w:val="20"/>
        </w:rPr>
        <w:t>3. ESCLARECIMENTOS E DA IMPUGNAÇÃO AO EDITAL</w:t>
      </w:r>
    </w:p>
    <w:p w:rsidR="00156C6E" w:rsidRPr="004E041E" w:rsidRDefault="00156C6E" w:rsidP="00FA057C">
      <w:pPr>
        <w:rPr>
          <w:b/>
          <w:sz w:val="20"/>
          <w:szCs w:val="20"/>
        </w:rPr>
      </w:pPr>
    </w:p>
    <w:p w:rsidR="00FA057C" w:rsidRPr="004E041E" w:rsidRDefault="00FA057C" w:rsidP="00FA057C">
      <w:pPr>
        <w:rPr>
          <w:sz w:val="20"/>
          <w:szCs w:val="20"/>
        </w:rPr>
      </w:pPr>
      <w:r w:rsidRPr="004E041E">
        <w:rPr>
          <w:b/>
          <w:sz w:val="20"/>
          <w:szCs w:val="20"/>
        </w:rPr>
        <w:t>3.1.</w:t>
      </w:r>
      <w:r w:rsidRPr="004E041E">
        <w:rPr>
          <w:sz w:val="20"/>
          <w:szCs w:val="20"/>
        </w:rPr>
        <w:t xml:space="preserve"> Até 2 (dois) dias úteis antes da data fixada para abertura da sessão pública, qualquer pessoa, física ou jurídica, poderá impugnar o ato convocatório deste Pregão mediante petição a ser enviada exclusivamente para o endereço eletrônico </w:t>
      </w:r>
      <w:hyperlink r:id="rId9" w:history="1">
        <w:r w:rsidR="001F6CF7" w:rsidRPr="004E041E">
          <w:rPr>
            <w:rStyle w:val="Hyperlink"/>
            <w:sz w:val="20"/>
            <w:szCs w:val="20"/>
          </w:rPr>
          <w:t>licitaCAU@caudf.gov.br</w:t>
        </w:r>
      </w:hyperlink>
      <w:r w:rsidRPr="004E041E">
        <w:rPr>
          <w:sz w:val="20"/>
          <w:szCs w:val="20"/>
        </w:rPr>
        <w:t>, até as 15 horas, no horário oficial de Brasília</w:t>
      </w:r>
      <w:r w:rsidR="006727F0" w:rsidRPr="004E041E">
        <w:rPr>
          <w:sz w:val="20"/>
          <w:szCs w:val="20"/>
        </w:rPr>
        <w:t>/</w:t>
      </w:r>
      <w:r w:rsidRPr="004E041E">
        <w:rPr>
          <w:sz w:val="20"/>
          <w:szCs w:val="20"/>
        </w:rPr>
        <w:t>DF.</w:t>
      </w:r>
    </w:p>
    <w:p w:rsidR="00FA057C" w:rsidRPr="004E041E" w:rsidRDefault="001F6CF7" w:rsidP="00FA057C">
      <w:pPr>
        <w:rPr>
          <w:sz w:val="20"/>
          <w:szCs w:val="20"/>
        </w:rPr>
      </w:pPr>
      <w:r w:rsidRPr="004E041E">
        <w:rPr>
          <w:b/>
          <w:sz w:val="20"/>
          <w:szCs w:val="20"/>
        </w:rPr>
        <w:t>3.2</w:t>
      </w:r>
      <w:r w:rsidR="00FA057C" w:rsidRPr="004E041E">
        <w:rPr>
          <w:b/>
          <w:sz w:val="20"/>
          <w:szCs w:val="20"/>
        </w:rPr>
        <w:t>.</w:t>
      </w:r>
      <w:r w:rsidR="00FA057C" w:rsidRPr="004E041E">
        <w:rPr>
          <w:sz w:val="20"/>
          <w:szCs w:val="20"/>
        </w:rPr>
        <w:t xml:space="preserve"> O Pregoeiro, auxiliado pelo setor técnico competente, decidirá sobre a impugnação no prazo de 24 (vinte e quatro) horas.</w:t>
      </w:r>
    </w:p>
    <w:p w:rsidR="00FA057C" w:rsidRPr="004E041E" w:rsidRDefault="001F6CF7" w:rsidP="00FA057C">
      <w:pPr>
        <w:rPr>
          <w:sz w:val="20"/>
          <w:szCs w:val="20"/>
        </w:rPr>
      </w:pPr>
      <w:r w:rsidRPr="004E041E">
        <w:rPr>
          <w:b/>
          <w:sz w:val="20"/>
          <w:szCs w:val="20"/>
        </w:rPr>
        <w:t>3.3.</w:t>
      </w:r>
      <w:r w:rsidR="00FA057C" w:rsidRPr="004E041E">
        <w:rPr>
          <w:sz w:val="20"/>
          <w:szCs w:val="20"/>
        </w:rPr>
        <w:t xml:space="preserve"> Acolhida a impugnação contra este Edital, será designada nova data para a realização do certame, exceto quando, inquestionavelmente, a alteração não afetar a formulação das propostas.</w:t>
      </w:r>
    </w:p>
    <w:p w:rsidR="00FA057C" w:rsidRPr="004E041E" w:rsidRDefault="001F6CF7" w:rsidP="00FA057C">
      <w:pPr>
        <w:rPr>
          <w:sz w:val="20"/>
          <w:szCs w:val="20"/>
        </w:rPr>
      </w:pPr>
      <w:r w:rsidRPr="004E041E">
        <w:rPr>
          <w:b/>
          <w:sz w:val="20"/>
          <w:szCs w:val="20"/>
        </w:rPr>
        <w:t>3.4.</w:t>
      </w:r>
      <w:r w:rsidR="00FA057C" w:rsidRPr="004E041E">
        <w:rPr>
          <w:sz w:val="20"/>
          <w:szCs w:val="20"/>
        </w:rPr>
        <w:t xml:space="preserve"> Os pedidos de esclarecimentos devem ser enviados ao Pregoeiro até 3 (três) dias úteis antes da data fixada para abertura da sessão pública, exclusivamente para o endereço eletrônico </w:t>
      </w:r>
      <w:hyperlink r:id="rId10" w:history="1">
        <w:r w:rsidR="006727F0" w:rsidRPr="004E041E">
          <w:rPr>
            <w:rStyle w:val="Hyperlink"/>
            <w:sz w:val="20"/>
            <w:szCs w:val="20"/>
          </w:rPr>
          <w:t>licitaCAU@caudf.gov.br</w:t>
        </w:r>
      </w:hyperlink>
      <w:r w:rsidR="006727F0" w:rsidRPr="004E041E">
        <w:rPr>
          <w:sz w:val="20"/>
          <w:szCs w:val="20"/>
        </w:rPr>
        <w:t xml:space="preserve">. </w:t>
      </w:r>
    </w:p>
    <w:p w:rsidR="00FA057C" w:rsidRPr="004E041E" w:rsidRDefault="001F6CF7" w:rsidP="00FA057C">
      <w:pPr>
        <w:rPr>
          <w:sz w:val="20"/>
          <w:szCs w:val="20"/>
        </w:rPr>
      </w:pPr>
      <w:r w:rsidRPr="004E041E">
        <w:rPr>
          <w:b/>
          <w:sz w:val="20"/>
          <w:szCs w:val="20"/>
        </w:rPr>
        <w:t>3.5.</w:t>
      </w:r>
      <w:r w:rsidR="00FA057C" w:rsidRPr="004E041E">
        <w:rPr>
          <w:sz w:val="20"/>
          <w:szCs w:val="20"/>
        </w:rPr>
        <w:t xml:space="preserve"> As respostas às impugnações</w:t>
      </w:r>
      <w:r w:rsidR="00506546" w:rsidRPr="004E041E">
        <w:rPr>
          <w:sz w:val="20"/>
          <w:szCs w:val="20"/>
        </w:rPr>
        <w:t xml:space="preserve"> e</w:t>
      </w:r>
      <w:r w:rsidR="00FA057C" w:rsidRPr="004E041E">
        <w:rPr>
          <w:sz w:val="20"/>
          <w:szCs w:val="20"/>
        </w:rPr>
        <w:t xml:space="preserve"> aos esclarecimentos solicitados</w:t>
      </w:r>
      <w:r w:rsidR="00506546" w:rsidRPr="004E041E">
        <w:rPr>
          <w:sz w:val="20"/>
          <w:szCs w:val="20"/>
        </w:rPr>
        <w:t>, e demais atos praticados pelo pregoeiro</w:t>
      </w:r>
      <w:r w:rsidR="006727F0" w:rsidRPr="004E041E">
        <w:rPr>
          <w:sz w:val="20"/>
          <w:szCs w:val="20"/>
        </w:rPr>
        <w:t xml:space="preserve"> serão disponibilizado</w:t>
      </w:r>
      <w:r w:rsidR="00FA057C" w:rsidRPr="004E041E">
        <w:rPr>
          <w:sz w:val="20"/>
          <w:szCs w:val="20"/>
        </w:rPr>
        <w:t xml:space="preserve">s no site do CAU/DF </w:t>
      </w:r>
      <w:hyperlink r:id="rId11" w:history="1">
        <w:r w:rsidR="00FA057C" w:rsidRPr="004E041E">
          <w:rPr>
            <w:rStyle w:val="Hyperlink"/>
            <w:sz w:val="20"/>
            <w:szCs w:val="20"/>
          </w:rPr>
          <w:t>http://www.caudf.gov.br</w:t>
        </w:r>
      </w:hyperlink>
      <w:r w:rsidR="00FA057C" w:rsidRPr="004E041E">
        <w:rPr>
          <w:sz w:val="20"/>
          <w:szCs w:val="20"/>
        </w:rPr>
        <w:t>.</w:t>
      </w:r>
    </w:p>
    <w:p w:rsidR="00B23F0C" w:rsidRPr="004E041E" w:rsidRDefault="00B23F0C" w:rsidP="005F5AF0">
      <w:pPr>
        <w:rPr>
          <w:sz w:val="20"/>
          <w:szCs w:val="20"/>
        </w:rPr>
      </w:pPr>
    </w:p>
    <w:p w:rsidR="00506546" w:rsidRDefault="00506546" w:rsidP="00506546">
      <w:pPr>
        <w:rPr>
          <w:b/>
          <w:sz w:val="20"/>
          <w:szCs w:val="20"/>
        </w:rPr>
      </w:pPr>
      <w:r w:rsidRPr="004E041E">
        <w:rPr>
          <w:b/>
          <w:sz w:val="20"/>
          <w:szCs w:val="20"/>
        </w:rPr>
        <w:t>4. ANEXOS</w:t>
      </w:r>
    </w:p>
    <w:p w:rsidR="00666D5F" w:rsidRPr="004E041E" w:rsidRDefault="00666D5F" w:rsidP="00506546">
      <w:pPr>
        <w:rPr>
          <w:b/>
          <w:sz w:val="20"/>
          <w:szCs w:val="20"/>
        </w:rPr>
      </w:pPr>
    </w:p>
    <w:p w:rsidR="00506546" w:rsidRPr="004E041E" w:rsidRDefault="00506546" w:rsidP="00506546">
      <w:pPr>
        <w:rPr>
          <w:sz w:val="20"/>
          <w:szCs w:val="20"/>
        </w:rPr>
      </w:pPr>
      <w:r w:rsidRPr="004E041E">
        <w:rPr>
          <w:b/>
          <w:sz w:val="20"/>
          <w:szCs w:val="20"/>
        </w:rPr>
        <w:t>4.1.</w:t>
      </w:r>
      <w:r w:rsidRPr="004E041E">
        <w:rPr>
          <w:sz w:val="20"/>
          <w:szCs w:val="20"/>
        </w:rPr>
        <w:t xml:space="preserve"> São partes integrantes deste Edital os seguintes anexos:</w:t>
      </w:r>
    </w:p>
    <w:p w:rsidR="00506546" w:rsidRPr="004E041E" w:rsidRDefault="00506546" w:rsidP="00506546">
      <w:pPr>
        <w:rPr>
          <w:sz w:val="20"/>
          <w:szCs w:val="20"/>
        </w:rPr>
      </w:pPr>
      <w:r w:rsidRPr="004E041E">
        <w:rPr>
          <w:b/>
          <w:sz w:val="20"/>
          <w:szCs w:val="20"/>
        </w:rPr>
        <w:t>4.1.1.</w:t>
      </w:r>
      <w:r w:rsidRPr="004E041E">
        <w:rPr>
          <w:sz w:val="20"/>
          <w:szCs w:val="20"/>
        </w:rPr>
        <w:t xml:space="preserve"> Anexo I - Termo de Referência;</w:t>
      </w:r>
    </w:p>
    <w:p w:rsidR="00506546" w:rsidRPr="004E041E" w:rsidRDefault="00506546" w:rsidP="00506546">
      <w:pPr>
        <w:rPr>
          <w:sz w:val="20"/>
          <w:szCs w:val="20"/>
        </w:rPr>
      </w:pPr>
      <w:r w:rsidRPr="004E041E">
        <w:rPr>
          <w:b/>
          <w:sz w:val="20"/>
          <w:szCs w:val="20"/>
        </w:rPr>
        <w:t>4.1.2.</w:t>
      </w:r>
      <w:r w:rsidR="005A3BC5" w:rsidRPr="004E041E">
        <w:rPr>
          <w:sz w:val="20"/>
          <w:szCs w:val="20"/>
        </w:rPr>
        <w:t xml:space="preserve"> </w:t>
      </w:r>
      <w:r w:rsidRPr="004E041E">
        <w:rPr>
          <w:sz w:val="20"/>
          <w:szCs w:val="20"/>
        </w:rPr>
        <w:t>Anexo II -</w:t>
      </w:r>
      <w:r w:rsidR="00891C7E" w:rsidRPr="004E041E">
        <w:rPr>
          <w:sz w:val="20"/>
          <w:szCs w:val="20"/>
        </w:rPr>
        <w:t xml:space="preserve"> Minuta do Contrato;</w:t>
      </w:r>
    </w:p>
    <w:p w:rsidR="00506546" w:rsidRPr="004E041E" w:rsidRDefault="00506546" w:rsidP="00506546">
      <w:pPr>
        <w:rPr>
          <w:sz w:val="20"/>
          <w:szCs w:val="20"/>
        </w:rPr>
      </w:pPr>
      <w:r w:rsidRPr="004E041E">
        <w:rPr>
          <w:b/>
          <w:sz w:val="20"/>
          <w:szCs w:val="20"/>
        </w:rPr>
        <w:t>4.1.</w:t>
      </w:r>
      <w:r w:rsidR="004B0255" w:rsidRPr="004E041E">
        <w:rPr>
          <w:b/>
          <w:sz w:val="20"/>
          <w:szCs w:val="20"/>
        </w:rPr>
        <w:t>3</w:t>
      </w:r>
      <w:r w:rsidRPr="004E041E">
        <w:rPr>
          <w:b/>
          <w:sz w:val="20"/>
          <w:szCs w:val="20"/>
        </w:rPr>
        <w:t>.</w:t>
      </w:r>
      <w:r w:rsidR="005A3BC5" w:rsidRPr="004E041E">
        <w:rPr>
          <w:sz w:val="20"/>
          <w:szCs w:val="20"/>
        </w:rPr>
        <w:t xml:space="preserve"> </w:t>
      </w:r>
      <w:r w:rsidRPr="004E041E">
        <w:rPr>
          <w:sz w:val="20"/>
          <w:szCs w:val="20"/>
        </w:rPr>
        <w:t>Anexo I</w:t>
      </w:r>
      <w:r w:rsidR="004B0255" w:rsidRPr="004E041E">
        <w:rPr>
          <w:sz w:val="20"/>
          <w:szCs w:val="20"/>
        </w:rPr>
        <w:t>II</w:t>
      </w:r>
      <w:r w:rsidRPr="004E041E">
        <w:rPr>
          <w:sz w:val="20"/>
          <w:szCs w:val="20"/>
        </w:rPr>
        <w:t xml:space="preserve"> </w:t>
      </w:r>
      <w:r w:rsidR="00891C7E" w:rsidRPr="004E041E">
        <w:rPr>
          <w:sz w:val="20"/>
          <w:szCs w:val="20"/>
        </w:rPr>
        <w:t>-</w:t>
      </w:r>
      <w:r w:rsidRPr="004E041E">
        <w:rPr>
          <w:sz w:val="20"/>
          <w:szCs w:val="20"/>
        </w:rPr>
        <w:t xml:space="preserve"> </w:t>
      </w:r>
      <w:r w:rsidR="00891C7E" w:rsidRPr="004E041E">
        <w:rPr>
          <w:sz w:val="20"/>
          <w:szCs w:val="20"/>
        </w:rPr>
        <w:t>Modelo de d</w:t>
      </w:r>
      <w:r w:rsidRPr="004E041E">
        <w:rPr>
          <w:sz w:val="20"/>
          <w:szCs w:val="20"/>
        </w:rPr>
        <w:t>eclaração de pleno atendimento aos requisitos de habilitação;</w:t>
      </w:r>
    </w:p>
    <w:p w:rsidR="005A3BC5" w:rsidRPr="004E041E" w:rsidRDefault="005A3BC5" w:rsidP="00506546">
      <w:pPr>
        <w:rPr>
          <w:sz w:val="20"/>
          <w:szCs w:val="20"/>
        </w:rPr>
      </w:pPr>
      <w:r w:rsidRPr="004E041E">
        <w:rPr>
          <w:b/>
          <w:sz w:val="20"/>
          <w:szCs w:val="20"/>
        </w:rPr>
        <w:t>4.1.</w:t>
      </w:r>
      <w:r w:rsidR="004B0255" w:rsidRPr="004E041E">
        <w:rPr>
          <w:b/>
          <w:sz w:val="20"/>
          <w:szCs w:val="20"/>
        </w:rPr>
        <w:t>4</w:t>
      </w:r>
      <w:r w:rsidRPr="004E041E">
        <w:rPr>
          <w:b/>
          <w:sz w:val="20"/>
          <w:szCs w:val="20"/>
        </w:rPr>
        <w:t>.</w:t>
      </w:r>
      <w:r w:rsidRPr="004E041E">
        <w:rPr>
          <w:sz w:val="20"/>
          <w:szCs w:val="20"/>
        </w:rPr>
        <w:t xml:space="preserve"> Anexo </w:t>
      </w:r>
      <w:r w:rsidR="004B0255" w:rsidRPr="004E041E">
        <w:rPr>
          <w:sz w:val="20"/>
          <w:szCs w:val="20"/>
        </w:rPr>
        <w:t>I</w:t>
      </w:r>
      <w:r w:rsidRPr="004E041E">
        <w:rPr>
          <w:sz w:val="20"/>
          <w:szCs w:val="20"/>
        </w:rPr>
        <w:t xml:space="preserve">V - Modelo de declaração de microempresa ou empresa de pequeno porte; </w:t>
      </w:r>
    </w:p>
    <w:p w:rsidR="00506546" w:rsidRPr="004E041E" w:rsidRDefault="00891C7E" w:rsidP="00506546">
      <w:pPr>
        <w:rPr>
          <w:sz w:val="20"/>
          <w:szCs w:val="20"/>
        </w:rPr>
      </w:pPr>
      <w:r w:rsidRPr="004E041E">
        <w:rPr>
          <w:b/>
          <w:sz w:val="20"/>
          <w:szCs w:val="20"/>
        </w:rPr>
        <w:t>4.1.</w:t>
      </w:r>
      <w:r w:rsidR="004B0255" w:rsidRPr="004E041E">
        <w:rPr>
          <w:b/>
          <w:sz w:val="20"/>
          <w:szCs w:val="20"/>
        </w:rPr>
        <w:t>5</w:t>
      </w:r>
      <w:r w:rsidRPr="004E041E">
        <w:rPr>
          <w:b/>
          <w:sz w:val="20"/>
          <w:szCs w:val="20"/>
        </w:rPr>
        <w:t>.</w:t>
      </w:r>
      <w:r w:rsidRPr="004E041E">
        <w:rPr>
          <w:sz w:val="20"/>
          <w:szCs w:val="20"/>
        </w:rPr>
        <w:t xml:space="preserve"> Anexo V - Modelo d</w:t>
      </w:r>
      <w:r w:rsidR="00506546" w:rsidRPr="004E041E">
        <w:rPr>
          <w:sz w:val="20"/>
          <w:szCs w:val="20"/>
        </w:rPr>
        <w:t xml:space="preserve">eclaração de </w:t>
      </w:r>
      <w:r w:rsidRPr="004E041E">
        <w:rPr>
          <w:sz w:val="20"/>
          <w:szCs w:val="20"/>
        </w:rPr>
        <w:t>c</w:t>
      </w:r>
      <w:r w:rsidR="00506546" w:rsidRPr="004E041E">
        <w:rPr>
          <w:sz w:val="20"/>
          <w:szCs w:val="20"/>
        </w:rPr>
        <w:t xml:space="preserve">ontratos com a </w:t>
      </w:r>
      <w:r w:rsidRPr="004E041E">
        <w:rPr>
          <w:sz w:val="20"/>
          <w:szCs w:val="20"/>
        </w:rPr>
        <w:t>i</w:t>
      </w:r>
      <w:r w:rsidR="00506546" w:rsidRPr="004E041E">
        <w:rPr>
          <w:sz w:val="20"/>
          <w:szCs w:val="20"/>
        </w:rPr>
        <w:t xml:space="preserve">niciativa </w:t>
      </w:r>
      <w:r w:rsidRPr="004E041E">
        <w:rPr>
          <w:sz w:val="20"/>
          <w:szCs w:val="20"/>
        </w:rPr>
        <w:t>p</w:t>
      </w:r>
      <w:r w:rsidR="00506546" w:rsidRPr="004E041E">
        <w:rPr>
          <w:sz w:val="20"/>
          <w:szCs w:val="20"/>
        </w:rPr>
        <w:t xml:space="preserve">rivada e com a Administração Pública; </w:t>
      </w:r>
    </w:p>
    <w:p w:rsidR="00506546" w:rsidRPr="004E041E" w:rsidRDefault="00506546" w:rsidP="00506546">
      <w:pPr>
        <w:rPr>
          <w:sz w:val="20"/>
          <w:szCs w:val="20"/>
        </w:rPr>
      </w:pPr>
      <w:r w:rsidRPr="004E041E">
        <w:rPr>
          <w:b/>
          <w:sz w:val="20"/>
          <w:szCs w:val="20"/>
        </w:rPr>
        <w:t>4.1.</w:t>
      </w:r>
      <w:r w:rsidR="004B0255" w:rsidRPr="004E041E">
        <w:rPr>
          <w:b/>
          <w:sz w:val="20"/>
          <w:szCs w:val="20"/>
        </w:rPr>
        <w:t>6</w:t>
      </w:r>
      <w:r w:rsidRPr="004E041E">
        <w:rPr>
          <w:b/>
          <w:sz w:val="20"/>
          <w:szCs w:val="20"/>
        </w:rPr>
        <w:t>.</w:t>
      </w:r>
      <w:r w:rsidRPr="004E041E">
        <w:rPr>
          <w:sz w:val="20"/>
          <w:szCs w:val="20"/>
        </w:rPr>
        <w:t xml:space="preserve"> Anexo V</w:t>
      </w:r>
      <w:r w:rsidR="00891C7E" w:rsidRPr="004E041E">
        <w:rPr>
          <w:sz w:val="20"/>
          <w:szCs w:val="20"/>
        </w:rPr>
        <w:t>I</w:t>
      </w:r>
      <w:r w:rsidRPr="004E041E">
        <w:rPr>
          <w:sz w:val="20"/>
          <w:szCs w:val="20"/>
        </w:rPr>
        <w:t xml:space="preserve"> - </w:t>
      </w:r>
      <w:r w:rsidR="00891C7E" w:rsidRPr="004E041E">
        <w:rPr>
          <w:sz w:val="20"/>
          <w:szCs w:val="20"/>
        </w:rPr>
        <w:t>Modelo de a</w:t>
      </w:r>
      <w:r w:rsidR="00FB3394" w:rsidRPr="004E041E">
        <w:rPr>
          <w:sz w:val="20"/>
          <w:szCs w:val="20"/>
        </w:rPr>
        <w:t>testado (ou d</w:t>
      </w:r>
      <w:r w:rsidRPr="004E041E">
        <w:rPr>
          <w:sz w:val="20"/>
          <w:szCs w:val="20"/>
        </w:rPr>
        <w:t>ec</w:t>
      </w:r>
      <w:r w:rsidR="00FB3394" w:rsidRPr="004E041E">
        <w:rPr>
          <w:sz w:val="20"/>
          <w:szCs w:val="20"/>
        </w:rPr>
        <w:t>laração) de capacidade t</w:t>
      </w:r>
      <w:r w:rsidR="00891C7E" w:rsidRPr="004E041E">
        <w:rPr>
          <w:sz w:val="20"/>
          <w:szCs w:val="20"/>
        </w:rPr>
        <w:t>écnica</w:t>
      </w:r>
      <w:r w:rsidR="00773150" w:rsidRPr="004E041E">
        <w:rPr>
          <w:sz w:val="20"/>
          <w:szCs w:val="20"/>
        </w:rPr>
        <w:t xml:space="preserve">; </w:t>
      </w:r>
    </w:p>
    <w:p w:rsidR="00805F64" w:rsidRPr="004E041E" w:rsidRDefault="004B0255" w:rsidP="00805F64">
      <w:pPr>
        <w:rPr>
          <w:sz w:val="20"/>
          <w:szCs w:val="20"/>
        </w:rPr>
      </w:pPr>
      <w:r w:rsidRPr="004E041E">
        <w:rPr>
          <w:b/>
          <w:sz w:val="20"/>
          <w:szCs w:val="20"/>
        </w:rPr>
        <w:t>4.1.7</w:t>
      </w:r>
      <w:r w:rsidR="00805F64" w:rsidRPr="004E041E">
        <w:rPr>
          <w:b/>
          <w:sz w:val="20"/>
          <w:szCs w:val="20"/>
        </w:rPr>
        <w:t xml:space="preserve">. </w:t>
      </w:r>
      <w:r w:rsidR="00805F64" w:rsidRPr="004E041E">
        <w:rPr>
          <w:sz w:val="20"/>
          <w:szCs w:val="20"/>
        </w:rPr>
        <w:t>Anexo VII -</w:t>
      </w:r>
      <w:r w:rsidR="00805F64" w:rsidRPr="004E041E">
        <w:rPr>
          <w:b/>
          <w:sz w:val="20"/>
          <w:szCs w:val="20"/>
        </w:rPr>
        <w:t xml:space="preserve"> </w:t>
      </w:r>
      <w:r w:rsidR="00805F64" w:rsidRPr="004E041E">
        <w:rPr>
          <w:sz w:val="20"/>
          <w:szCs w:val="20"/>
        </w:rPr>
        <w:t>Modelo de declaração de que não emprega menores de dezoito anos em trabalho noturno, perigoso ou insalubre, nem menores de dezesseis anos em qualquer trabalho, salvo na condição de aprendiz, a partir dos quatorze anos</w:t>
      </w:r>
      <w:r w:rsidR="00773150" w:rsidRPr="004E041E">
        <w:rPr>
          <w:sz w:val="20"/>
          <w:szCs w:val="20"/>
        </w:rPr>
        <w:t>;</w:t>
      </w:r>
    </w:p>
    <w:p w:rsidR="00805F64" w:rsidRPr="004E041E" w:rsidRDefault="00773150" w:rsidP="00506546">
      <w:pPr>
        <w:rPr>
          <w:sz w:val="20"/>
          <w:szCs w:val="20"/>
        </w:rPr>
      </w:pPr>
      <w:r w:rsidRPr="004E041E">
        <w:rPr>
          <w:b/>
          <w:sz w:val="20"/>
          <w:szCs w:val="20"/>
        </w:rPr>
        <w:t>4.1.</w:t>
      </w:r>
      <w:r w:rsidR="004B0255" w:rsidRPr="004E041E">
        <w:rPr>
          <w:b/>
          <w:sz w:val="20"/>
          <w:szCs w:val="20"/>
        </w:rPr>
        <w:t>8</w:t>
      </w:r>
      <w:r w:rsidRPr="004E041E">
        <w:rPr>
          <w:b/>
          <w:sz w:val="20"/>
          <w:szCs w:val="20"/>
        </w:rPr>
        <w:t>.</w:t>
      </w:r>
      <w:r w:rsidRPr="004E041E">
        <w:rPr>
          <w:sz w:val="20"/>
          <w:szCs w:val="20"/>
        </w:rPr>
        <w:t xml:space="preserve"> Anexo </w:t>
      </w:r>
      <w:r w:rsidR="004B0255" w:rsidRPr="004E041E">
        <w:rPr>
          <w:sz w:val="20"/>
          <w:szCs w:val="20"/>
        </w:rPr>
        <w:t>VIII</w:t>
      </w:r>
      <w:r w:rsidRPr="004E041E">
        <w:rPr>
          <w:sz w:val="20"/>
          <w:szCs w:val="20"/>
        </w:rPr>
        <w:t xml:space="preserve"> - declaração de elabor</w:t>
      </w:r>
      <w:r w:rsidR="00666D5F">
        <w:rPr>
          <w:sz w:val="20"/>
          <w:szCs w:val="20"/>
        </w:rPr>
        <w:t>ação de proposta independente;</w:t>
      </w:r>
    </w:p>
    <w:p w:rsidR="00773150" w:rsidRDefault="004B0255" w:rsidP="00506546">
      <w:pPr>
        <w:rPr>
          <w:sz w:val="20"/>
          <w:szCs w:val="20"/>
        </w:rPr>
      </w:pPr>
      <w:r w:rsidRPr="004E041E">
        <w:rPr>
          <w:b/>
          <w:sz w:val="20"/>
          <w:szCs w:val="20"/>
        </w:rPr>
        <w:t>4.1.9</w:t>
      </w:r>
      <w:r w:rsidR="00773150" w:rsidRPr="004E041E">
        <w:rPr>
          <w:b/>
          <w:sz w:val="20"/>
          <w:szCs w:val="20"/>
        </w:rPr>
        <w:t>.</w:t>
      </w:r>
      <w:r w:rsidR="00773150" w:rsidRPr="004E041E">
        <w:rPr>
          <w:sz w:val="20"/>
          <w:szCs w:val="20"/>
        </w:rPr>
        <w:t xml:space="preserve"> Anexo </w:t>
      </w:r>
      <w:r w:rsidRPr="004E041E">
        <w:rPr>
          <w:sz w:val="20"/>
          <w:szCs w:val="20"/>
        </w:rPr>
        <w:t>I</w:t>
      </w:r>
      <w:r w:rsidR="00773150" w:rsidRPr="004E041E">
        <w:rPr>
          <w:sz w:val="20"/>
          <w:szCs w:val="20"/>
        </w:rPr>
        <w:t>X – Modelo de declaração de inexistência de fatos impeditivo</w:t>
      </w:r>
      <w:r w:rsidR="00666D5F">
        <w:rPr>
          <w:sz w:val="20"/>
          <w:szCs w:val="20"/>
        </w:rPr>
        <w:t>s de participar desta licitação; e</w:t>
      </w:r>
    </w:p>
    <w:p w:rsidR="00666D5F" w:rsidRPr="00666D5F" w:rsidRDefault="00666D5F" w:rsidP="00506546">
      <w:pPr>
        <w:rPr>
          <w:b/>
          <w:sz w:val="20"/>
          <w:szCs w:val="20"/>
        </w:rPr>
      </w:pPr>
      <w:r w:rsidRPr="00666D5F">
        <w:rPr>
          <w:b/>
          <w:sz w:val="20"/>
          <w:szCs w:val="20"/>
        </w:rPr>
        <w:t>4.1.10.</w:t>
      </w:r>
      <w:r>
        <w:rPr>
          <w:b/>
          <w:sz w:val="20"/>
          <w:szCs w:val="20"/>
        </w:rPr>
        <w:t xml:space="preserve"> </w:t>
      </w:r>
      <w:r w:rsidRPr="00666D5F">
        <w:rPr>
          <w:sz w:val="20"/>
          <w:szCs w:val="20"/>
        </w:rPr>
        <w:t>Anexo X – Modelo de proposta</w:t>
      </w:r>
    </w:p>
    <w:p w:rsidR="008F5AD2" w:rsidRPr="004E041E" w:rsidRDefault="008F5AD2" w:rsidP="00506546">
      <w:pPr>
        <w:rPr>
          <w:sz w:val="20"/>
          <w:szCs w:val="20"/>
        </w:rPr>
      </w:pPr>
    </w:p>
    <w:p w:rsidR="006619E4" w:rsidRDefault="00FB3394" w:rsidP="005F5AF0">
      <w:pPr>
        <w:rPr>
          <w:b/>
          <w:sz w:val="20"/>
          <w:szCs w:val="20"/>
        </w:rPr>
      </w:pPr>
      <w:r w:rsidRPr="004E041E">
        <w:rPr>
          <w:b/>
          <w:sz w:val="20"/>
          <w:szCs w:val="20"/>
        </w:rPr>
        <w:lastRenderedPageBreak/>
        <w:t>5</w:t>
      </w:r>
      <w:r w:rsidR="000801AF" w:rsidRPr="004E041E">
        <w:rPr>
          <w:b/>
          <w:sz w:val="20"/>
          <w:szCs w:val="20"/>
        </w:rPr>
        <w:t xml:space="preserve">. </w:t>
      </w:r>
      <w:r w:rsidR="005F5AF0" w:rsidRPr="004E041E">
        <w:rPr>
          <w:b/>
          <w:sz w:val="20"/>
          <w:szCs w:val="20"/>
        </w:rPr>
        <w:t>DESPESA E DOS RECURSOS ORÇAMENTÁRIOS</w:t>
      </w:r>
    </w:p>
    <w:p w:rsidR="0097392E" w:rsidRPr="004E041E" w:rsidRDefault="0097392E" w:rsidP="005F5AF0">
      <w:pPr>
        <w:rPr>
          <w:b/>
          <w:sz w:val="20"/>
          <w:szCs w:val="20"/>
        </w:rPr>
      </w:pPr>
    </w:p>
    <w:p w:rsidR="005F5AF0" w:rsidRPr="004E041E" w:rsidRDefault="00FB3394" w:rsidP="005F5AF0">
      <w:pPr>
        <w:rPr>
          <w:sz w:val="20"/>
          <w:szCs w:val="20"/>
        </w:rPr>
      </w:pPr>
      <w:r w:rsidRPr="004E041E">
        <w:rPr>
          <w:b/>
          <w:sz w:val="20"/>
          <w:szCs w:val="20"/>
        </w:rPr>
        <w:t>5</w:t>
      </w:r>
      <w:r w:rsidR="000801AF" w:rsidRPr="004E041E">
        <w:rPr>
          <w:b/>
          <w:sz w:val="20"/>
          <w:szCs w:val="20"/>
        </w:rPr>
        <w:t>.1</w:t>
      </w:r>
      <w:r w:rsidR="005F5AF0" w:rsidRPr="004E041E">
        <w:rPr>
          <w:b/>
          <w:sz w:val="20"/>
          <w:szCs w:val="20"/>
        </w:rPr>
        <w:t>.</w:t>
      </w:r>
      <w:r w:rsidR="00E67065" w:rsidRPr="004E041E">
        <w:rPr>
          <w:sz w:val="20"/>
          <w:szCs w:val="20"/>
        </w:rPr>
        <w:t xml:space="preserve"> </w:t>
      </w:r>
      <w:r w:rsidR="005F5AF0" w:rsidRPr="004E041E">
        <w:rPr>
          <w:sz w:val="20"/>
          <w:szCs w:val="20"/>
        </w:rPr>
        <w:t xml:space="preserve">A despesa com a execução do objeto desta licitação é estimada em R$ </w:t>
      </w:r>
      <w:r w:rsidR="000801AF" w:rsidRPr="004E041E">
        <w:rPr>
          <w:sz w:val="20"/>
          <w:szCs w:val="20"/>
        </w:rPr>
        <w:t>64.000,00</w:t>
      </w:r>
      <w:r w:rsidR="005F5AF0" w:rsidRPr="004E041E">
        <w:rPr>
          <w:sz w:val="20"/>
          <w:szCs w:val="20"/>
        </w:rPr>
        <w:t xml:space="preserve"> (</w:t>
      </w:r>
      <w:r w:rsidR="000801AF" w:rsidRPr="004E041E">
        <w:rPr>
          <w:sz w:val="20"/>
          <w:szCs w:val="20"/>
        </w:rPr>
        <w:t>sessenta e quatro mil reais</w:t>
      </w:r>
      <w:r w:rsidR="00825881" w:rsidRPr="004E041E">
        <w:rPr>
          <w:sz w:val="20"/>
          <w:szCs w:val="20"/>
        </w:rPr>
        <w:t>), conforme pesquisa de mercado</w:t>
      </w:r>
      <w:r w:rsidR="000801AF" w:rsidRPr="004E041E">
        <w:rPr>
          <w:sz w:val="20"/>
          <w:szCs w:val="20"/>
        </w:rPr>
        <w:t xml:space="preserve"> realizado pelo CAU/DF, no processo administrativo nº 566692/2017.</w:t>
      </w:r>
    </w:p>
    <w:p w:rsidR="000801AF" w:rsidRPr="004E041E" w:rsidRDefault="00FB3394" w:rsidP="000801AF">
      <w:pPr>
        <w:rPr>
          <w:sz w:val="20"/>
          <w:szCs w:val="20"/>
        </w:rPr>
      </w:pPr>
      <w:r w:rsidRPr="004E041E">
        <w:rPr>
          <w:b/>
          <w:sz w:val="20"/>
          <w:szCs w:val="20"/>
        </w:rPr>
        <w:t>5</w:t>
      </w:r>
      <w:r w:rsidR="000801AF" w:rsidRPr="004E041E">
        <w:rPr>
          <w:b/>
          <w:sz w:val="20"/>
          <w:szCs w:val="20"/>
        </w:rPr>
        <w:t xml:space="preserve">.2. </w:t>
      </w:r>
      <w:r w:rsidR="000801AF" w:rsidRPr="004E041E">
        <w:rPr>
          <w:sz w:val="20"/>
          <w:szCs w:val="20"/>
        </w:rPr>
        <w:t>C</w:t>
      </w:r>
      <w:r w:rsidR="000801AF" w:rsidRPr="004E041E">
        <w:rPr>
          <w:color w:val="000000"/>
          <w:sz w:val="20"/>
          <w:szCs w:val="20"/>
        </w:rPr>
        <w:t>orrerão à</w:t>
      </w:r>
      <w:r w:rsidR="001B2DE2" w:rsidRPr="004E041E">
        <w:rPr>
          <w:color w:val="000000"/>
          <w:sz w:val="20"/>
          <w:szCs w:val="20"/>
        </w:rPr>
        <w:t>s</w:t>
      </w:r>
      <w:r w:rsidR="000801AF" w:rsidRPr="004E041E">
        <w:rPr>
          <w:color w:val="000000"/>
          <w:sz w:val="20"/>
          <w:szCs w:val="20"/>
        </w:rPr>
        <w:t xml:space="preserve"> conta</w:t>
      </w:r>
      <w:r w:rsidR="001B2DE2" w:rsidRPr="004E041E">
        <w:rPr>
          <w:color w:val="000000"/>
          <w:sz w:val="20"/>
          <w:szCs w:val="20"/>
        </w:rPr>
        <w:t>s</w:t>
      </w:r>
      <w:r w:rsidR="000801AF" w:rsidRPr="004E041E">
        <w:rPr>
          <w:color w:val="000000"/>
          <w:sz w:val="20"/>
          <w:szCs w:val="20"/>
        </w:rPr>
        <w:t xml:space="preserve"> da dotação orçamentária do CAU/DF, </w:t>
      </w:r>
      <w:r w:rsidR="001B2DE2" w:rsidRPr="004E041E">
        <w:rPr>
          <w:color w:val="000000"/>
          <w:sz w:val="20"/>
          <w:szCs w:val="20"/>
        </w:rPr>
        <w:t xml:space="preserve">com </w:t>
      </w:r>
      <w:r w:rsidR="000801AF" w:rsidRPr="004E041E">
        <w:rPr>
          <w:color w:val="000000"/>
          <w:sz w:val="20"/>
          <w:szCs w:val="20"/>
        </w:rPr>
        <w:t>a</w:t>
      </w:r>
      <w:r w:rsidR="001B2DE2" w:rsidRPr="004E041E">
        <w:rPr>
          <w:color w:val="000000"/>
          <w:sz w:val="20"/>
          <w:szCs w:val="20"/>
        </w:rPr>
        <w:t>s rubricas a</w:t>
      </w:r>
      <w:r w:rsidR="000801AF" w:rsidRPr="004E041E">
        <w:rPr>
          <w:color w:val="000000"/>
          <w:sz w:val="20"/>
          <w:szCs w:val="20"/>
        </w:rPr>
        <w:t xml:space="preserve"> saber: </w:t>
      </w:r>
      <w:r w:rsidR="001B2DE2" w:rsidRPr="004E041E">
        <w:rPr>
          <w:color w:val="000000"/>
          <w:sz w:val="20"/>
          <w:szCs w:val="20"/>
        </w:rPr>
        <w:t xml:space="preserve">nº </w:t>
      </w:r>
      <w:r w:rsidR="000801AF" w:rsidRPr="004E041E">
        <w:rPr>
          <w:sz w:val="20"/>
          <w:szCs w:val="20"/>
        </w:rPr>
        <w:t xml:space="preserve">6.2.2.1.1.01.02.01.004 - Gêneros Alimentação do Centro de Custo Funcionamento CAU/DF; </w:t>
      </w:r>
      <w:r w:rsidR="001B2DE2" w:rsidRPr="004E041E">
        <w:rPr>
          <w:sz w:val="20"/>
          <w:szCs w:val="20"/>
        </w:rPr>
        <w:t xml:space="preserve">nº </w:t>
      </w:r>
      <w:r w:rsidR="000801AF" w:rsidRPr="004E041E">
        <w:rPr>
          <w:sz w:val="20"/>
          <w:szCs w:val="20"/>
        </w:rPr>
        <w:t xml:space="preserve">6.2.2.1.1.01.04.04.028 - Outras Despesas do Centro de Custo Assistência Técnica CAU/DF; </w:t>
      </w:r>
      <w:r w:rsidR="001B2DE2" w:rsidRPr="004E041E">
        <w:rPr>
          <w:sz w:val="20"/>
          <w:szCs w:val="20"/>
        </w:rPr>
        <w:t xml:space="preserve">e nº </w:t>
      </w:r>
      <w:r w:rsidR="000801AF" w:rsidRPr="004E041E">
        <w:rPr>
          <w:sz w:val="20"/>
          <w:szCs w:val="20"/>
        </w:rPr>
        <w:t>6.2.2.1.1.01.04.04.028 - Outras Despesas do Centro de Custo Fiscalização.</w:t>
      </w:r>
    </w:p>
    <w:p w:rsidR="00825881" w:rsidRPr="004E041E" w:rsidRDefault="00825881" w:rsidP="000801AF">
      <w:pPr>
        <w:widowControl w:val="0"/>
        <w:tabs>
          <w:tab w:val="left" w:pos="0"/>
          <w:tab w:val="left" w:pos="284"/>
          <w:tab w:val="left" w:pos="426"/>
          <w:tab w:val="left" w:pos="851"/>
        </w:tabs>
        <w:autoSpaceDE w:val="0"/>
        <w:autoSpaceDN w:val="0"/>
        <w:adjustRightInd w:val="0"/>
        <w:contextualSpacing/>
        <w:textAlignment w:val="baseline"/>
        <w:rPr>
          <w:sz w:val="20"/>
          <w:szCs w:val="20"/>
        </w:rPr>
      </w:pPr>
    </w:p>
    <w:p w:rsidR="005F5AF0" w:rsidRDefault="00FB3394" w:rsidP="005F5AF0">
      <w:pPr>
        <w:rPr>
          <w:b/>
          <w:sz w:val="20"/>
          <w:szCs w:val="20"/>
        </w:rPr>
      </w:pPr>
      <w:r w:rsidRPr="004E041E">
        <w:rPr>
          <w:b/>
          <w:sz w:val="20"/>
          <w:szCs w:val="20"/>
        </w:rPr>
        <w:t>6</w:t>
      </w:r>
      <w:r w:rsidR="001B2DE2" w:rsidRPr="004E041E">
        <w:rPr>
          <w:b/>
          <w:sz w:val="20"/>
          <w:szCs w:val="20"/>
        </w:rPr>
        <w:t xml:space="preserve">. CONDIÇÕES </w:t>
      </w:r>
      <w:r w:rsidR="000279D2" w:rsidRPr="004E041E">
        <w:rPr>
          <w:b/>
          <w:sz w:val="20"/>
          <w:szCs w:val="20"/>
        </w:rPr>
        <w:t xml:space="preserve">DE </w:t>
      </w:r>
      <w:r w:rsidR="005F5AF0" w:rsidRPr="004E041E">
        <w:rPr>
          <w:b/>
          <w:sz w:val="20"/>
          <w:szCs w:val="20"/>
        </w:rPr>
        <w:t>PARTICIPAÇÃO NA LICITAÇÃO</w:t>
      </w:r>
    </w:p>
    <w:p w:rsidR="0097392E" w:rsidRPr="004E041E" w:rsidRDefault="0097392E" w:rsidP="005F5AF0">
      <w:pPr>
        <w:rPr>
          <w:b/>
          <w:sz w:val="20"/>
          <w:szCs w:val="20"/>
        </w:rPr>
      </w:pPr>
    </w:p>
    <w:p w:rsidR="00CC3EA4" w:rsidRDefault="00FB3394" w:rsidP="005F5AF0">
      <w:pPr>
        <w:rPr>
          <w:sz w:val="20"/>
          <w:szCs w:val="20"/>
        </w:rPr>
      </w:pPr>
      <w:r w:rsidRPr="004E041E">
        <w:rPr>
          <w:b/>
          <w:sz w:val="20"/>
          <w:szCs w:val="20"/>
        </w:rPr>
        <w:t>6</w:t>
      </w:r>
      <w:r w:rsidR="001B2DE2" w:rsidRPr="004E041E">
        <w:rPr>
          <w:b/>
          <w:sz w:val="20"/>
          <w:szCs w:val="20"/>
        </w:rPr>
        <w:t>.1.</w:t>
      </w:r>
      <w:r w:rsidR="00825881" w:rsidRPr="004E041E">
        <w:rPr>
          <w:sz w:val="20"/>
          <w:szCs w:val="20"/>
        </w:rPr>
        <w:t xml:space="preserve"> </w:t>
      </w:r>
      <w:r w:rsidR="000279D2" w:rsidRPr="004E041E">
        <w:rPr>
          <w:sz w:val="20"/>
          <w:szCs w:val="20"/>
        </w:rPr>
        <w:t>Deve</w:t>
      </w:r>
      <w:r w:rsidR="005F5AF0" w:rsidRPr="004E041E">
        <w:rPr>
          <w:sz w:val="20"/>
          <w:szCs w:val="20"/>
        </w:rPr>
        <w:t>rão participar deste Pregão</w:t>
      </w:r>
      <w:r w:rsidR="00D10E47" w:rsidRPr="004E041E">
        <w:rPr>
          <w:sz w:val="20"/>
          <w:szCs w:val="20"/>
        </w:rPr>
        <w:t>,</w:t>
      </w:r>
      <w:r w:rsidR="005F5AF0" w:rsidRPr="004E041E">
        <w:rPr>
          <w:sz w:val="20"/>
          <w:szCs w:val="20"/>
        </w:rPr>
        <w:t xml:space="preserve"> </w:t>
      </w:r>
      <w:r w:rsidR="00CC3EA4" w:rsidRPr="004E041E">
        <w:rPr>
          <w:b/>
          <w:sz w:val="20"/>
          <w:szCs w:val="20"/>
        </w:rPr>
        <w:t>exclusivamente</w:t>
      </w:r>
      <w:r w:rsidR="00D10E47" w:rsidRPr="004E041E">
        <w:rPr>
          <w:b/>
          <w:sz w:val="20"/>
          <w:szCs w:val="20"/>
        </w:rPr>
        <w:t>,</w:t>
      </w:r>
      <w:r w:rsidR="00CC3EA4" w:rsidRPr="004E041E">
        <w:rPr>
          <w:sz w:val="20"/>
          <w:szCs w:val="20"/>
        </w:rPr>
        <w:t xml:space="preserve"> empresas de pequeno porte (EPP) e microempresas (ME), pertencentes ao ramo de atividade relacionado ao objeto da licitação, conforme disposto nos respectivos atos constitutivos, que atenderem a todas as exigências, inclusive quanto à documentação, constantes deste </w:t>
      </w:r>
      <w:r w:rsidR="001B2DE2" w:rsidRPr="004E041E">
        <w:rPr>
          <w:sz w:val="20"/>
          <w:szCs w:val="20"/>
        </w:rPr>
        <w:t xml:space="preserve">EDITAL </w:t>
      </w:r>
      <w:r w:rsidR="00CC3EA4" w:rsidRPr="004E041E">
        <w:rPr>
          <w:sz w:val="20"/>
          <w:szCs w:val="20"/>
        </w:rPr>
        <w:t>e seus anexos.</w:t>
      </w:r>
    </w:p>
    <w:p w:rsidR="0097392E" w:rsidRPr="004E041E" w:rsidRDefault="0097392E" w:rsidP="005F5AF0">
      <w:pPr>
        <w:rPr>
          <w:sz w:val="20"/>
          <w:szCs w:val="20"/>
        </w:rPr>
      </w:pPr>
    </w:p>
    <w:p w:rsidR="005F5AF0" w:rsidRPr="004E041E" w:rsidRDefault="00FB3394" w:rsidP="005F5AF0">
      <w:pPr>
        <w:rPr>
          <w:sz w:val="20"/>
          <w:szCs w:val="20"/>
        </w:rPr>
      </w:pPr>
      <w:r w:rsidRPr="004E041E">
        <w:rPr>
          <w:b/>
          <w:sz w:val="20"/>
          <w:szCs w:val="20"/>
        </w:rPr>
        <w:t>6</w:t>
      </w:r>
      <w:r w:rsidR="005F5AF0" w:rsidRPr="004E041E">
        <w:rPr>
          <w:b/>
          <w:sz w:val="20"/>
          <w:szCs w:val="20"/>
        </w:rPr>
        <w:t>.</w:t>
      </w:r>
      <w:r w:rsidR="001B2DE2" w:rsidRPr="004E041E">
        <w:rPr>
          <w:b/>
          <w:sz w:val="20"/>
          <w:szCs w:val="20"/>
        </w:rPr>
        <w:t>2.</w:t>
      </w:r>
      <w:r w:rsidR="00CC3EA4" w:rsidRPr="004E041E">
        <w:rPr>
          <w:sz w:val="20"/>
          <w:szCs w:val="20"/>
        </w:rPr>
        <w:t xml:space="preserve"> </w:t>
      </w:r>
      <w:r w:rsidR="005F5AF0" w:rsidRPr="004E041E">
        <w:rPr>
          <w:sz w:val="20"/>
          <w:szCs w:val="20"/>
        </w:rPr>
        <w:t>Não poderão participar deste Pregão:</w:t>
      </w:r>
    </w:p>
    <w:p w:rsidR="005F5AF0" w:rsidRPr="004E041E" w:rsidRDefault="00FB3394" w:rsidP="005F5AF0">
      <w:pPr>
        <w:rPr>
          <w:sz w:val="20"/>
          <w:szCs w:val="20"/>
        </w:rPr>
      </w:pPr>
      <w:r w:rsidRPr="004E041E">
        <w:rPr>
          <w:b/>
          <w:sz w:val="20"/>
          <w:szCs w:val="20"/>
        </w:rPr>
        <w:t>6</w:t>
      </w:r>
      <w:r w:rsidR="005F5AF0" w:rsidRPr="004E041E">
        <w:rPr>
          <w:b/>
          <w:sz w:val="20"/>
          <w:szCs w:val="20"/>
        </w:rPr>
        <w:t>.</w:t>
      </w:r>
      <w:r w:rsidR="001B2DE2" w:rsidRPr="004E041E">
        <w:rPr>
          <w:b/>
          <w:sz w:val="20"/>
          <w:szCs w:val="20"/>
        </w:rPr>
        <w:t>2</w:t>
      </w:r>
      <w:r w:rsidR="005F5AF0" w:rsidRPr="004E041E">
        <w:rPr>
          <w:b/>
          <w:sz w:val="20"/>
          <w:szCs w:val="20"/>
        </w:rPr>
        <w:t>.</w:t>
      </w:r>
      <w:r w:rsidR="001B2DE2" w:rsidRPr="004E041E">
        <w:rPr>
          <w:b/>
          <w:sz w:val="20"/>
          <w:szCs w:val="20"/>
        </w:rPr>
        <w:t>1</w:t>
      </w:r>
      <w:r w:rsidR="00A07CD0" w:rsidRPr="004E041E">
        <w:rPr>
          <w:b/>
          <w:sz w:val="20"/>
          <w:szCs w:val="20"/>
        </w:rPr>
        <w:t>.</w:t>
      </w:r>
      <w:r w:rsidR="00470282" w:rsidRPr="004E041E">
        <w:rPr>
          <w:sz w:val="20"/>
          <w:szCs w:val="20"/>
        </w:rPr>
        <w:t xml:space="preserve"> </w:t>
      </w:r>
      <w:r w:rsidR="005F5AF0" w:rsidRPr="004E041E">
        <w:rPr>
          <w:sz w:val="20"/>
          <w:szCs w:val="20"/>
        </w:rPr>
        <w:t xml:space="preserve">empresário suspenso de participar de licitação e impedido de contratar com o </w:t>
      </w:r>
      <w:r w:rsidR="00470282" w:rsidRPr="004E041E">
        <w:rPr>
          <w:sz w:val="20"/>
          <w:szCs w:val="20"/>
        </w:rPr>
        <w:t>CAU/DF</w:t>
      </w:r>
      <w:r w:rsidR="005F5AF0" w:rsidRPr="004E041E">
        <w:rPr>
          <w:sz w:val="20"/>
          <w:szCs w:val="20"/>
        </w:rPr>
        <w:t>, durante o prazo da sanção aplicada;</w:t>
      </w:r>
    </w:p>
    <w:p w:rsidR="005F5AF0" w:rsidRPr="004E041E" w:rsidRDefault="00FB3394" w:rsidP="005F5AF0">
      <w:pPr>
        <w:rPr>
          <w:sz w:val="20"/>
          <w:szCs w:val="20"/>
        </w:rPr>
      </w:pPr>
      <w:r w:rsidRPr="004E041E">
        <w:rPr>
          <w:b/>
          <w:sz w:val="20"/>
          <w:szCs w:val="20"/>
        </w:rPr>
        <w:t>6</w:t>
      </w:r>
      <w:r w:rsidR="005F5AF0" w:rsidRPr="004E041E">
        <w:rPr>
          <w:b/>
          <w:sz w:val="20"/>
          <w:szCs w:val="20"/>
        </w:rPr>
        <w:t>.</w:t>
      </w:r>
      <w:r w:rsidR="001B2DE2" w:rsidRPr="004E041E">
        <w:rPr>
          <w:b/>
          <w:sz w:val="20"/>
          <w:szCs w:val="20"/>
        </w:rPr>
        <w:t>2.</w:t>
      </w:r>
      <w:r w:rsidR="005F5AF0" w:rsidRPr="004E041E">
        <w:rPr>
          <w:b/>
          <w:sz w:val="20"/>
          <w:szCs w:val="20"/>
        </w:rPr>
        <w:t>2.</w:t>
      </w:r>
      <w:r w:rsidR="00470282" w:rsidRPr="004E041E">
        <w:rPr>
          <w:sz w:val="20"/>
          <w:szCs w:val="20"/>
        </w:rPr>
        <w:t xml:space="preserve"> </w:t>
      </w:r>
      <w:r w:rsidR="005F5AF0" w:rsidRPr="004E041E">
        <w:rPr>
          <w:sz w:val="20"/>
          <w:szCs w:val="20"/>
        </w:rPr>
        <w:t>empresário declarado inidôneo para licitar ou contratar com a Administração Pública, enquanto perdurarem os motivos determinantes da punição ou até que seja promovida sua reabilitação;</w:t>
      </w:r>
    </w:p>
    <w:p w:rsidR="005F5AF0" w:rsidRPr="004E041E" w:rsidRDefault="00FB3394" w:rsidP="005F5AF0">
      <w:pPr>
        <w:rPr>
          <w:sz w:val="20"/>
          <w:szCs w:val="20"/>
        </w:rPr>
      </w:pPr>
      <w:r w:rsidRPr="004E041E">
        <w:rPr>
          <w:b/>
          <w:sz w:val="20"/>
          <w:szCs w:val="20"/>
        </w:rPr>
        <w:t>6</w:t>
      </w:r>
      <w:r w:rsidR="005F5AF0" w:rsidRPr="004E041E">
        <w:rPr>
          <w:b/>
          <w:sz w:val="20"/>
          <w:szCs w:val="20"/>
        </w:rPr>
        <w:t>.</w:t>
      </w:r>
      <w:r w:rsidR="001B2DE2" w:rsidRPr="004E041E">
        <w:rPr>
          <w:b/>
          <w:sz w:val="20"/>
          <w:szCs w:val="20"/>
        </w:rPr>
        <w:t>2.</w:t>
      </w:r>
      <w:r w:rsidR="005F5AF0" w:rsidRPr="004E041E">
        <w:rPr>
          <w:b/>
          <w:sz w:val="20"/>
          <w:szCs w:val="20"/>
        </w:rPr>
        <w:t>3.</w:t>
      </w:r>
      <w:r w:rsidR="00470282" w:rsidRPr="004E041E">
        <w:rPr>
          <w:sz w:val="20"/>
          <w:szCs w:val="20"/>
        </w:rPr>
        <w:t xml:space="preserve"> </w:t>
      </w:r>
      <w:r w:rsidR="005F5AF0" w:rsidRPr="004E041E">
        <w:rPr>
          <w:sz w:val="20"/>
          <w:szCs w:val="20"/>
        </w:rPr>
        <w:t>empresário impedido de licitar  e contratar com a União, durante o prazo da sanção aplicada;</w:t>
      </w:r>
    </w:p>
    <w:p w:rsidR="005F5AF0" w:rsidRPr="004E041E" w:rsidRDefault="00FB3394" w:rsidP="005F5AF0">
      <w:pPr>
        <w:rPr>
          <w:sz w:val="20"/>
          <w:szCs w:val="20"/>
        </w:rPr>
      </w:pPr>
      <w:r w:rsidRPr="004E041E">
        <w:rPr>
          <w:b/>
          <w:sz w:val="20"/>
          <w:szCs w:val="20"/>
        </w:rPr>
        <w:t>6</w:t>
      </w:r>
      <w:r w:rsidR="005F5AF0" w:rsidRPr="004E041E">
        <w:rPr>
          <w:b/>
          <w:sz w:val="20"/>
          <w:szCs w:val="20"/>
        </w:rPr>
        <w:t>.</w:t>
      </w:r>
      <w:r w:rsidR="001B2DE2" w:rsidRPr="004E041E">
        <w:rPr>
          <w:b/>
          <w:sz w:val="20"/>
          <w:szCs w:val="20"/>
        </w:rPr>
        <w:t>2.</w:t>
      </w:r>
      <w:r w:rsidR="005F5AF0" w:rsidRPr="004E041E">
        <w:rPr>
          <w:b/>
          <w:sz w:val="20"/>
          <w:szCs w:val="20"/>
        </w:rPr>
        <w:t>4.</w:t>
      </w:r>
      <w:r w:rsidR="00470282" w:rsidRPr="004E041E">
        <w:rPr>
          <w:sz w:val="20"/>
          <w:szCs w:val="20"/>
        </w:rPr>
        <w:t xml:space="preserve"> </w:t>
      </w:r>
      <w:r w:rsidR="005F5AF0" w:rsidRPr="004E041E">
        <w:rPr>
          <w:sz w:val="20"/>
          <w:szCs w:val="20"/>
        </w:rPr>
        <w:t>empresário proibido de contratar com o Poder Público, em razão do disposto no art</w:t>
      </w:r>
      <w:r w:rsidR="00470282" w:rsidRPr="004E041E">
        <w:rPr>
          <w:sz w:val="20"/>
          <w:szCs w:val="20"/>
        </w:rPr>
        <w:t xml:space="preserve">igo </w:t>
      </w:r>
      <w:r w:rsidR="005F5AF0" w:rsidRPr="004E041E">
        <w:rPr>
          <w:sz w:val="20"/>
          <w:szCs w:val="20"/>
        </w:rPr>
        <w:t>72, §</w:t>
      </w:r>
      <w:r w:rsidR="00470282" w:rsidRPr="004E041E">
        <w:rPr>
          <w:sz w:val="20"/>
          <w:szCs w:val="20"/>
        </w:rPr>
        <w:t xml:space="preserve"> </w:t>
      </w:r>
      <w:r w:rsidR="005F5AF0" w:rsidRPr="004E041E">
        <w:rPr>
          <w:sz w:val="20"/>
          <w:szCs w:val="20"/>
        </w:rPr>
        <w:t>8º, V, da Lei nº 9.605</w:t>
      </w:r>
      <w:r w:rsidR="00470282" w:rsidRPr="004E041E">
        <w:rPr>
          <w:sz w:val="20"/>
          <w:szCs w:val="20"/>
        </w:rPr>
        <w:t>, de 12 de fevereiro de 19</w:t>
      </w:r>
      <w:r w:rsidR="005F5AF0" w:rsidRPr="004E041E">
        <w:rPr>
          <w:sz w:val="20"/>
          <w:szCs w:val="20"/>
        </w:rPr>
        <w:t xml:space="preserve">98; </w:t>
      </w:r>
    </w:p>
    <w:p w:rsidR="005F5AF0" w:rsidRPr="004E041E" w:rsidRDefault="00FB3394" w:rsidP="005F5AF0">
      <w:pPr>
        <w:rPr>
          <w:sz w:val="20"/>
          <w:szCs w:val="20"/>
        </w:rPr>
      </w:pPr>
      <w:r w:rsidRPr="004E041E">
        <w:rPr>
          <w:b/>
          <w:sz w:val="20"/>
          <w:szCs w:val="20"/>
        </w:rPr>
        <w:t>6</w:t>
      </w:r>
      <w:r w:rsidR="005F5AF0" w:rsidRPr="004E041E">
        <w:rPr>
          <w:b/>
          <w:sz w:val="20"/>
          <w:szCs w:val="20"/>
        </w:rPr>
        <w:t>.</w:t>
      </w:r>
      <w:r w:rsidR="001B2DE2" w:rsidRPr="004E041E">
        <w:rPr>
          <w:b/>
          <w:sz w:val="20"/>
          <w:szCs w:val="20"/>
        </w:rPr>
        <w:t>2.</w:t>
      </w:r>
      <w:r w:rsidR="005F5AF0" w:rsidRPr="004E041E">
        <w:rPr>
          <w:b/>
          <w:sz w:val="20"/>
          <w:szCs w:val="20"/>
        </w:rPr>
        <w:t>5.</w:t>
      </w:r>
      <w:r w:rsidR="00470282" w:rsidRPr="004E041E">
        <w:rPr>
          <w:sz w:val="20"/>
          <w:szCs w:val="20"/>
        </w:rPr>
        <w:t xml:space="preserve"> </w:t>
      </w:r>
      <w:r w:rsidR="005F5AF0" w:rsidRPr="004E041E">
        <w:rPr>
          <w:sz w:val="20"/>
          <w:szCs w:val="20"/>
        </w:rPr>
        <w:t>empresário proibido de contratar com o Poder Público, nos termos do art</w:t>
      </w:r>
      <w:r w:rsidR="00C74250" w:rsidRPr="004E041E">
        <w:rPr>
          <w:sz w:val="20"/>
          <w:szCs w:val="20"/>
        </w:rPr>
        <w:t xml:space="preserve">igo </w:t>
      </w:r>
      <w:r w:rsidR="005F5AF0" w:rsidRPr="004E041E">
        <w:rPr>
          <w:sz w:val="20"/>
          <w:szCs w:val="20"/>
        </w:rPr>
        <w:t>12 da Lei nº 8.429</w:t>
      </w:r>
      <w:r w:rsidR="00C74250" w:rsidRPr="004E041E">
        <w:rPr>
          <w:sz w:val="20"/>
          <w:szCs w:val="20"/>
        </w:rPr>
        <w:t>, de 2 de junho de 19</w:t>
      </w:r>
      <w:r w:rsidR="005F5AF0" w:rsidRPr="004E041E">
        <w:rPr>
          <w:sz w:val="20"/>
          <w:szCs w:val="20"/>
        </w:rPr>
        <w:t>92;</w:t>
      </w:r>
    </w:p>
    <w:p w:rsidR="005F5AF0" w:rsidRPr="004E041E" w:rsidRDefault="00FB3394" w:rsidP="005F5AF0">
      <w:pPr>
        <w:rPr>
          <w:sz w:val="20"/>
          <w:szCs w:val="20"/>
        </w:rPr>
      </w:pPr>
      <w:r w:rsidRPr="004E041E">
        <w:rPr>
          <w:b/>
          <w:sz w:val="20"/>
          <w:szCs w:val="20"/>
        </w:rPr>
        <w:t>6</w:t>
      </w:r>
      <w:r w:rsidR="005F5AF0" w:rsidRPr="004E041E">
        <w:rPr>
          <w:b/>
          <w:sz w:val="20"/>
          <w:szCs w:val="20"/>
        </w:rPr>
        <w:t>.</w:t>
      </w:r>
      <w:r w:rsidR="001B2DE2" w:rsidRPr="004E041E">
        <w:rPr>
          <w:b/>
          <w:sz w:val="20"/>
          <w:szCs w:val="20"/>
        </w:rPr>
        <w:t>2.</w:t>
      </w:r>
      <w:r w:rsidR="005F5AF0" w:rsidRPr="004E041E">
        <w:rPr>
          <w:b/>
          <w:sz w:val="20"/>
          <w:szCs w:val="20"/>
        </w:rPr>
        <w:t>6.</w:t>
      </w:r>
      <w:r w:rsidR="00867585" w:rsidRPr="004E041E">
        <w:rPr>
          <w:sz w:val="20"/>
          <w:szCs w:val="20"/>
        </w:rPr>
        <w:t xml:space="preserve"> </w:t>
      </w:r>
      <w:r w:rsidR="005F5AF0" w:rsidRPr="004E041E">
        <w:rPr>
          <w:sz w:val="20"/>
          <w:szCs w:val="20"/>
        </w:rPr>
        <w:t>quaisquer interessados enquadrados nas vedações previstas no art</w:t>
      </w:r>
      <w:r w:rsidR="00867585" w:rsidRPr="004E041E">
        <w:rPr>
          <w:sz w:val="20"/>
          <w:szCs w:val="20"/>
        </w:rPr>
        <w:t>igo</w:t>
      </w:r>
      <w:r w:rsidR="005F5AF0" w:rsidRPr="004E041E">
        <w:rPr>
          <w:sz w:val="20"/>
          <w:szCs w:val="20"/>
        </w:rPr>
        <w:t xml:space="preserve"> 9º da Lei nº 8.666</w:t>
      </w:r>
      <w:r w:rsidR="00867585" w:rsidRPr="004E041E">
        <w:rPr>
          <w:sz w:val="20"/>
          <w:szCs w:val="20"/>
        </w:rPr>
        <w:t>, de 19</w:t>
      </w:r>
      <w:r w:rsidR="005F5AF0" w:rsidRPr="004E041E">
        <w:rPr>
          <w:sz w:val="20"/>
          <w:szCs w:val="20"/>
        </w:rPr>
        <w:t>93;</w:t>
      </w:r>
    </w:p>
    <w:p w:rsidR="005F5AF0" w:rsidRPr="004E041E" w:rsidRDefault="00FB3394" w:rsidP="005F5AF0">
      <w:pPr>
        <w:rPr>
          <w:sz w:val="20"/>
          <w:szCs w:val="20"/>
        </w:rPr>
      </w:pPr>
      <w:r w:rsidRPr="004E041E">
        <w:rPr>
          <w:b/>
          <w:sz w:val="20"/>
          <w:szCs w:val="20"/>
        </w:rPr>
        <w:t>6</w:t>
      </w:r>
      <w:r w:rsidR="005F5AF0" w:rsidRPr="004E041E">
        <w:rPr>
          <w:b/>
          <w:sz w:val="20"/>
          <w:szCs w:val="20"/>
        </w:rPr>
        <w:t>.</w:t>
      </w:r>
      <w:r w:rsidR="001B2DE2" w:rsidRPr="004E041E">
        <w:rPr>
          <w:b/>
          <w:sz w:val="20"/>
          <w:szCs w:val="20"/>
        </w:rPr>
        <w:t>2.</w:t>
      </w:r>
      <w:r w:rsidR="005F5AF0" w:rsidRPr="004E041E">
        <w:rPr>
          <w:b/>
          <w:sz w:val="20"/>
          <w:szCs w:val="20"/>
        </w:rPr>
        <w:t>6.1.</w:t>
      </w:r>
      <w:r w:rsidR="00BD3130" w:rsidRPr="004E041E">
        <w:rPr>
          <w:sz w:val="20"/>
          <w:szCs w:val="20"/>
        </w:rPr>
        <w:t xml:space="preserve"> e</w:t>
      </w:r>
      <w:r w:rsidR="005F5AF0" w:rsidRPr="004E041E">
        <w:rPr>
          <w:sz w:val="20"/>
          <w:szCs w:val="20"/>
        </w:rPr>
        <w:t>ntende-se por “participação indireta” a que alude o art</w:t>
      </w:r>
      <w:r w:rsidR="00BD3130" w:rsidRPr="004E041E">
        <w:rPr>
          <w:sz w:val="20"/>
          <w:szCs w:val="20"/>
        </w:rPr>
        <w:t>.</w:t>
      </w:r>
      <w:r w:rsidR="005F5AF0" w:rsidRPr="004E041E">
        <w:rPr>
          <w:sz w:val="20"/>
          <w:szCs w:val="20"/>
        </w:rPr>
        <w:t xml:space="preserve"> 9º da Lei nº 8.666/93 a participação no certame de empresa em que uma das pessoas listadas no mencionado dispositivo legal figure como sócia, pouco importando o seu conhecimento técnico acerca do objeto da licitação ou mesmo a a</w:t>
      </w:r>
      <w:r w:rsidR="00AB73D9" w:rsidRPr="004E041E">
        <w:rPr>
          <w:sz w:val="20"/>
          <w:szCs w:val="20"/>
        </w:rPr>
        <w:t>tuação no processo licitatório.</w:t>
      </w:r>
    </w:p>
    <w:p w:rsidR="005F5AF0" w:rsidRPr="004E041E" w:rsidRDefault="00FB3394" w:rsidP="005F5AF0">
      <w:pPr>
        <w:rPr>
          <w:sz w:val="20"/>
          <w:szCs w:val="20"/>
        </w:rPr>
      </w:pPr>
      <w:r w:rsidRPr="004E041E">
        <w:rPr>
          <w:b/>
          <w:sz w:val="20"/>
          <w:szCs w:val="20"/>
        </w:rPr>
        <w:t>6</w:t>
      </w:r>
      <w:r w:rsidR="005F5AF0" w:rsidRPr="004E041E">
        <w:rPr>
          <w:b/>
          <w:sz w:val="20"/>
          <w:szCs w:val="20"/>
        </w:rPr>
        <w:t>.</w:t>
      </w:r>
      <w:r w:rsidR="001B2DE2" w:rsidRPr="004E041E">
        <w:rPr>
          <w:b/>
          <w:sz w:val="20"/>
          <w:szCs w:val="20"/>
        </w:rPr>
        <w:t>2.</w:t>
      </w:r>
      <w:r w:rsidR="005F5AF0" w:rsidRPr="004E041E">
        <w:rPr>
          <w:b/>
          <w:sz w:val="20"/>
          <w:szCs w:val="20"/>
        </w:rPr>
        <w:t>7.</w:t>
      </w:r>
      <w:r w:rsidR="00AB73D9" w:rsidRPr="004E041E">
        <w:rPr>
          <w:sz w:val="20"/>
          <w:szCs w:val="20"/>
        </w:rPr>
        <w:t xml:space="preserve"> </w:t>
      </w:r>
      <w:r w:rsidR="005F5AF0" w:rsidRPr="004E041E">
        <w:rPr>
          <w:sz w:val="20"/>
          <w:szCs w:val="20"/>
        </w:rPr>
        <w:t>sociedade estrangeira não autorizada a funcionar no País;</w:t>
      </w:r>
    </w:p>
    <w:p w:rsidR="005F5AF0" w:rsidRPr="004E041E" w:rsidRDefault="00FB3394" w:rsidP="005F5AF0">
      <w:pPr>
        <w:rPr>
          <w:sz w:val="20"/>
          <w:szCs w:val="20"/>
        </w:rPr>
      </w:pPr>
      <w:r w:rsidRPr="004E041E">
        <w:rPr>
          <w:b/>
          <w:sz w:val="20"/>
          <w:szCs w:val="20"/>
        </w:rPr>
        <w:t>6</w:t>
      </w:r>
      <w:r w:rsidR="005F5AF0" w:rsidRPr="004E041E">
        <w:rPr>
          <w:b/>
          <w:sz w:val="20"/>
          <w:szCs w:val="20"/>
        </w:rPr>
        <w:t>.</w:t>
      </w:r>
      <w:r w:rsidR="001B2DE2" w:rsidRPr="004E041E">
        <w:rPr>
          <w:b/>
          <w:sz w:val="20"/>
          <w:szCs w:val="20"/>
        </w:rPr>
        <w:t>2.</w:t>
      </w:r>
      <w:r w:rsidR="005F5AF0" w:rsidRPr="004E041E">
        <w:rPr>
          <w:b/>
          <w:sz w:val="20"/>
          <w:szCs w:val="20"/>
        </w:rPr>
        <w:t>8.</w:t>
      </w:r>
      <w:r w:rsidR="00AB73D9" w:rsidRPr="004E041E">
        <w:rPr>
          <w:sz w:val="20"/>
          <w:szCs w:val="20"/>
        </w:rPr>
        <w:t xml:space="preserve"> </w:t>
      </w:r>
      <w:r w:rsidR="005F5AF0" w:rsidRPr="004E041E">
        <w:rPr>
          <w:sz w:val="20"/>
          <w:szCs w:val="20"/>
        </w:rPr>
        <w:t>empresário cujo estatuto ou contrato social não seja pertinente e compatível com o objeto deste Pregão;</w:t>
      </w:r>
    </w:p>
    <w:p w:rsidR="005F5AF0" w:rsidRPr="004E041E" w:rsidRDefault="00FB3394" w:rsidP="005F5AF0">
      <w:pPr>
        <w:rPr>
          <w:sz w:val="20"/>
          <w:szCs w:val="20"/>
        </w:rPr>
      </w:pPr>
      <w:r w:rsidRPr="004E041E">
        <w:rPr>
          <w:b/>
          <w:sz w:val="20"/>
          <w:szCs w:val="20"/>
        </w:rPr>
        <w:t>6</w:t>
      </w:r>
      <w:r w:rsidR="005F5AF0" w:rsidRPr="004E041E">
        <w:rPr>
          <w:b/>
          <w:sz w:val="20"/>
          <w:szCs w:val="20"/>
        </w:rPr>
        <w:t>.</w:t>
      </w:r>
      <w:r w:rsidR="001B2DE2" w:rsidRPr="004E041E">
        <w:rPr>
          <w:b/>
          <w:sz w:val="20"/>
          <w:szCs w:val="20"/>
        </w:rPr>
        <w:t>2.</w:t>
      </w:r>
      <w:r w:rsidR="005F5AF0" w:rsidRPr="004E041E">
        <w:rPr>
          <w:b/>
          <w:sz w:val="20"/>
          <w:szCs w:val="20"/>
        </w:rPr>
        <w:t>9.</w:t>
      </w:r>
      <w:r w:rsidR="00AB73D9" w:rsidRPr="004E041E">
        <w:rPr>
          <w:sz w:val="20"/>
          <w:szCs w:val="20"/>
        </w:rPr>
        <w:t xml:space="preserve"> </w:t>
      </w:r>
      <w:r w:rsidR="005F5AF0" w:rsidRPr="004E041E">
        <w:rPr>
          <w:sz w:val="20"/>
          <w:szCs w:val="20"/>
        </w:rPr>
        <w:t>empresário que se encontre em processo de dissolução, recuperação judicial, recuperação extrajudicial, falência, concordata, fusão, cisão, ou incorporação;</w:t>
      </w:r>
    </w:p>
    <w:p w:rsidR="005F5AF0" w:rsidRPr="004E041E" w:rsidRDefault="00FB3394" w:rsidP="005F5AF0">
      <w:pPr>
        <w:rPr>
          <w:sz w:val="20"/>
          <w:szCs w:val="20"/>
        </w:rPr>
      </w:pPr>
      <w:r w:rsidRPr="004E041E">
        <w:rPr>
          <w:b/>
          <w:sz w:val="20"/>
          <w:szCs w:val="20"/>
        </w:rPr>
        <w:t>6</w:t>
      </w:r>
      <w:r w:rsidR="005F5AF0" w:rsidRPr="004E041E">
        <w:rPr>
          <w:b/>
          <w:sz w:val="20"/>
          <w:szCs w:val="20"/>
        </w:rPr>
        <w:t>.</w:t>
      </w:r>
      <w:r w:rsidR="001B2DE2" w:rsidRPr="004E041E">
        <w:rPr>
          <w:b/>
          <w:sz w:val="20"/>
          <w:szCs w:val="20"/>
        </w:rPr>
        <w:t>2.</w:t>
      </w:r>
      <w:r w:rsidR="005F5AF0" w:rsidRPr="004E041E">
        <w:rPr>
          <w:b/>
          <w:sz w:val="20"/>
          <w:szCs w:val="20"/>
        </w:rPr>
        <w:t>10.</w:t>
      </w:r>
      <w:r w:rsidR="00AB73D9" w:rsidRPr="004E041E">
        <w:rPr>
          <w:sz w:val="20"/>
          <w:szCs w:val="20"/>
        </w:rPr>
        <w:t xml:space="preserve"> </w:t>
      </w:r>
      <w:r w:rsidR="005F5AF0" w:rsidRPr="004E041E">
        <w:rPr>
          <w:sz w:val="20"/>
          <w:szCs w:val="20"/>
        </w:rPr>
        <w:t>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rsidR="005F5AF0" w:rsidRPr="004E041E" w:rsidRDefault="00FB3394" w:rsidP="005F5AF0">
      <w:pPr>
        <w:rPr>
          <w:sz w:val="20"/>
          <w:szCs w:val="20"/>
        </w:rPr>
      </w:pPr>
      <w:r w:rsidRPr="004E041E">
        <w:rPr>
          <w:b/>
          <w:sz w:val="20"/>
          <w:szCs w:val="20"/>
        </w:rPr>
        <w:t>6</w:t>
      </w:r>
      <w:r w:rsidR="005F5AF0" w:rsidRPr="004E041E">
        <w:rPr>
          <w:b/>
          <w:sz w:val="20"/>
          <w:szCs w:val="20"/>
        </w:rPr>
        <w:t>.</w:t>
      </w:r>
      <w:r w:rsidR="001B2DE2" w:rsidRPr="004E041E">
        <w:rPr>
          <w:b/>
          <w:sz w:val="20"/>
          <w:szCs w:val="20"/>
        </w:rPr>
        <w:t>2.</w:t>
      </w:r>
      <w:r w:rsidR="005F5AF0" w:rsidRPr="004E041E">
        <w:rPr>
          <w:b/>
          <w:sz w:val="20"/>
          <w:szCs w:val="20"/>
        </w:rPr>
        <w:t>11.</w:t>
      </w:r>
      <w:r w:rsidR="00AB73D9" w:rsidRPr="004E041E">
        <w:rPr>
          <w:sz w:val="20"/>
          <w:szCs w:val="20"/>
        </w:rPr>
        <w:t xml:space="preserve"> </w:t>
      </w:r>
      <w:r w:rsidR="005F5AF0" w:rsidRPr="004E041E">
        <w:rPr>
          <w:sz w:val="20"/>
          <w:szCs w:val="20"/>
        </w:rPr>
        <w:t>cooperativa de mão de obra, conforme disposto no art</w:t>
      </w:r>
      <w:r w:rsidR="00AB73D9" w:rsidRPr="004E041E">
        <w:rPr>
          <w:sz w:val="20"/>
          <w:szCs w:val="20"/>
        </w:rPr>
        <w:t>igo</w:t>
      </w:r>
      <w:r w:rsidR="005F5AF0" w:rsidRPr="004E041E">
        <w:rPr>
          <w:sz w:val="20"/>
          <w:szCs w:val="20"/>
        </w:rPr>
        <w:t xml:space="preserve"> 5</w:t>
      </w:r>
      <w:r w:rsidR="00AB73D9" w:rsidRPr="004E041E">
        <w:rPr>
          <w:sz w:val="20"/>
          <w:szCs w:val="20"/>
        </w:rPr>
        <w:t>º,</w:t>
      </w:r>
      <w:r w:rsidR="005F5AF0" w:rsidRPr="004E041E">
        <w:rPr>
          <w:sz w:val="20"/>
          <w:szCs w:val="20"/>
        </w:rPr>
        <w:t xml:space="preserve"> da Lei nº </w:t>
      </w:r>
      <w:r w:rsidR="00A07CD0" w:rsidRPr="004E041E">
        <w:rPr>
          <w:sz w:val="20"/>
          <w:szCs w:val="20"/>
        </w:rPr>
        <w:t>12.690, de 19 de julho de 2012;</w:t>
      </w:r>
    </w:p>
    <w:p w:rsidR="00A07CD0" w:rsidRPr="004E041E" w:rsidRDefault="00FB3394" w:rsidP="005F5AF0">
      <w:pPr>
        <w:rPr>
          <w:sz w:val="20"/>
          <w:szCs w:val="20"/>
        </w:rPr>
      </w:pPr>
      <w:r w:rsidRPr="004E041E">
        <w:rPr>
          <w:b/>
          <w:sz w:val="20"/>
          <w:szCs w:val="20"/>
        </w:rPr>
        <w:t>6</w:t>
      </w:r>
      <w:r w:rsidR="00A07CD0" w:rsidRPr="004E041E">
        <w:rPr>
          <w:b/>
          <w:sz w:val="20"/>
          <w:szCs w:val="20"/>
        </w:rPr>
        <w:t xml:space="preserve">.2.12. </w:t>
      </w:r>
      <w:r w:rsidR="00A07CD0" w:rsidRPr="004E041E">
        <w:rPr>
          <w:sz w:val="20"/>
          <w:szCs w:val="20"/>
        </w:rPr>
        <w:t>Os familiares de agente público que esteja investido em cargo em comissão ou função de confiança perante o CAU/DF, conforme vedação prevista no Decreto nº 7.203 de 04 de junho de 2010.</w:t>
      </w:r>
    </w:p>
    <w:p w:rsidR="00A07CD0" w:rsidRPr="004E041E" w:rsidRDefault="00FB3394" w:rsidP="00A07CD0">
      <w:pPr>
        <w:rPr>
          <w:sz w:val="20"/>
          <w:szCs w:val="20"/>
        </w:rPr>
      </w:pPr>
      <w:r w:rsidRPr="004E041E">
        <w:rPr>
          <w:b/>
          <w:sz w:val="20"/>
          <w:szCs w:val="20"/>
        </w:rPr>
        <w:t>6</w:t>
      </w:r>
      <w:r w:rsidR="00A07CD0" w:rsidRPr="004E041E">
        <w:rPr>
          <w:b/>
          <w:sz w:val="20"/>
          <w:szCs w:val="20"/>
        </w:rPr>
        <w:t xml:space="preserve">.3. </w:t>
      </w:r>
      <w:r w:rsidR="00A07CD0" w:rsidRPr="004E041E">
        <w:rPr>
          <w:sz w:val="20"/>
          <w:szCs w:val="20"/>
        </w:rPr>
        <w:t>O descumprimento de qualquer condição de participação acarretará a inabilitação do licitante.</w:t>
      </w:r>
    </w:p>
    <w:p w:rsidR="000279D2" w:rsidRPr="004E041E" w:rsidRDefault="000279D2" w:rsidP="00A07CD0">
      <w:pPr>
        <w:rPr>
          <w:sz w:val="20"/>
          <w:szCs w:val="20"/>
        </w:rPr>
      </w:pPr>
    </w:p>
    <w:p w:rsidR="005F5AF0" w:rsidRDefault="00FB3394" w:rsidP="007F020A">
      <w:pPr>
        <w:pStyle w:val="Ttulo5"/>
      </w:pPr>
      <w:r w:rsidRPr="004E041E">
        <w:t>7</w:t>
      </w:r>
      <w:r w:rsidR="000279D2" w:rsidRPr="004E041E">
        <w:t>.</w:t>
      </w:r>
      <w:r w:rsidR="005F5AF0" w:rsidRPr="004E041E">
        <w:t xml:space="preserve"> VISTORIA</w:t>
      </w:r>
    </w:p>
    <w:p w:rsidR="0097392E" w:rsidRPr="0097392E" w:rsidRDefault="0097392E" w:rsidP="0097392E"/>
    <w:p w:rsidR="005F5AF0" w:rsidRPr="004E041E" w:rsidRDefault="00FB3394" w:rsidP="005F5AF0">
      <w:pPr>
        <w:rPr>
          <w:sz w:val="20"/>
          <w:szCs w:val="20"/>
        </w:rPr>
      </w:pPr>
      <w:r w:rsidRPr="004E041E">
        <w:rPr>
          <w:b/>
          <w:sz w:val="20"/>
          <w:szCs w:val="20"/>
        </w:rPr>
        <w:t>7</w:t>
      </w:r>
      <w:r w:rsidR="000279D2" w:rsidRPr="004E041E">
        <w:rPr>
          <w:b/>
          <w:sz w:val="20"/>
          <w:szCs w:val="20"/>
        </w:rPr>
        <w:t>.1.</w:t>
      </w:r>
      <w:r w:rsidR="000325B0" w:rsidRPr="004E041E">
        <w:rPr>
          <w:sz w:val="20"/>
          <w:szCs w:val="20"/>
        </w:rPr>
        <w:t xml:space="preserve"> </w:t>
      </w:r>
      <w:r w:rsidR="005F5AF0" w:rsidRPr="004E041E">
        <w:rPr>
          <w:sz w:val="20"/>
          <w:szCs w:val="20"/>
        </w:rPr>
        <w:t>Não se exigirá que a licitante realize vistoria do local de realização do serviço.</w:t>
      </w:r>
    </w:p>
    <w:p w:rsidR="00D3349B" w:rsidRPr="004E041E" w:rsidRDefault="00D3349B" w:rsidP="005F5AF0">
      <w:pPr>
        <w:rPr>
          <w:sz w:val="20"/>
          <w:szCs w:val="20"/>
        </w:rPr>
      </w:pPr>
      <w:r w:rsidRPr="004E041E">
        <w:rPr>
          <w:b/>
          <w:sz w:val="20"/>
          <w:szCs w:val="20"/>
        </w:rPr>
        <w:t xml:space="preserve">7.2. </w:t>
      </w:r>
      <w:r w:rsidRPr="004E041E">
        <w:rPr>
          <w:sz w:val="20"/>
          <w:szCs w:val="20"/>
        </w:rPr>
        <w:t>Ao contratante será garantido o direito de visitar o local de produção dos alimentos da licitante vencedora, quando julgar oportuno</w:t>
      </w:r>
      <w:r w:rsidR="006878C0" w:rsidRPr="004E041E">
        <w:rPr>
          <w:sz w:val="20"/>
          <w:szCs w:val="20"/>
        </w:rPr>
        <w:t>, desde que o faça em horário comercial.</w:t>
      </w:r>
      <w:r w:rsidRPr="004E041E">
        <w:rPr>
          <w:sz w:val="20"/>
          <w:szCs w:val="20"/>
        </w:rPr>
        <w:t xml:space="preserve">  </w:t>
      </w:r>
    </w:p>
    <w:p w:rsidR="000325B0" w:rsidRPr="004E041E" w:rsidRDefault="000325B0" w:rsidP="005F5AF0">
      <w:pPr>
        <w:rPr>
          <w:sz w:val="20"/>
          <w:szCs w:val="20"/>
        </w:rPr>
      </w:pPr>
    </w:p>
    <w:p w:rsidR="000279D2" w:rsidRDefault="008F5AD2" w:rsidP="000325B0">
      <w:pPr>
        <w:pStyle w:val="Ttulo5"/>
      </w:pPr>
      <w:r w:rsidRPr="004E041E">
        <w:t>8</w:t>
      </w:r>
      <w:r w:rsidR="00506546" w:rsidRPr="004E041E">
        <w:t xml:space="preserve">. FORMA DE APRESENTAÇÃO DO ENVELOPE Nº 1 </w:t>
      </w:r>
      <w:r w:rsidR="005B783A" w:rsidRPr="004E041E">
        <w:t>(</w:t>
      </w:r>
      <w:r w:rsidR="00506546" w:rsidRPr="004E041E">
        <w:t xml:space="preserve">PROPOSTA </w:t>
      </w:r>
      <w:r w:rsidR="009B6F85" w:rsidRPr="004E041E">
        <w:t>DE PREÇO</w:t>
      </w:r>
      <w:r w:rsidR="005B783A" w:rsidRPr="004E041E">
        <w:t>)</w:t>
      </w:r>
      <w:r w:rsidR="009B6F85" w:rsidRPr="004E041E">
        <w:t xml:space="preserve"> </w:t>
      </w:r>
      <w:r w:rsidR="00506546" w:rsidRPr="004E041E">
        <w:t>E DO EN</w:t>
      </w:r>
      <w:r w:rsidR="00881EEA" w:rsidRPr="004E041E">
        <w:t>V</w:t>
      </w:r>
      <w:r w:rsidR="00506546" w:rsidRPr="004E041E">
        <w:t xml:space="preserve">ELOPE Nº 2 </w:t>
      </w:r>
      <w:r w:rsidR="005B783A" w:rsidRPr="004E041E">
        <w:t>(</w:t>
      </w:r>
      <w:r w:rsidR="00C67324" w:rsidRPr="004E041E">
        <w:t xml:space="preserve">DOCUMENTAÇÃO DE </w:t>
      </w:r>
      <w:r w:rsidR="00506546" w:rsidRPr="004E041E">
        <w:t>HABILITAÇ</w:t>
      </w:r>
      <w:r w:rsidR="00C67324" w:rsidRPr="004E041E">
        <w:t>Ã</w:t>
      </w:r>
      <w:r w:rsidR="00506546" w:rsidRPr="004E041E">
        <w:t>O</w:t>
      </w:r>
      <w:r w:rsidR="005B783A" w:rsidRPr="004E041E">
        <w:t>)</w:t>
      </w:r>
    </w:p>
    <w:p w:rsidR="0097392E" w:rsidRPr="0097392E" w:rsidRDefault="0097392E" w:rsidP="0097392E"/>
    <w:p w:rsidR="006727F0" w:rsidRPr="004E041E" w:rsidRDefault="008F5AD2" w:rsidP="00506546">
      <w:pPr>
        <w:rPr>
          <w:b/>
          <w:sz w:val="20"/>
          <w:szCs w:val="20"/>
        </w:rPr>
      </w:pPr>
      <w:r w:rsidRPr="004E041E">
        <w:rPr>
          <w:b/>
          <w:sz w:val="20"/>
          <w:szCs w:val="20"/>
        </w:rPr>
        <w:t>8</w:t>
      </w:r>
      <w:r w:rsidR="00FB3394" w:rsidRPr="004E041E">
        <w:rPr>
          <w:b/>
          <w:sz w:val="20"/>
          <w:szCs w:val="20"/>
        </w:rPr>
        <w:t>.1.</w:t>
      </w:r>
      <w:r w:rsidR="006727F0" w:rsidRPr="004E041E">
        <w:rPr>
          <w:b/>
          <w:sz w:val="20"/>
          <w:szCs w:val="20"/>
        </w:rPr>
        <w:t xml:space="preserve"> </w:t>
      </w:r>
      <w:r w:rsidR="006727F0" w:rsidRPr="004E041E">
        <w:rPr>
          <w:sz w:val="20"/>
          <w:szCs w:val="20"/>
        </w:rPr>
        <w:t>Deverão serem apresentad</w:t>
      </w:r>
      <w:r w:rsidR="009A2BAE" w:rsidRPr="004E041E">
        <w:rPr>
          <w:sz w:val="20"/>
          <w:szCs w:val="20"/>
        </w:rPr>
        <w:t>a</w:t>
      </w:r>
      <w:r w:rsidR="006727F0" w:rsidRPr="004E041E">
        <w:rPr>
          <w:sz w:val="20"/>
          <w:szCs w:val="20"/>
        </w:rPr>
        <w:t xml:space="preserve">s </w:t>
      </w:r>
      <w:r w:rsidR="006727F0" w:rsidRPr="004E041E">
        <w:rPr>
          <w:b/>
          <w:sz w:val="20"/>
          <w:szCs w:val="20"/>
        </w:rPr>
        <w:t>fora</w:t>
      </w:r>
      <w:r w:rsidR="006727F0" w:rsidRPr="004E041E">
        <w:rPr>
          <w:sz w:val="20"/>
          <w:szCs w:val="20"/>
        </w:rPr>
        <w:t xml:space="preserve"> dos envelopes nº 1 e nº 2.</w:t>
      </w:r>
    </w:p>
    <w:p w:rsidR="006727F0" w:rsidRPr="004E041E" w:rsidRDefault="008F5AD2" w:rsidP="00506546">
      <w:pPr>
        <w:rPr>
          <w:sz w:val="20"/>
          <w:szCs w:val="20"/>
        </w:rPr>
      </w:pPr>
      <w:r w:rsidRPr="004E041E">
        <w:rPr>
          <w:b/>
          <w:sz w:val="20"/>
          <w:szCs w:val="20"/>
        </w:rPr>
        <w:t>8</w:t>
      </w:r>
      <w:r w:rsidR="006727F0" w:rsidRPr="004E041E">
        <w:rPr>
          <w:b/>
          <w:sz w:val="20"/>
          <w:szCs w:val="20"/>
        </w:rPr>
        <w:t xml:space="preserve">.1.1. </w:t>
      </w:r>
      <w:r w:rsidR="006727F0" w:rsidRPr="004E041E">
        <w:rPr>
          <w:sz w:val="20"/>
          <w:szCs w:val="20"/>
        </w:rPr>
        <w:t>documentação referente credenciamento das licitantes</w:t>
      </w:r>
      <w:r w:rsidR="00061964" w:rsidRPr="004E041E">
        <w:rPr>
          <w:sz w:val="20"/>
          <w:szCs w:val="20"/>
        </w:rPr>
        <w:t xml:space="preserve">, estabelecida na condição </w:t>
      </w:r>
      <w:r w:rsidRPr="004E041E">
        <w:rPr>
          <w:sz w:val="20"/>
          <w:szCs w:val="20"/>
        </w:rPr>
        <w:t>9</w:t>
      </w:r>
      <w:r w:rsidR="00211E3A" w:rsidRPr="004E041E">
        <w:rPr>
          <w:sz w:val="20"/>
          <w:szCs w:val="20"/>
        </w:rPr>
        <w:t>.</w:t>
      </w:r>
      <w:r w:rsidR="00BB029F" w:rsidRPr="004E041E">
        <w:rPr>
          <w:sz w:val="20"/>
          <w:szCs w:val="20"/>
        </w:rPr>
        <w:t>3.</w:t>
      </w:r>
      <w:r w:rsidR="00061964" w:rsidRPr="004E041E">
        <w:rPr>
          <w:sz w:val="20"/>
          <w:szCs w:val="20"/>
        </w:rPr>
        <w:t xml:space="preserve"> deste instrumento</w:t>
      </w:r>
      <w:r w:rsidR="006727F0" w:rsidRPr="004E041E">
        <w:rPr>
          <w:sz w:val="20"/>
          <w:szCs w:val="20"/>
        </w:rPr>
        <w:t>;</w:t>
      </w:r>
    </w:p>
    <w:p w:rsidR="00506546" w:rsidRPr="004E041E" w:rsidRDefault="008F5AD2" w:rsidP="00506546">
      <w:pPr>
        <w:rPr>
          <w:b/>
          <w:sz w:val="20"/>
          <w:szCs w:val="20"/>
        </w:rPr>
      </w:pPr>
      <w:r w:rsidRPr="004E041E">
        <w:rPr>
          <w:b/>
          <w:sz w:val="20"/>
          <w:szCs w:val="20"/>
        </w:rPr>
        <w:t>8</w:t>
      </w:r>
      <w:r w:rsidR="006727F0" w:rsidRPr="004E041E">
        <w:rPr>
          <w:b/>
          <w:sz w:val="20"/>
          <w:szCs w:val="20"/>
        </w:rPr>
        <w:t xml:space="preserve">.1.2. </w:t>
      </w:r>
      <w:r w:rsidR="00506546" w:rsidRPr="004E041E">
        <w:rPr>
          <w:sz w:val="20"/>
          <w:szCs w:val="20"/>
        </w:rPr>
        <w:t xml:space="preserve">declaração do licitante de pleno atendimento aos requisitos de habilitação, conforme </w:t>
      </w:r>
      <w:r w:rsidR="006727F0" w:rsidRPr="004E041E">
        <w:rPr>
          <w:sz w:val="20"/>
          <w:szCs w:val="20"/>
        </w:rPr>
        <w:t xml:space="preserve">modelo do </w:t>
      </w:r>
      <w:r w:rsidR="00506546" w:rsidRPr="004E041E">
        <w:rPr>
          <w:sz w:val="20"/>
          <w:szCs w:val="20"/>
        </w:rPr>
        <w:t>anexo</w:t>
      </w:r>
      <w:r w:rsidR="00FB3394" w:rsidRPr="004E041E">
        <w:rPr>
          <w:sz w:val="20"/>
          <w:szCs w:val="20"/>
        </w:rPr>
        <w:t xml:space="preserve"> </w:t>
      </w:r>
      <w:r w:rsidR="000C3140" w:rsidRPr="004E041E">
        <w:rPr>
          <w:sz w:val="20"/>
          <w:szCs w:val="20"/>
        </w:rPr>
        <w:t>III</w:t>
      </w:r>
      <w:r w:rsidR="009A2BAE" w:rsidRPr="004E041E">
        <w:rPr>
          <w:sz w:val="20"/>
          <w:szCs w:val="20"/>
        </w:rPr>
        <w:t xml:space="preserve">; </w:t>
      </w:r>
    </w:p>
    <w:p w:rsidR="00773150" w:rsidRPr="004E041E" w:rsidRDefault="008F5AD2" w:rsidP="00773150">
      <w:pPr>
        <w:rPr>
          <w:sz w:val="20"/>
          <w:szCs w:val="20"/>
        </w:rPr>
      </w:pPr>
      <w:r w:rsidRPr="004E041E">
        <w:rPr>
          <w:b/>
          <w:sz w:val="20"/>
          <w:szCs w:val="20"/>
        </w:rPr>
        <w:t>8</w:t>
      </w:r>
      <w:r w:rsidR="00A22A90" w:rsidRPr="004E041E">
        <w:rPr>
          <w:b/>
          <w:sz w:val="20"/>
          <w:szCs w:val="20"/>
        </w:rPr>
        <w:t>.</w:t>
      </w:r>
      <w:r w:rsidR="009A2BAE" w:rsidRPr="004E041E">
        <w:rPr>
          <w:b/>
          <w:sz w:val="20"/>
          <w:szCs w:val="20"/>
        </w:rPr>
        <w:t>1.3</w:t>
      </w:r>
      <w:r w:rsidR="005A3BC5" w:rsidRPr="004E041E">
        <w:rPr>
          <w:b/>
          <w:sz w:val="20"/>
          <w:szCs w:val="20"/>
        </w:rPr>
        <w:t>.</w:t>
      </w:r>
      <w:r w:rsidR="00506546" w:rsidRPr="004E041E">
        <w:rPr>
          <w:sz w:val="20"/>
          <w:szCs w:val="20"/>
        </w:rPr>
        <w:t xml:space="preserve"> </w:t>
      </w:r>
      <w:r w:rsidR="00773150" w:rsidRPr="004E041E">
        <w:rPr>
          <w:sz w:val="20"/>
          <w:szCs w:val="20"/>
        </w:rPr>
        <w:t xml:space="preserve">declaração do licitante enquadrado como microempresa ou empresa de pequeno porte, emitida em papel timbrado, considerando exclusividade deste </w:t>
      </w:r>
      <w:r w:rsidR="009F66C1" w:rsidRPr="004E041E">
        <w:rPr>
          <w:sz w:val="20"/>
          <w:szCs w:val="20"/>
        </w:rPr>
        <w:t>certame</w:t>
      </w:r>
      <w:r w:rsidR="00773150" w:rsidRPr="004E041E">
        <w:rPr>
          <w:sz w:val="20"/>
          <w:szCs w:val="20"/>
        </w:rPr>
        <w:t xml:space="preserve"> na participação de ME e EPP, de acordo com o disposto na Lei Complementar n.º 123, de 2006, conforme modelo do Anexo </w:t>
      </w:r>
      <w:r w:rsidR="004C5C57" w:rsidRPr="004E041E">
        <w:rPr>
          <w:sz w:val="20"/>
          <w:szCs w:val="20"/>
        </w:rPr>
        <w:t>I</w:t>
      </w:r>
      <w:r w:rsidR="00773150" w:rsidRPr="004E041E">
        <w:rPr>
          <w:sz w:val="20"/>
          <w:szCs w:val="20"/>
        </w:rPr>
        <w:t>V.</w:t>
      </w:r>
    </w:p>
    <w:p w:rsidR="00506546" w:rsidRPr="004E041E" w:rsidRDefault="008F5AD2" w:rsidP="00506546">
      <w:pPr>
        <w:rPr>
          <w:sz w:val="20"/>
          <w:szCs w:val="20"/>
        </w:rPr>
      </w:pPr>
      <w:r w:rsidRPr="004E041E">
        <w:rPr>
          <w:b/>
          <w:sz w:val="20"/>
          <w:szCs w:val="20"/>
        </w:rPr>
        <w:lastRenderedPageBreak/>
        <w:t>8</w:t>
      </w:r>
      <w:r w:rsidR="00506546" w:rsidRPr="004E041E">
        <w:rPr>
          <w:b/>
          <w:sz w:val="20"/>
          <w:szCs w:val="20"/>
        </w:rPr>
        <w:t>.2.</w:t>
      </w:r>
      <w:r w:rsidR="00506546" w:rsidRPr="004E041E">
        <w:rPr>
          <w:sz w:val="20"/>
          <w:szCs w:val="20"/>
        </w:rPr>
        <w:t xml:space="preserve"> A proposta e os documentos para habilitação deverão ser apresentados separadamente, em 2</w:t>
      </w:r>
      <w:r w:rsidR="009A2BAE" w:rsidRPr="004E041E">
        <w:rPr>
          <w:sz w:val="20"/>
          <w:szCs w:val="20"/>
        </w:rPr>
        <w:t xml:space="preserve"> </w:t>
      </w:r>
      <w:r w:rsidR="00506546" w:rsidRPr="004E041E">
        <w:rPr>
          <w:sz w:val="20"/>
          <w:szCs w:val="20"/>
        </w:rPr>
        <w:t>(dois) envelopes fechados e indevassáveis, constando em sua face frontal os seguintes dizeres:</w:t>
      </w:r>
    </w:p>
    <w:p w:rsidR="00506546" w:rsidRPr="004E041E" w:rsidRDefault="00506546" w:rsidP="0050654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5"/>
      </w:tblGrid>
      <w:tr w:rsidR="009A2BAE" w:rsidRPr="004E041E" w:rsidTr="005254C1">
        <w:tc>
          <w:tcPr>
            <w:tcW w:w="9205" w:type="dxa"/>
            <w:shd w:val="clear" w:color="auto" w:fill="auto"/>
          </w:tcPr>
          <w:p w:rsidR="008F5AD2" w:rsidRPr="005254C1" w:rsidRDefault="0081222C" w:rsidP="005254C1">
            <w:pPr>
              <w:jc w:val="center"/>
              <w:rPr>
                <w:rFonts w:eastAsia="MS Mincho"/>
                <w:b/>
                <w:sz w:val="20"/>
                <w:szCs w:val="20"/>
              </w:rPr>
            </w:pPr>
            <w:r w:rsidRPr="005254C1">
              <w:rPr>
                <w:rFonts w:eastAsia="MS Mincho"/>
                <w:b/>
                <w:sz w:val="20"/>
                <w:szCs w:val="20"/>
              </w:rPr>
              <w:t>E</w:t>
            </w:r>
            <w:r w:rsidR="00061964" w:rsidRPr="005254C1">
              <w:rPr>
                <w:rFonts w:eastAsia="MS Mincho"/>
                <w:b/>
                <w:sz w:val="20"/>
                <w:szCs w:val="20"/>
              </w:rPr>
              <w:t>N</w:t>
            </w:r>
            <w:r w:rsidRPr="005254C1">
              <w:rPr>
                <w:rFonts w:eastAsia="MS Mincho"/>
                <w:b/>
                <w:sz w:val="20"/>
                <w:szCs w:val="20"/>
              </w:rPr>
              <w:t>VELOPE Nº 1</w:t>
            </w:r>
          </w:p>
          <w:p w:rsidR="009A2BAE" w:rsidRPr="005254C1" w:rsidRDefault="0081222C" w:rsidP="005254C1">
            <w:pPr>
              <w:jc w:val="center"/>
              <w:rPr>
                <w:rFonts w:eastAsia="MS Mincho"/>
                <w:b/>
                <w:sz w:val="20"/>
                <w:szCs w:val="20"/>
              </w:rPr>
            </w:pPr>
            <w:r w:rsidRPr="005254C1">
              <w:rPr>
                <w:rFonts w:eastAsia="MS Mincho"/>
                <w:b/>
                <w:sz w:val="20"/>
                <w:szCs w:val="20"/>
              </w:rPr>
              <w:t>PROPOSTA</w:t>
            </w:r>
            <w:r w:rsidR="009B6F85" w:rsidRPr="005254C1">
              <w:rPr>
                <w:rFonts w:eastAsia="MS Mincho"/>
                <w:b/>
                <w:sz w:val="20"/>
                <w:szCs w:val="20"/>
              </w:rPr>
              <w:t xml:space="preserve"> DE PREÇO</w:t>
            </w:r>
          </w:p>
          <w:p w:rsidR="0081222C" w:rsidRPr="005254C1" w:rsidRDefault="00CC2946" w:rsidP="005254C1">
            <w:pPr>
              <w:jc w:val="center"/>
              <w:rPr>
                <w:rFonts w:eastAsia="MS Mincho"/>
                <w:sz w:val="20"/>
                <w:szCs w:val="20"/>
              </w:rPr>
            </w:pPr>
            <w:r w:rsidRPr="005254C1">
              <w:rPr>
                <w:rFonts w:eastAsia="MS Mincho"/>
                <w:sz w:val="20"/>
                <w:szCs w:val="20"/>
              </w:rPr>
              <w:t>PREGÃO PRESENCIAL CAU/DF Nº 3/2017</w:t>
            </w:r>
          </w:p>
          <w:p w:rsidR="00061964" w:rsidRPr="005254C1" w:rsidRDefault="00061964" w:rsidP="005254C1">
            <w:pPr>
              <w:jc w:val="center"/>
              <w:rPr>
                <w:rFonts w:eastAsia="MS Mincho"/>
                <w:sz w:val="20"/>
                <w:szCs w:val="20"/>
              </w:rPr>
            </w:pPr>
            <w:r w:rsidRPr="005254C1">
              <w:rPr>
                <w:rFonts w:eastAsia="MS Mincho"/>
                <w:sz w:val="20"/>
                <w:szCs w:val="20"/>
              </w:rPr>
              <w:t>PROCESSO Nº 566692/2017</w:t>
            </w:r>
          </w:p>
          <w:p w:rsidR="0081222C" w:rsidRPr="005254C1" w:rsidRDefault="00061964" w:rsidP="005254C1">
            <w:pPr>
              <w:jc w:val="center"/>
              <w:rPr>
                <w:rFonts w:eastAsia="MS Mincho"/>
                <w:b/>
                <w:sz w:val="20"/>
                <w:szCs w:val="20"/>
              </w:rPr>
            </w:pPr>
            <w:r w:rsidRPr="005254C1">
              <w:rPr>
                <w:rFonts w:eastAsia="MS Mincho"/>
                <w:sz w:val="20"/>
                <w:szCs w:val="20"/>
              </w:rPr>
              <w:t>NOME</w:t>
            </w:r>
            <w:r w:rsidR="008A2913" w:rsidRPr="005254C1">
              <w:rPr>
                <w:rFonts w:eastAsia="MS Mincho"/>
                <w:sz w:val="20"/>
                <w:szCs w:val="20"/>
              </w:rPr>
              <w:t xml:space="preserve">, </w:t>
            </w:r>
            <w:r w:rsidRPr="005254C1">
              <w:rPr>
                <w:rFonts w:eastAsia="MS Mincho"/>
                <w:sz w:val="20"/>
                <w:szCs w:val="20"/>
              </w:rPr>
              <w:t>CNPJ E ENDEREÇO DA EMPRESA PROPONENTE</w:t>
            </w:r>
          </w:p>
        </w:tc>
      </w:tr>
    </w:tbl>
    <w:p w:rsidR="00061964" w:rsidRPr="004E041E" w:rsidRDefault="00061964" w:rsidP="0006196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5"/>
      </w:tblGrid>
      <w:tr w:rsidR="00061964" w:rsidRPr="004E041E" w:rsidTr="005254C1">
        <w:tc>
          <w:tcPr>
            <w:tcW w:w="9205" w:type="dxa"/>
            <w:shd w:val="clear" w:color="auto" w:fill="auto"/>
          </w:tcPr>
          <w:p w:rsidR="008F5AD2" w:rsidRPr="005254C1" w:rsidRDefault="00061964" w:rsidP="005254C1">
            <w:pPr>
              <w:jc w:val="center"/>
              <w:rPr>
                <w:rFonts w:eastAsia="MS Mincho"/>
                <w:b/>
                <w:sz w:val="20"/>
                <w:szCs w:val="20"/>
              </w:rPr>
            </w:pPr>
            <w:r w:rsidRPr="005254C1">
              <w:rPr>
                <w:rFonts w:eastAsia="MS Mincho"/>
                <w:b/>
                <w:sz w:val="20"/>
                <w:szCs w:val="20"/>
              </w:rPr>
              <w:t>ENVELOPE Nº 2</w:t>
            </w:r>
          </w:p>
          <w:p w:rsidR="00061964" w:rsidRPr="005254C1" w:rsidRDefault="00C67324" w:rsidP="005254C1">
            <w:pPr>
              <w:jc w:val="center"/>
              <w:rPr>
                <w:rFonts w:eastAsia="MS Mincho"/>
                <w:b/>
                <w:sz w:val="20"/>
                <w:szCs w:val="20"/>
              </w:rPr>
            </w:pPr>
            <w:r w:rsidRPr="005254C1">
              <w:rPr>
                <w:rFonts w:eastAsia="MS Mincho"/>
                <w:b/>
                <w:sz w:val="20"/>
                <w:szCs w:val="20"/>
              </w:rPr>
              <w:t xml:space="preserve">DOCUMENTAÇÃO DE </w:t>
            </w:r>
            <w:r w:rsidR="00061964" w:rsidRPr="005254C1">
              <w:rPr>
                <w:rFonts w:eastAsia="MS Mincho"/>
                <w:b/>
                <w:sz w:val="20"/>
                <w:szCs w:val="20"/>
              </w:rPr>
              <w:t>HABILITAÇÃO</w:t>
            </w:r>
          </w:p>
          <w:p w:rsidR="00061964" w:rsidRPr="005254C1" w:rsidRDefault="00CC2946" w:rsidP="005254C1">
            <w:pPr>
              <w:jc w:val="center"/>
              <w:rPr>
                <w:rFonts w:eastAsia="MS Mincho"/>
                <w:sz w:val="20"/>
                <w:szCs w:val="20"/>
              </w:rPr>
            </w:pPr>
            <w:r w:rsidRPr="005254C1">
              <w:rPr>
                <w:rFonts w:eastAsia="MS Mincho"/>
                <w:sz w:val="20"/>
                <w:szCs w:val="20"/>
              </w:rPr>
              <w:t>PREGÃO PRESENCIAL CAU/DF Nº 3/2017</w:t>
            </w:r>
          </w:p>
          <w:p w:rsidR="00061964" w:rsidRPr="005254C1" w:rsidRDefault="00061964" w:rsidP="005254C1">
            <w:pPr>
              <w:jc w:val="center"/>
              <w:rPr>
                <w:rFonts w:eastAsia="MS Mincho"/>
                <w:sz w:val="20"/>
                <w:szCs w:val="20"/>
              </w:rPr>
            </w:pPr>
            <w:r w:rsidRPr="005254C1">
              <w:rPr>
                <w:rFonts w:eastAsia="MS Mincho"/>
                <w:sz w:val="20"/>
                <w:szCs w:val="20"/>
              </w:rPr>
              <w:t>PROCESSO Nº 566692/2017</w:t>
            </w:r>
          </w:p>
          <w:p w:rsidR="00061964" w:rsidRPr="005254C1" w:rsidRDefault="00061964" w:rsidP="005254C1">
            <w:pPr>
              <w:jc w:val="center"/>
              <w:rPr>
                <w:rFonts w:eastAsia="MS Mincho"/>
                <w:b/>
                <w:sz w:val="20"/>
                <w:szCs w:val="20"/>
              </w:rPr>
            </w:pPr>
            <w:r w:rsidRPr="005254C1">
              <w:rPr>
                <w:rFonts w:eastAsia="MS Mincho"/>
                <w:sz w:val="20"/>
                <w:szCs w:val="20"/>
              </w:rPr>
              <w:t>NOME</w:t>
            </w:r>
            <w:r w:rsidR="008A2913" w:rsidRPr="005254C1">
              <w:rPr>
                <w:rFonts w:eastAsia="MS Mincho"/>
                <w:sz w:val="20"/>
                <w:szCs w:val="20"/>
              </w:rPr>
              <w:t>,</w:t>
            </w:r>
            <w:r w:rsidRPr="005254C1">
              <w:rPr>
                <w:rFonts w:eastAsia="MS Mincho"/>
                <w:sz w:val="20"/>
                <w:szCs w:val="20"/>
              </w:rPr>
              <w:t xml:space="preserve"> CNPJ E ENDEREÇO DA EMPRESA PROPONENTE</w:t>
            </w:r>
          </w:p>
        </w:tc>
      </w:tr>
    </w:tbl>
    <w:p w:rsidR="00061964" w:rsidRPr="004E041E" w:rsidRDefault="00061964" w:rsidP="00061964">
      <w:pPr>
        <w:rPr>
          <w:sz w:val="20"/>
          <w:szCs w:val="20"/>
        </w:rPr>
      </w:pPr>
    </w:p>
    <w:p w:rsidR="00211E3A" w:rsidRDefault="008F5AD2" w:rsidP="00061964">
      <w:pPr>
        <w:rPr>
          <w:b/>
          <w:sz w:val="20"/>
          <w:szCs w:val="20"/>
        </w:rPr>
      </w:pPr>
      <w:r w:rsidRPr="004E041E">
        <w:rPr>
          <w:b/>
          <w:sz w:val="20"/>
          <w:szCs w:val="20"/>
        </w:rPr>
        <w:t>9</w:t>
      </w:r>
      <w:r w:rsidR="00A57331" w:rsidRPr="004E041E">
        <w:rPr>
          <w:b/>
          <w:sz w:val="20"/>
          <w:szCs w:val="20"/>
        </w:rPr>
        <w:t>.</w:t>
      </w:r>
      <w:r w:rsidR="00211E3A" w:rsidRPr="004E041E">
        <w:rPr>
          <w:b/>
          <w:sz w:val="20"/>
          <w:szCs w:val="20"/>
        </w:rPr>
        <w:t xml:space="preserve"> PROCEDIMENTO</w:t>
      </w:r>
      <w:r w:rsidR="00A57331" w:rsidRPr="004E041E">
        <w:rPr>
          <w:b/>
          <w:sz w:val="20"/>
          <w:szCs w:val="20"/>
        </w:rPr>
        <w:t xml:space="preserve"> </w:t>
      </w:r>
    </w:p>
    <w:p w:rsidR="0097392E" w:rsidRPr="004E041E" w:rsidRDefault="0097392E" w:rsidP="00061964">
      <w:pPr>
        <w:rPr>
          <w:b/>
          <w:sz w:val="20"/>
          <w:szCs w:val="20"/>
        </w:rPr>
      </w:pPr>
    </w:p>
    <w:p w:rsidR="00211E3A" w:rsidRPr="004E041E" w:rsidRDefault="008F5AD2" w:rsidP="00211E3A">
      <w:pPr>
        <w:rPr>
          <w:sz w:val="20"/>
          <w:szCs w:val="20"/>
        </w:rPr>
      </w:pPr>
      <w:r w:rsidRPr="004E041E">
        <w:rPr>
          <w:b/>
          <w:sz w:val="20"/>
          <w:szCs w:val="20"/>
        </w:rPr>
        <w:t>9</w:t>
      </w:r>
      <w:r w:rsidR="00211E3A" w:rsidRPr="004E041E">
        <w:rPr>
          <w:b/>
          <w:sz w:val="20"/>
          <w:szCs w:val="20"/>
        </w:rPr>
        <w:t xml:space="preserve">.1. </w:t>
      </w:r>
      <w:r w:rsidR="00211E3A" w:rsidRPr="004E041E">
        <w:rPr>
          <w:sz w:val="20"/>
          <w:szCs w:val="20"/>
        </w:rPr>
        <w:t xml:space="preserve">O representante legal do licitante deverá entregar, impreterivelmente, os envelopes </w:t>
      </w:r>
      <w:r w:rsidR="00211E3A" w:rsidRPr="004E041E">
        <w:rPr>
          <w:b/>
          <w:sz w:val="20"/>
          <w:szCs w:val="20"/>
        </w:rPr>
        <w:t>DOCUMENTAÇÃO</w:t>
      </w:r>
      <w:r w:rsidR="00211E3A" w:rsidRPr="004E041E">
        <w:rPr>
          <w:sz w:val="20"/>
          <w:szCs w:val="20"/>
        </w:rPr>
        <w:t xml:space="preserve"> e </w:t>
      </w:r>
      <w:r w:rsidR="00211E3A" w:rsidRPr="004E041E">
        <w:rPr>
          <w:b/>
          <w:sz w:val="20"/>
          <w:szCs w:val="20"/>
        </w:rPr>
        <w:t>PROPOSTA</w:t>
      </w:r>
      <w:r w:rsidR="00211E3A" w:rsidRPr="004E041E">
        <w:rPr>
          <w:sz w:val="20"/>
          <w:szCs w:val="20"/>
        </w:rPr>
        <w:t>, até o dia, hora e local fixados no preâmbulo deste EDITAL.</w:t>
      </w:r>
    </w:p>
    <w:p w:rsidR="00211E3A" w:rsidRPr="004E041E" w:rsidRDefault="008F5AD2" w:rsidP="00211E3A">
      <w:pPr>
        <w:rPr>
          <w:sz w:val="20"/>
          <w:szCs w:val="20"/>
        </w:rPr>
      </w:pPr>
      <w:r w:rsidRPr="004E041E">
        <w:rPr>
          <w:b/>
          <w:sz w:val="20"/>
          <w:szCs w:val="20"/>
        </w:rPr>
        <w:t>9</w:t>
      </w:r>
      <w:r w:rsidR="00211E3A" w:rsidRPr="004E041E">
        <w:rPr>
          <w:b/>
          <w:sz w:val="20"/>
          <w:szCs w:val="20"/>
        </w:rPr>
        <w:t xml:space="preserve">.1.1. </w:t>
      </w:r>
      <w:r w:rsidR="00211E3A" w:rsidRPr="004E041E">
        <w:rPr>
          <w:sz w:val="20"/>
          <w:szCs w:val="20"/>
        </w:rPr>
        <w:t>Não será aceita, em hipótese alguma, a participação de interessada retardatária, a não ser como ouvinte.</w:t>
      </w:r>
    </w:p>
    <w:p w:rsidR="00211E3A" w:rsidRPr="004E041E" w:rsidRDefault="008F5AD2" w:rsidP="00211E3A">
      <w:pPr>
        <w:rPr>
          <w:sz w:val="20"/>
          <w:szCs w:val="20"/>
        </w:rPr>
      </w:pPr>
      <w:r w:rsidRPr="004E041E">
        <w:rPr>
          <w:b/>
          <w:sz w:val="20"/>
          <w:szCs w:val="20"/>
        </w:rPr>
        <w:t>9</w:t>
      </w:r>
      <w:r w:rsidR="00211E3A" w:rsidRPr="004E041E">
        <w:rPr>
          <w:b/>
          <w:sz w:val="20"/>
          <w:szCs w:val="20"/>
        </w:rPr>
        <w:t>.2.</w:t>
      </w:r>
      <w:r w:rsidR="00211E3A" w:rsidRPr="004E041E">
        <w:rPr>
          <w:sz w:val="20"/>
          <w:szCs w:val="20"/>
        </w:rPr>
        <w:t xml:space="preserve"> Considera-se como representante legal qualquer pessoa credenciada pelo licitante, mediante contrato, procuração ou documento equivalente, para falar em seu nome durante a reunião de abertura dos envelopes, seja referente à documentação ou às propostas.</w:t>
      </w:r>
    </w:p>
    <w:p w:rsidR="00BB2D78" w:rsidRPr="004E041E" w:rsidRDefault="00BB2D78" w:rsidP="00211E3A">
      <w:pPr>
        <w:rPr>
          <w:sz w:val="20"/>
          <w:szCs w:val="20"/>
        </w:rPr>
      </w:pPr>
    </w:p>
    <w:p w:rsidR="00061964" w:rsidRPr="004E041E" w:rsidRDefault="008F5AD2" w:rsidP="00061964">
      <w:pPr>
        <w:rPr>
          <w:b/>
          <w:sz w:val="20"/>
          <w:szCs w:val="20"/>
        </w:rPr>
      </w:pPr>
      <w:r w:rsidRPr="004E041E">
        <w:rPr>
          <w:b/>
          <w:sz w:val="20"/>
          <w:szCs w:val="20"/>
        </w:rPr>
        <w:t>9</w:t>
      </w:r>
      <w:r w:rsidR="00211E3A" w:rsidRPr="004E041E">
        <w:rPr>
          <w:b/>
          <w:sz w:val="20"/>
          <w:szCs w:val="20"/>
        </w:rPr>
        <w:t>.3. Credenciamento</w:t>
      </w:r>
    </w:p>
    <w:p w:rsidR="00BB029F" w:rsidRPr="004E041E" w:rsidRDefault="008F5AD2" w:rsidP="00BB029F">
      <w:pPr>
        <w:rPr>
          <w:sz w:val="20"/>
          <w:szCs w:val="20"/>
        </w:rPr>
      </w:pPr>
      <w:r w:rsidRPr="004E041E">
        <w:rPr>
          <w:b/>
          <w:sz w:val="20"/>
          <w:szCs w:val="20"/>
        </w:rPr>
        <w:t>9</w:t>
      </w:r>
      <w:r w:rsidR="00BB029F" w:rsidRPr="004E041E">
        <w:rPr>
          <w:b/>
          <w:sz w:val="20"/>
          <w:szCs w:val="20"/>
        </w:rPr>
        <w:t>.3.1.</w:t>
      </w:r>
      <w:r w:rsidR="00BB029F" w:rsidRPr="004E041E">
        <w:rPr>
          <w:sz w:val="20"/>
          <w:szCs w:val="20"/>
        </w:rPr>
        <w:t xml:space="preserve"> A documentação de credenciamento deverá ser apresentada à equipe de apoio ao pregoeiro do CAU/DF no início dos trabalhos, isto é, antes da abertura dos envelopes nº 1 e nº 2, ou quando </w:t>
      </w:r>
      <w:r w:rsidR="00BB2D78" w:rsidRPr="004E041E">
        <w:rPr>
          <w:sz w:val="20"/>
          <w:szCs w:val="20"/>
        </w:rPr>
        <w:t>solicitado</w:t>
      </w:r>
      <w:r w:rsidR="00BB029F" w:rsidRPr="004E041E">
        <w:rPr>
          <w:sz w:val="20"/>
          <w:szCs w:val="20"/>
        </w:rPr>
        <w:t>.</w:t>
      </w:r>
    </w:p>
    <w:p w:rsidR="00211E3A" w:rsidRPr="004E041E" w:rsidRDefault="008F5AD2" w:rsidP="00211E3A">
      <w:pPr>
        <w:rPr>
          <w:sz w:val="20"/>
          <w:szCs w:val="20"/>
        </w:rPr>
      </w:pPr>
      <w:r w:rsidRPr="004E041E">
        <w:rPr>
          <w:b/>
          <w:sz w:val="20"/>
          <w:szCs w:val="20"/>
        </w:rPr>
        <w:t>9</w:t>
      </w:r>
      <w:r w:rsidR="00211E3A" w:rsidRPr="004E041E">
        <w:rPr>
          <w:b/>
          <w:sz w:val="20"/>
          <w:szCs w:val="20"/>
        </w:rPr>
        <w:t>.3.</w:t>
      </w:r>
      <w:r w:rsidR="00BB029F" w:rsidRPr="004E041E">
        <w:rPr>
          <w:b/>
          <w:sz w:val="20"/>
          <w:szCs w:val="20"/>
        </w:rPr>
        <w:t>2</w:t>
      </w:r>
      <w:r w:rsidR="00211E3A" w:rsidRPr="004E041E">
        <w:rPr>
          <w:b/>
          <w:sz w:val="20"/>
          <w:szCs w:val="20"/>
        </w:rPr>
        <w:t>.</w:t>
      </w:r>
      <w:r w:rsidR="00211E3A" w:rsidRPr="004E041E">
        <w:rPr>
          <w:sz w:val="20"/>
          <w:szCs w:val="20"/>
        </w:rPr>
        <w:t xml:space="preserve"> Para o credenciamento deverão ser apresentados os seguintes documentos:</w:t>
      </w:r>
    </w:p>
    <w:p w:rsidR="00211E3A" w:rsidRPr="004E041E" w:rsidRDefault="00211E3A" w:rsidP="00211E3A">
      <w:pPr>
        <w:rPr>
          <w:sz w:val="20"/>
          <w:szCs w:val="20"/>
        </w:rPr>
      </w:pPr>
      <w:r w:rsidRPr="004E041E">
        <w:rPr>
          <w:sz w:val="20"/>
          <w:szCs w:val="20"/>
        </w:rPr>
        <w:t>a) Tratando-se de representante legal: o estatuto social, contrato social e/ou outro instrumento</w:t>
      </w:r>
      <w:r w:rsidR="00BB029F" w:rsidRPr="004E041E">
        <w:rPr>
          <w:sz w:val="20"/>
          <w:szCs w:val="20"/>
        </w:rPr>
        <w:t xml:space="preserve"> </w:t>
      </w:r>
      <w:r w:rsidRPr="004E041E">
        <w:rPr>
          <w:sz w:val="20"/>
          <w:szCs w:val="20"/>
        </w:rPr>
        <w:t>de registro comercial, devidamente registrado na Junta Comercial ou, tratando-se de sociedades</w:t>
      </w:r>
      <w:r w:rsidR="00BB029F" w:rsidRPr="004E041E">
        <w:rPr>
          <w:sz w:val="20"/>
          <w:szCs w:val="20"/>
        </w:rPr>
        <w:t xml:space="preserve"> </w:t>
      </w:r>
      <w:r w:rsidRPr="004E041E">
        <w:rPr>
          <w:sz w:val="20"/>
          <w:szCs w:val="20"/>
        </w:rPr>
        <w:t>civis, o ato constitutivo registrado no Cartório de Registro Civil de Pessoas Jurídicas, no qual</w:t>
      </w:r>
      <w:r w:rsidR="00BB029F" w:rsidRPr="004E041E">
        <w:rPr>
          <w:sz w:val="20"/>
          <w:szCs w:val="20"/>
        </w:rPr>
        <w:t xml:space="preserve"> </w:t>
      </w:r>
      <w:r w:rsidRPr="004E041E">
        <w:rPr>
          <w:sz w:val="20"/>
          <w:szCs w:val="20"/>
        </w:rPr>
        <w:t>estejam expressos seus poderes para exercer direitos e assumir obrigações em decorrência de tal</w:t>
      </w:r>
      <w:r w:rsidR="00BB029F" w:rsidRPr="004E041E">
        <w:rPr>
          <w:sz w:val="20"/>
          <w:szCs w:val="20"/>
        </w:rPr>
        <w:t xml:space="preserve"> </w:t>
      </w:r>
      <w:r w:rsidRPr="004E041E">
        <w:rPr>
          <w:sz w:val="20"/>
          <w:szCs w:val="20"/>
        </w:rPr>
        <w:t>investidura;</w:t>
      </w:r>
    </w:p>
    <w:p w:rsidR="00211E3A" w:rsidRPr="004E041E" w:rsidRDefault="00211E3A" w:rsidP="00211E3A">
      <w:pPr>
        <w:rPr>
          <w:sz w:val="20"/>
          <w:szCs w:val="20"/>
        </w:rPr>
      </w:pPr>
      <w:r w:rsidRPr="004E041E">
        <w:rPr>
          <w:sz w:val="20"/>
          <w:szCs w:val="20"/>
        </w:rPr>
        <w:t>b) Tratando-se de procurador: o instrumento de procuração público e/ou particular, com firma</w:t>
      </w:r>
      <w:r w:rsidR="00BB029F" w:rsidRPr="004E041E">
        <w:rPr>
          <w:sz w:val="20"/>
          <w:szCs w:val="20"/>
        </w:rPr>
        <w:t xml:space="preserve"> </w:t>
      </w:r>
      <w:r w:rsidRPr="004E041E">
        <w:rPr>
          <w:sz w:val="20"/>
          <w:szCs w:val="20"/>
        </w:rPr>
        <w:t>reconhecida, no qual constem poderes específicos para formular lances, negociar preços, interpor</w:t>
      </w:r>
      <w:r w:rsidR="00BB029F" w:rsidRPr="004E041E">
        <w:rPr>
          <w:sz w:val="20"/>
          <w:szCs w:val="20"/>
        </w:rPr>
        <w:t xml:space="preserve"> </w:t>
      </w:r>
      <w:r w:rsidRPr="004E041E">
        <w:rPr>
          <w:sz w:val="20"/>
          <w:szCs w:val="20"/>
        </w:rPr>
        <w:t>recursos e/ou desistir de sua interposição e, ainda, para praticar todos os demais atos pertinentes</w:t>
      </w:r>
      <w:r w:rsidR="00BB029F" w:rsidRPr="004E041E">
        <w:rPr>
          <w:sz w:val="20"/>
          <w:szCs w:val="20"/>
        </w:rPr>
        <w:t xml:space="preserve"> </w:t>
      </w:r>
      <w:r w:rsidRPr="004E041E">
        <w:rPr>
          <w:sz w:val="20"/>
          <w:szCs w:val="20"/>
        </w:rPr>
        <w:t>ao certame.</w:t>
      </w:r>
    </w:p>
    <w:p w:rsidR="00211E3A" w:rsidRPr="004E041E" w:rsidRDefault="008F5AD2" w:rsidP="00211E3A">
      <w:pPr>
        <w:rPr>
          <w:sz w:val="20"/>
          <w:szCs w:val="20"/>
        </w:rPr>
      </w:pPr>
      <w:r w:rsidRPr="004E041E">
        <w:rPr>
          <w:b/>
          <w:sz w:val="20"/>
          <w:szCs w:val="20"/>
        </w:rPr>
        <w:t>9</w:t>
      </w:r>
      <w:r w:rsidR="00BB029F" w:rsidRPr="004E041E">
        <w:rPr>
          <w:b/>
          <w:sz w:val="20"/>
          <w:szCs w:val="20"/>
        </w:rPr>
        <w:t>.3.3.</w:t>
      </w:r>
      <w:r w:rsidR="00211E3A" w:rsidRPr="004E041E">
        <w:rPr>
          <w:sz w:val="20"/>
          <w:szCs w:val="20"/>
        </w:rPr>
        <w:t xml:space="preserve"> O representante legal e o procurador deverão identificar-se exibindo documento oficial de</w:t>
      </w:r>
      <w:r w:rsidR="00BB029F" w:rsidRPr="004E041E">
        <w:rPr>
          <w:sz w:val="20"/>
          <w:szCs w:val="20"/>
        </w:rPr>
        <w:t xml:space="preserve"> </w:t>
      </w:r>
      <w:r w:rsidR="00211E3A" w:rsidRPr="004E041E">
        <w:rPr>
          <w:sz w:val="20"/>
          <w:szCs w:val="20"/>
        </w:rPr>
        <w:t>identificação que contenha foto.</w:t>
      </w:r>
    </w:p>
    <w:p w:rsidR="00BB029F" w:rsidRPr="004E041E" w:rsidRDefault="008F5AD2" w:rsidP="00BB029F">
      <w:pPr>
        <w:rPr>
          <w:sz w:val="20"/>
          <w:szCs w:val="20"/>
        </w:rPr>
      </w:pPr>
      <w:r w:rsidRPr="004E041E">
        <w:rPr>
          <w:b/>
          <w:sz w:val="20"/>
          <w:szCs w:val="20"/>
        </w:rPr>
        <w:t>9</w:t>
      </w:r>
      <w:r w:rsidR="00BB029F" w:rsidRPr="004E041E">
        <w:rPr>
          <w:b/>
          <w:sz w:val="20"/>
          <w:szCs w:val="20"/>
        </w:rPr>
        <w:t>.3.4.</w:t>
      </w:r>
      <w:r w:rsidR="00211E3A" w:rsidRPr="004E041E">
        <w:rPr>
          <w:sz w:val="20"/>
          <w:szCs w:val="20"/>
        </w:rPr>
        <w:t xml:space="preserve"> Será admitido apenas 1 (um) representante para cada licitante credenciado. </w:t>
      </w:r>
      <w:r w:rsidR="00211E3A" w:rsidRPr="004E041E">
        <w:rPr>
          <w:sz w:val="20"/>
          <w:szCs w:val="20"/>
        </w:rPr>
        <w:cr/>
      </w:r>
      <w:r w:rsidRPr="004E041E">
        <w:rPr>
          <w:b/>
          <w:sz w:val="20"/>
          <w:szCs w:val="20"/>
        </w:rPr>
        <w:t>9</w:t>
      </w:r>
      <w:r w:rsidR="00BB029F" w:rsidRPr="004E041E">
        <w:rPr>
          <w:b/>
          <w:sz w:val="20"/>
          <w:szCs w:val="20"/>
        </w:rPr>
        <w:t>.3.5.</w:t>
      </w:r>
      <w:r w:rsidR="00BB029F" w:rsidRPr="004E041E">
        <w:rPr>
          <w:sz w:val="20"/>
          <w:szCs w:val="20"/>
        </w:rPr>
        <w:t xml:space="preserve"> A não apresentação do credenciamento não inabilitará o licitante, mas impedirá o representante de se manifestar em seu nome.</w:t>
      </w:r>
    </w:p>
    <w:p w:rsidR="00BB2D78" w:rsidRPr="004E041E" w:rsidRDefault="00BB2D78" w:rsidP="00BB029F">
      <w:pPr>
        <w:rPr>
          <w:sz w:val="20"/>
          <w:szCs w:val="20"/>
        </w:rPr>
      </w:pPr>
    </w:p>
    <w:p w:rsidR="00BB029F" w:rsidRPr="004E041E" w:rsidRDefault="008F5AD2" w:rsidP="00BB029F">
      <w:pPr>
        <w:rPr>
          <w:b/>
          <w:sz w:val="20"/>
          <w:szCs w:val="20"/>
        </w:rPr>
      </w:pPr>
      <w:r w:rsidRPr="004E041E">
        <w:rPr>
          <w:b/>
          <w:sz w:val="20"/>
          <w:szCs w:val="20"/>
        </w:rPr>
        <w:t>9</w:t>
      </w:r>
      <w:r w:rsidR="00BB029F" w:rsidRPr="004E041E">
        <w:rPr>
          <w:b/>
          <w:sz w:val="20"/>
          <w:szCs w:val="20"/>
        </w:rPr>
        <w:t>.4. Envelope nº 1 - proposta</w:t>
      </w:r>
      <w:r w:rsidR="009B6F85" w:rsidRPr="004E041E">
        <w:rPr>
          <w:b/>
          <w:sz w:val="20"/>
          <w:szCs w:val="20"/>
        </w:rPr>
        <w:t xml:space="preserve"> de preço</w:t>
      </w:r>
    </w:p>
    <w:p w:rsidR="009B6F85" w:rsidRPr="004E041E" w:rsidRDefault="008F5AD2" w:rsidP="009B6F85">
      <w:pPr>
        <w:rPr>
          <w:sz w:val="20"/>
          <w:szCs w:val="20"/>
        </w:rPr>
      </w:pPr>
      <w:r w:rsidRPr="004E041E">
        <w:rPr>
          <w:b/>
          <w:sz w:val="20"/>
          <w:szCs w:val="20"/>
        </w:rPr>
        <w:t>9</w:t>
      </w:r>
      <w:r w:rsidR="008838C2" w:rsidRPr="004E041E">
        <w:rPr>
          <w:b/>
          <w:sz w:val="20"/>
          <w:szCs w:val="20"/>
        </w:rPr>
        <w:t>.4.1.</w:t>
      </w:r>
      <w:r w:rsidR="008838C2" w:rsidRPr="004E041E">
        <w:rPr>
          <w:sz w:val="20"/>
          <w:szCs w:val="20"/>
        </w:rPr>
        <w:t xml:space="preserve"> </w:t>
      </w:r>
      <w:r w:rsidR="009B6F85" w:rsidRPr="004E041E">
        <w:rPr>
          <w:sz w:val="20"/>
          <w:szCs w:val="20"/>
        </w:rPr>
        <w:t>A proposta de preço deverá:</w:t>
      </w:r>
    </w:p>
    <w:p w:rsidR="009B6F85" w:rsidRPr="004E041E" w:rsidRDefault="009B6F85" w:rsidP="009B6F85">
      <w:pPr>
        <w:rPr>
          <w:sz w:val="20"/>
          <w:szCs w:val="20"/>
        </w:rPr>
      </w:pPr>
      <w:r w:rsidRPr="004E041E">
        <w:rPr>
          <w:sz w:val="20"/>
          <w:szCs w:val="20"/>
        </w:rPr>
        <w:t>a)</w:t>
      </w:r>
      <w:r w:rsidR="004E041E" w:rsidRPr="004E041E">
        <w:rPr>
          <w:sz w:val="20"/>
          <w:szCs w:val="20"/>
        </w:rPr>
        <w:t xml:space="preserve"> </w:t>
      </w:r>
      <w:r w:rsidRPr="004E041E">
        <w:rPr>
          <w:sz w:val="20"/>
          <w:szCs w:val="20"/>
        </w:rPr>
        <w:t>ser elaborada</w:t>
      </w:r>
      <w:r w:rsidR="004E041E" w:rsidRPr="004E041E">
        <w:rPr>
          <w:sz w:val="20"/>
          <w:szCs w:val="20"/>
        </w:rPr>
        <w:t>,</w:t>
      </w:r>
      <w:r w:rsidRPr="004E041E">
        <w:rPr>
          <w:sz w:val="20"/>
          <w:szCs w:val="20"/>
        </w:rPr>
        <w:t xml:space="preserve"> </w:t>
      </w:r>
      <w:r w:rsidR="004E041E" w:rsidRPr="00666D5F">
        <w:rPr>
          <w:b/>
          <w:sz w:val="20"/>
          <w:szCs w:val="20"/>
        </w:rPr>
        <w:t>na forma do anexo X deste edital</w:t>
      </w:r>
      <w:r w:rsidR="004E041E" w:rsidRPr="004E041E">
        <w:rPr>
          <w:sz w:val="20"/>
          <w:szCs w:val="20"/>
        </w:rPr>
        <w:t xml:space="preserve">, </w:t>
      </w:r>
      <w:r w:rsidRPr="004E041E">
        <w:rPr>
          <w:sz w:val="20"/>
          <w:szCs w:val="20"/>
        </w:rPr>
        <w:t>em papel timbrado da empresa, contendo razão social, endereço, CNPJ e inscrição estadual ou municipal do proponente, e-mail institucional e e-mail do responsável por eventual assinatura do contrato</w:t>
      </w:r>
      <w:r w:rsidR="00C67324" w:rsidRPr="004E041E">
        <w:rPr>
          <w:sz w:val="20"/>
          <w:szCs w:val="20"/>
        </w:rPr>
        <w:t>;</w:t>
      </w:r>
    </w:p>
    <w:p w:rsidR="009B6F85" w:rsidRPr="004E041E" w:rsidRDefault="009B6F85" w:rsidP="009B6F85">
      <w:pPr>
        <w:rPr>
          <w:sz w:val="20"/>
          <w:szCs w:val="20"/>
        </w:rPr>
      </w:pPr>
      <w:r w:rsidRPr="004E041E">
        <w:rPr>
          <w:sz w:val="20"/>
          <w:szCs w:val="20"/>
        </w:rPr>
        <w:t xml:space="preserve">b) </w:t>
      </w:r>
      <w:r w:rsidR="00C67324" w:rsidRPr="004E041E">
        <w:rPr>
          <w:sz w:val="20"/>
          <w:szCs w:val="20"/>
        </w:rPr>
        <w:t xml:space="preserve">trazer a </w:t>
      </w:r>
      <w:r w:rsidRPr="004E041E">
        <w:rPr>
          <w:sz w:val="20"/>
          <w:szCs w:val="20"/>
        </w:rPr>
        <w:t>descrição do objeto da presente licitação</w:t>
      </w:r>
      <w:r w:rsidR="00C67324" w:rsidRPr="004E041E">
        <w:rPr>
          <w:sz w:val="20"/>
          <w:szCs w:val="20"/>
        </w:rPr>
        <w:t xml:space="preserve"> </w:t>
      </w:r>
      <w:r w:rsidRPr="004E041E">
        <w:rPr>
          <w:sz w:val="20"/>
          <w:szCs w:val="20"/>
        </w:rPr>
        <w:t>em conformidade com as especificações deste Edital;</w:t>
      </w:r>
    </w:p>
    <w:p w:rsidR="009B6F85" w:rsidRPr="004E041E" w:rsidRDefault="00C67324" w:rsidP="009B6F85">
      <w:pPr>
        <w:rPr>
          <w:sz w:val="20"/>
          <w:szCs w:val="20"/>
        </w:rPr>
      </w:pPr>
      <w:r w:rsidRPr="004E041E">
        <w:rPr>
          <w:sz w:val="20"/>
          <w:szCs w:val="20"/>
        </w:rPr>
        <w:t>c</w:t>
      </w:r>
      <w:r w:rsidR="009B6F85" w:rsidRPr="004E041E">
        <w:rPr>
          <w:sz w:val="20"/>
          <w:szCs w:val="20"/>
        </w:rPr>
        <w:t xml:space="preserve">) </w:t>
      </w:r>
      <w:r w:rsidRPr="004E041E">
        <w:rPr>
          <w:sz w:val="20"/>
          <w:szCs w:val="20"/>
        </w:rPr>
        <w:t xml:space="preserve">informar </w:t>
      </w:r>
      <w:r w:rsidR="009B6F85" w:rsidRPr="004E041E">
        <w:rPr>
          <w:sz w:val="20"/>
          <w:szCs w:val="20"/>
        </w:rPr>
        <w:t xml:space="preserve">preço unitário </w:t>
      </w:r>
      <w:r w:rsidR="00920AE9" w:rsidRPr="004E041E">
        <w:rPr>
          <w:sz w:val="20"/>
          <w:szCs w:val="20"/>
        </w:rPr>
        <w:t xml:space="preserve">(por pessoa) </w:t>
      </w:r>
      <w:r w:rsidR="009B6F85" w:rsidRPr="004E041E">
        <w:rPr>
          <w:sz w:val="20"/>
          <w:szCs w:val="20"/>
        </w:rPr>
        <w:t>e total do item, em moeda corrente nacional, em algarismo e,</w:t>
      </w:r>
      <w:r w:rsidRPr="004E041E">
        <w:rPr>
          <w:sz w:val="20"/>
          <w:szCs w:val="20"/>
        </w:rPr>
        <w:t xml:space="preserve"> </w:t>
      </w:r>
      <w:r w:rsidR="009B6F85" w:rsidRPr="004E041E">
        <w:rPr>
          <w:sz w:val="20"/>
          <w:szCs w:val="20"/>
        </w:rPr>
        <w:t>preferencialmente, por extenso, apurado à data de sua apresentação, sem inclusão de qualquer</w:t>
      </w:r>
      <w:r w:rsidRPr="004E041E">
        <w:rPr>
          <w:sz w:val="20"/>
          <w:szCs w:val="20"/>
        </w:rPr>
        <w:t xml:space="preserve"> </w:t>
      </w:r>
      <w:r w:rsidR="009B6F85" w:rsidRPr="004E041E">
        <w:rPr>
          <w:sz w:val="20"/>
          <w:szCs w:val="20"/>
        </w:rPr>
        <w:t>encargo financeiro e/ou previsão inflacionária. Nos preços propostos deverão estar inclusos, além</w:t>
      </w:r>
      <w:r w:rsidRPr="004E041E">
        <w:rPr>
          <w:sz w:val="20"/>
          <w:szCs w:val="20"/>
        </w:rPr>
        <w:t xml:space="preserve"> </w:t>
      </w:r>
      <w:r w:rsidR="009B6F85" w:rsidRPr="004E041E">
        <w:rPr>
          <w:sz w:val="20"/>
          <w:szCs w:val="20"/>
        </w:rPr>
        <w:t>do lucro, todas as despesas e custos, tais como: transporte (inclusive frete), seguro contra todos os</w:t>
      </w:r>
      <w:r w:rsidRPr="004E041E">
        <w:rPr>
          <w:sz w:val="20"/>
          <w:szCs w:val="20"/>
        </w:rPr>
        <w:t xml:space="preserve"> </w:t>
      </w:r>
      <w:r w:rsidR="009B6F85" w:rsidRPr="004E041E">
        <w:rPr>
          <w:sz w:val="20"/>
          <w:szCs w:val="20"/>
        </w:rPr>
        <w:t>riscos existentes, garantia e tributos de qualquer natureza, sendo que aqueles que não forem</w:t>
      </w:r>
      <w:r w:rsidRPr="004E041E">
        <w:rPr>
          <w:sz w:val="20"/>
          <w:szCs w:val="20"/>
        </w:rPr>
        <w:t xml:space="preserve"> </w:t>
      </w:r>
      <w:r w:rsidR="009B6F85" w:rsidRPr="004E041E">
        <w:rPr>
          <w:sz w:val="20"/>
          <w:szCs w:val="20"/>
        </w:rPr>
        <w:t>transcritos, serão considerados como já constantes;</w:t>
      </w:r>
    </w:p>
    <w:p w:rsidR="009B6F85" w:rsidRPr="004E041E" w:rsidRDefault="00C67324" w:rsidP="009B6F85">
      <w:pPr>
        <w:rPr>
          <w:sz w:val="20"/>
          <w:szCs w:val="20"/>
        </w:rPr>
      </w:pPr>
      <w:r w:rsidRPr="004E041E">
        <w:rPr>
          <w:sz w:val="20"/>
          <w:szCs w:val="20"/>
        </w:rPr>
        <w:t>d</w:t>
      </w:r>
      <w:r w:rsidR="009B6F85" w:rsidRPr="004E041E">
        <w:rPr>
          <w:sz w:val="20"/>
          <w:szCs w:val="20"/>
        </w:rPr>
        <w:t>) constar os dados bancários para que seja efetuado o pagamento;</w:t>
      </w:r>
    </w:p>
    <w:p w:rsidR="009B6F85" w:rsidRPr="004E041E" w:rsidRDefault="00C67324" w:rsidP="009B6F85">
      <w:pPr>
        <w:rPr>
          <w:sz w:val="20"/>
          <w:szCs w:val="20"/>
        </w:rPr>
      </w:pPr>
      <w:r w:rsidRPr="004E041E">
        <w:rPr>
          <w:sz w:val="20"/>
          <w:szCs w:val="20"/>
        </w:rPr>
        <w:t>e</w:t>
      </w:r>
      <w:r w:rsidR="009B6F85" w:rsidRPr="004E041E">
        <w:rPr>
          <w:sz w:val="20"/>
          <w:szCs w:val="20"/>
        </w:rPr>
        <w:t xml:space="preserve">) </w:t>
      </w:r>
      <w:r w:rsidRPr="004E041E">
        <w:rPr>
          <w:sz w:val="20"/>
          <w:szCs w:val="20"/>
        </w:rPr>
        <w:t xml:space="preserve">apresentar </w:t>
      </w:r>
      <w:r w:rsidR="009B6F85" w:rsidRPr="004E041E">
        <w:rPr>
          <w:sz w:val="20"/>
          <w:szCs w:val="20"/>
        </w:rPr>
        <w:t xml:space="preserve">prazo de validade </w:t>
      </w:r>
      <w:r w:rsidRPr="004E041E">
        <w:rPr>
          <w:sz w:val="20"/>
          <w:szCs w:val="20"/>
        </w:rPr>
        <w:t>no mínimo de 60 (sessenta) dias;</w:t>
      </w:r>
    </w:p>
    <w:p w:rsidR="00BB029F" w:rsidRPr="004E041E" w:rsidRDefault="00C67324" w:rsidP="008838C2">
      <w:pPr>
        <w:rPr>
          <w:sz w:val="20"/>
          <w:szCs w:val="20"/>
        </w:rPr>
      </w:pPr>
      <w:r w:rsidRPr="004E041E">
        <w:rPr>
          <w:sz w:val="20"/>
          <w:szCs w:val="20"/>
        </w:rPr>
        <w:t>f) s</w:t>
      </w:r>
      <w:r w:rsidR="008838C2" w:rsidRPr="004E041E">
        <w:rPr>
          <w:sz w:val="20"/>
          <w:szCs w:val="20"/>
        </w:rPr>
        <w:t>e</w:t>
      </w:r>
      <w:r w:rsidRPr="004E041E">
        <w:rPr>
          <w:sz w:val="20"/>
          <w:szCs w:val="20"/>
        </w:rPr>
        <w:t>r</w:t>
      </w:r>
      <w:r w:rsidR="008838C2" w:rsidRPr="004E041E">
        <w:rPr>
          <w:sz w:val="20"/>
          <w:szCs w:val="20"/>
        </w:rPr>
        <w:t xml:space="preserve"> redigida em língua</w:t>
      </w:r>
      <w:r w:rsidR="00B476B7" w:rsidRPr="004E041E">
        <w:rPr>
          <w:sz w:val="20"/>
          <w:szCs w:val="20"/>
        </w:rPr>
        <w:t xml:space="preserve"> </w:t>
      </w:r>
      <w:r w:rsidR="008838C2" w:rsidRPr="004E041E">
        <w:rPr>
          <w:sz w:val="20"/>
          <w:szCs w:val="20"/>
        </w:rPr>
        <w:t>portuguesa, salvo quanto às expressões técnicas de uso corrente, com suas páginas numeradas</w:t>
      </w:r>
      <w:r w:rsidR="00B476B7" w:rsidRPr="004E041E">
        <w:rPr>
          <w:sz w:val="20"/>
          <w:szCs w:val="20"/>
        </w:rPr>
        <w:t xml:space="preserve"> sequencialmente</w:t>
      </w:r>
      <w:r w:rsidR="008838C2" w:rsidRPr="004E041E">
        <w:rPr>
          <w:sz w:val="20"/>
          <w:szCs w:val="20"/>
        </w:rPr>
        <w:t>, sem rasuras, emendas, borrões e/ou entrelinhas e, ainda, ser datada e assinada</w:t>
      </w:r>
      <w:r w:rsidR="00B476B7" w:rsidRPr="004E041E">
        <w:rPr>
          <w:sz w:val="20"/>
          <w:szCs w:val="20"/>
        </w:rPr>
        <w:t xml:space="preserve"> </w:t>
      </w:r>
      <w:r w:rsidR="008838C2" w:rsidRPr="004E041E">
        <w:rPr>
          <w:sz w:val="20"/>
          <w:szCs w:val="20"/>
        </w:rPr>
        <w:t>pelo representante legal do licitante ou procurador legítimo e legalmente constituído, cujos</w:t>
      </w:r>
      <w:r w:rsidR="00B476B7" w:rsidRPr="004E041E">
        <w:rPr>
          <w:sz w:val="20"/>
          <w:szCs w:val="20"/>
        </w:rPr>
        <w:t xml:space="preserve"> </w:t>
      </w:r>
      <w:r w:rsidR="008838C2" w:rsidRPr="004E041E">
        <w:rPr>
          <w:sz w:val="20"/>
          <w:szCs w:val="20"/>
        </w:rPr>
        <w:t xml:space="preserve">requisitos já foram discorridos no subitem </w:t>
      </w:r>
      <w:r w:rsidR="00D817D6" w:rsidRPr="004E041E">
        <w:rPr>
          <w:sz w:val="20"/>
          <w:szCs w:val="20"/>
        </w:rPr>
        <w:t>9</w:t>
      </w:r>
      <w:r w:rsidR="00B476B7" w:rsidRPr="004E041E">
        <w:rPr>
          <w:sz w:val="20"/>
          <w:szCs w:val="20"/>
        </w:rPr>
        <w:t>.3,</w:t>
      </w:r>
      <w:r w:rsidR="008838C2" w:rsidRPr="004E041E">
        <w:rPr>
          <w:sz w:val="20"/>
          <w:szCs w:val="20"/>
        </w:rPr>
        <w:t xml:space="preserve"> letras “a” e “b”.</w:t>
      </w:r>
    </w:p>
    <w:p w:rsidR="004C057B" w:rsidRPr="004E041E" w:rsidRDefault="008F5AD2" w:rsidP="004C057B">
      <w:pPr>
        <w:rPr>
          <w:b/>
          <w:sz w:val="20"/>
          <w:szCs w:val="20"/>
        </w:rPr>
      </w:pPr>
      <w:r w:rsidRPr="004E041E">
        <w:rPr>
          <w:b/>
          <w:sz w:val="20"/>
          <w:szCs w:val="20"/>
        </w:rPr>
        <w:lastRenderedPageBreak/>
        <w:t>9</w:t>
      </w:r>
      <w:r w:rsidR="004C057B" w:rsidRPr="004E041E">
        <w:rPr>
          <w:b/>
          <w:sz w:val="20"/>
          <w:szCs w:val="20"/>
        </w:rPr>
        <w:t>.4.</w:t>
      </w:r>
      <w:r w:rsidRPr="004E041E">
        <w:rPr>
          <w:b/>
          <w:sz w:val="20"/>
          <w:szCs w:val="20"/>
        </w:rPr>
        <w:t>2</w:t>
      </w:r>
      <w:r w:rsidR="004C057B" w:rsidRPr="004E041E">
        <w:rPr>
          <w:b/>
          <w:sz w:val="20"/>
          <w:szCs w:val="20"/>
        </w:rPr>
        <w:t xml:space="preserve">. </w:t>
      </w:r>
      <w:r w:rsidR="004C057B" w:rsidRPr="004E041E">
        <w:rPr>
          <w:sz w:val="20"/>
          <w:szCs w:val="20"/>
        </w:rPr>
        <w:t xml:space="preserve">O </w:t>
      </w:r>
      <w:r w:rsidRPr="004E041E">
        <w:rPr>
          <w:sz w:val="20"/>
          <w:szCs w:val="20"/>
        </w:rPr>
        <w:t>p</w:t>
      </w:r>
      <w:r w:rsidR="004C057B" w:rsidRPr="004E041E">
        <w:rPr>
          <w:sz w:val="20"/>
          <w:szCs w:val="20"/>
        </w:rPr>
        <w:t>regoeiro examinará a proposta mais bem classificada quanto à compatibilidade do preço ofertado com o valor estimado e à compatibilidade da proposta com as especificações técnicas do objeto.</w:t>
      </w:r>
    </w:p>
    <w:p w:rsidR="004C057B" w:rsidRPr="004E041E" w:rsidRDefault="008F5AD2" w:rsidP="004C057B">
      <w:pPr>
        <w:rPr>
          <w:sz w:val="20"/>
          <w:szCs w:val="20"/>
        </w:rPr>
      </w:pPr>
      <w:r w:rsidRPr="004E041E">
        <w:rPr>
          <w:b/>
          <w:sz w:val="20"/>
          <w:szCs w:val="20"/>
        </w:rPr>
        <w:t>9.4.2.1.</w:t>
      </w:r>
      <w:r w:rsidRPr="004E041E">
        <w:rPr>
          <w:sz w:val="20"/>
          <w:szCs w:val="20"/>
        </w:rPr>
        <w:t xml:space="preserve"> o p</w:t>
      </w:r>
      <w:r w:rsidR="004C057B" w:rsidRPr="004E041E">
        <w:rPr>
          <w:sz w:val="20"/>
          <w:szCs w:val="20"/>
        </w:rPr>
        <w:t>regoeiro poderá solicitar parecer de técnicos pertencentes ao quadro de pessoal do CAU/DF ou, ainda, de pessoas físicas ou jurídicas estranhas a ele, para orientar sua decisão.</w:t>
      </w:r>
    </w:p>
    <w:p w:rsidR="004C057B" w:rsidRPr="004E041E" w:rsidRDefault="008F5AD2" w:rsidP="004C057B">
      <w:pPr>
        <w:rPr>
          <w:sz w:val="20"/>
          <w:szCs w:val="20"/>
        </w:rPr>
      </w:pPr>
      <w:r w:rsidRPr="004E041E">
        <w:rPr>
          <w:b/>
          <w:sz w:val="20"/>
          <w:szCs w:val="20"/>
        </w:rPr>
        <w:t xml:space="preserve">9.4.3. </w:t>
      </w:r>
      <w:r w:rsidR="004C057B" w:rsidRPr="004E041E">
        <w:rPr>
          <w:sz w:val="20"/>
          <w:szCs w:val="20"/>
        </w:rPr>
        <w:t>Não se considerará qualquer oferta de vantagem não prevista neste Edital, inclusive financiamentos subsidiados ou a fundo perdido.</w:t>
      </w:r>
    </w:p>
    <w:p w:rsidR="004C057B" w:rsidRPr="004E041E" w:rsidRDefault="008F5AD2" w:rsidP="004C057B">
      <w:pPr>
        <w:rPr>
          <w:sz w:val="20"/>
          <w:szCs w:val="20"/>
        </w:rPr>
      </w:pPr>
      <w:r w:rsidRPr="004E041E">
        <w:rPr>
          <w:b/>
          <w:sz w:val="20"/>
          <w:szCs w:val="20"/>
        </w:rPr>
        <w:t>9.4.4.</w:t>
      </w:r>
      <w:r w:rsidR="004C057B" w:rsidRPr="004E041E">
        <w:rPr>
          <w:sz w:val="20"/>
          <w:szCs w:val="20"/>
        </w:rPr>
        <w:t xml:space="preserve"> Não se admitirá proposta que apresente valores simbólicos, irrisórios ou de valor zero, incompatíveis com os preços de mercado, exceto quando se referirem a materiais e instalações de propriedade da licitante, para os quais ela renuncie à parcela ou à totalidade de remuneração.</w:t>
      </w:r>
    </w:p>
    <w:p w:rsidR="004C057B" w:rsidRPr="004E041E" w:rsidRDefault="008F5AD2" w:rsidP="004C057B">
      <w:pPr>
        <w:rPr>
          <w:sz w:val="20"/>
          <w:szCs w:val="20"/>
        </w:rPr>
      </w:pPr>
      <w:r w:rsidRPr="004E041E">
        <w:rPr>
          <w:b/>
          <w:sz w:val="20"/>
          <w:szCs w:val="20"/>
        </w:rPr>
        <w:t>9.4.5.</w:t>
      </w:r>
      <w:r w:rsidR="004C057B" w:rsidRPr="004E041E">
        <w:rPr>
          <w:sz w:val="20"/>
          <w:szCs w:val="20"/>
        </w:rPr>
        <w:t xml:space="preserve"> O Pregoeiro poderá fixar prazo para o reenvio do contendo a planilha de composição de preços quando o preço total ofertado for aceitável, mas os preços unitários que compõem necessitem de ajustes aos valores estimados pelo CAU/DF.</w:t>
      </w:r>
    </w:p>
    <w:p w:rsidR="004C057B" w:rsidRPr="004E041E" w:rsidRDefault="008F5AD2" w:rsidP="004C057B">
      <w:pPr>
        <w:rPr>
          <w:sz w:val="20"/>
          <w:szCs w:val="20"/>
        </w:rPr>
      </w:pPr>
      <w:r w:rsidRPr="004E041E">
        <w:rPr>
          <w:b/>
          <w:sz w:val="20"/>
          <w:szCs w:val="20"/>
        </w:rPr>
        <w:t xml:space="preserve">9.4.6. </w:t>
      </w:r>
      <w:r w:rsidR="004C057B" w:rsidRPr="004E041E">
        <w:rPr>
          <w:sz w:val="20"/>
          <w:szCs w:val="20"/>
        </w:rPr>
        <w:t xml:space="preserve">Não serão aceitas propostas com valor unitário ou global superior ao estimado ou com preços manifestamente inexequíveis. </w:t>
      </w:r>
    </w:p>
    <w:p w:rsidR="004C057B" w:rsidRPr="004E041E" w:rsidRDefault="008F5AD2" w:rsidP="004C057B">
      <w:pPr>
        <w:rPr>
          <w:sz w:val="20"/>
          <w:szCs w:val="20"/>
        </w:rPr>
      </w:pPr>
      <w:r w:rsidRPr="004E041E">
        <w:rPr>
          <w:b/>
          <w:sz w:val="20"/>
          <w:szCs w:val="20"/>
        </w:rPr>
        <w:t xml:space="preserve">9.4.7. </w:t>
      </w:r>
      <w:r w:rsidR="004C057B" w:rsidRPr="004E041E">
        <w:rPr>
          <w:sz w:val="20"/>
          <w:szCs w:val="20"/>
        </w:rPr>
        <w:t xml:space="preserve">Considerar-se-á inexequível a proposta que não venha a ter demonstrada sua viabilidade por meio de documentação que comprove que os custos envolvidos na contratação são coerentes com os de mercado do objeto deste Pregão. </w:t>
      </w:r>
    </w:p>
    <w:p w:rsidR="004C057B" w:rsidRPr="004E041E" w:rsidRDefault="008F5AD2" w:rsidP="004C057B">
      <w:pPr>
        <w:rPr>
          <w:b/>
          <w:sz w:val="20"/>
          <w:szCs w:val="20"/>
        </w:rPr>
      </w:pPr>
      <w:r w:rsidRPr="004E041E">
        <w:rPr>
          <w:b/>
          <w:sz w:val="20"/>
          <w:szCs w:val="20"/>
        </w:rPr>
        <w:t xml:space="preserve">9.4.8. </w:t>
      </w:r>
      <w:r w:rsidR="004C057B" w:rsidRPr="004E041E">
        <w:rPr>
          <w:sz w:val="20"/>
          <w:szCs w:val="20"/>
        </w:rPr>
        <w:t>Será desclassificada a proposta que não corrigir ou não justificar eventuais falhas apontadas pelo Pregoeiro.</w:t>
      </w:r>
    </w:p>
    <w:p w:rsidR="000C20A2" w:rsidRPr="004E041E" w:rsidRDefault="000C20A2" w:rsidP="000C20A2">
      <w:pPr>
        <w:rPr>
          <w:sz w:val="20"/>
          <w:szCs w:val="20"/>
        </w:rPr>
      </w:pPr>
      <w:r w:rsidRPr="004E041E">
        <w:rPr>
          <w:b/>
          <w:sz w:val="20"/>
          <w:szCs w:val="20"/>
        </w:rPr>
        <w:t>9.4.</w:t>
      </w:r>
      <w:r w:rsidR="00D25069" w:rsidRPr="004E041E">
        <w:rPr>
          <w:b/>
          <w:sz w:val="20"/>
          <w:szCs w:val="20"/>
        </w:rPr>
        <w:t>9</w:t>
      </w:r>
      <w:r w:rsidRPr="004E041E">
        <w:rPr>
          <w:b/>
          <w:sz w:val="20"/>
          <w:szCs w:val="20"/>
        </w:rPr>
        <w:t xml:space="preserve">. </w:t>
      </w:r>
      <w:r w:rsidRPr="004E041E">
        <w:rPr>
          <w:sz w:val="20"/>
          <w:szCs w:val="20"/>
        </w:rPr>
        <w:t>Serão corrigidos automaticamente pelo pregoeiro quaisquer erros aritméticos e o preço global da proposta, se faltar;</w:t>
      </w:r>
    </w:p>
    <w:p w:rsidR="000C20A2" w:rsidRPr="004E041E" w:rsidRDefault="000C20A2" w:rsidP="000C20A2">
      <w:pPr>
        <w:rPr>
          <w:b/>
          <w:sz w:val="20"/>
          <w:szCs w:val="20"/>
        </w:rPr>
      </w:pPr>
      <w:r w:rsidRPr="004E041E">
        <w:rPr>
          <w:b/>
          <w:sz w:val="20"/>
          <w:szCs w:val="20"/>
        </w:rPr>
        <w:t>9.4.1</w:t>
      </w:r>
      <w:r w:rsidR="00D25069" w:rsidRPr="004E041E">
        <w:rPr>
          <w:b/>
          <w:sz w:val="20"/>
          <w:szCs w:val="20"/>
        </w:rPr>
        <w:t>0</w:t>
      </w:r>
      <w:r w:rsidRPr="004E041E">
        <w:rPr>
          <w:b/>
          <w:sz w:val="20"/>
          <w:szCs w:val="20"/>
        </w:rPr>
        <w:t xml:space="preserve">. </w:t>
      </w:r>
      <w:r w:rsidRPr="004E041E">
        <w:rPr>
          <w:sz w:val="20"/>
          <w:szCs w:val="20"/>
        </w:rPr>
        <w:t>A falta de data e/ou rubrica da proposta poderá ser suprida pelo representante legal da licitante com poderes para esse fim e presente à sessão pública;</w:t>
      </w:r>
    </w:p>
    <w:p w:rsidR="000C20A2" w:rsidRPr="004E041E" w:rsidRDefault="000C20A2" w:rsidP="000C20A2">
      <w:pPr>
        <w:rPr>
          <w:sz w:val="20"/>
          <w:szCs w:val="20"/>
        </w:rPr>
      </w:pPr>
      <w:r w:rsidRPr="004E041E">
        <w:rPr>
          <w:b/>
          <w:sz w:val="20"/>
          <w:szCs w:val="20"/>
        </w:rPr>
        <w:t>9.4.1</w:t>
      </w:r>
      <w:r w:rsidR="00D25069" w:rsidRPr="004E041E">
        <w:rPr>
          <w:b/>
          <w:sz w:val="20"/>
          <w:szCs w:val="20"/>
        </w:rPr>
        <w:t>1</w:t>
      </w:r>
      <w:r w:rsidRPr="004E041E">
        <w:rPr>
          <w:b/>
          <w:sz w:val="20"/>
          <w:szCs w:val="20"/>
        </w:rPr>
        <w:t>.</w:t>
      </w:r>
      <w:r w:rsidRPr="004E041E">
        <w:rPr>
          <w:sz w:val="20"/>
          <w:szCs w:val="20"/>
        </w:rPr>
        <w:t xml:space="preserve"> A falta do CNPJ e/ou endereço completo poderá, também, ser preenchida pelos dados constantes dos documentos apresentados dentro do envelope nº 2 - documentação de habilitação.</w:t>
      </w:r>
    </w:p>
    <w:p w:rsidR="00AD0E16" w:rsidRPr="004E041E" w:rsidRDefault="00AD0E16" w:rsidP="00AD0E16">
      <w:pPr>
        <w:rPr>
          <w:sz w:val="20"/>
          <w:szCs w:val="20"/>
        </w:rPr>
      </w:pPr>
      <w:r w:rsidRPr="004E041E">
        <w:rPr>
          <w:b/>
          <w:sz w:val="20"/>
          <w:szCs w:val="20"/>
        </w:rPr>
        <w:t>9.4.1</w:t>
      </w:r>
      <w:r w:rsidR="00D25069" w:rsidRPr="004E041E">
        <w:rPr>
          <w:b/>
          <w:sz w:val="20"/>
          <w:szCs w:val="20"/>
        </w:rPr>
        <w:t>2</w:t>
      </w:r>
      <w:r w:rsidRPr="004E041E">
        <w:rPr>
          <w:b/>
          <w:sz w:val="20"/>
          <w:szCs w:val="20"/>
        </w:rPr>
        <w:t>.</w:t>
      </w:r>
      <w:r w:rsidRPr="004E041E">
        <w:rPr>
          <w:sz w:val="20"/>
          <w:szCs w:val="20"/>
        </w:rPr>
        <w:t xml:space="preserve"> Se a proposta não for aceitável, ou se a licitante não atender às exigências de habilitação, o pregoeiro examinará a proposta subsequente e assim sucessivamente, na ordem de classificação, até a seleção da proposta que melhor atenda a este Edital.</w:t>
      </w:r>
    </w:p>
    <w:p w:rsidR="00F06C5D" w:rsidRPr="004E041E" w:rsidRDefault="00D25069" w:rsidP="00F06C5D">
      <w:pPr>
        <w:rPr>
          <w:sz w:val="20"/>
          <w:szCs w:val="20"/>
        </w:rPr>
      </w:pPr>
      <w:r w:rsidRPr="004E041E">
        <w:rPr>
          <w:b/>
          <w:sz w:val="20"/>
          <w:szCs w:val="20"/>
        </w:rPr>
        <w:t>9.4.13</w:t>
      </w:r>
      <w:r w:rsidR="00F06C5D" w:rsidRPr="004E041E">
        <w:rPr>
          <w:b/>
          <w:sz w:val="20"/>
          <w:szCs w:val="20"/>
        </w:rPr>
        <w:t xml:space="preserve">. </w:t>
      </w:r>
      <w:r w:rsidR="00F06C5D" w:rsidRPr="004E041E">
        <w:rPr>
          <w:sz w:val="20"/>
          <w:szCs w:val="20"/>
        </w:rPr>
        <w:t>Qualquer elemento que possa identificar o valor da proposta antes da abertura dos envelopes importa desclassificação da proposta, sem prejuízo das sanções previstas nesse Edital.</w:t>
      </w:r>
    </w:p>
    <w:p w:rsidR="00F06C5D" w:rsidRPr="004E041E" w:rsidRDefault="00D25069" w:rsidP="00AD0E16">
      <w:pPr>
        <w:rPr>
          <w:sz w:val="20"/>
          <w:szCs w:val="20"/>
        </w:rPr>
      </w:pPr>
      <w:r w:rsidRPr="004E041E">
        <w:rPr>
          <w:b/>
          <w:sz w:val="20"/>
          <w:szCs w:val="20"/>
        </w:rPr>
        <w:t>9.4.14</w:t>
      </w:r>
      <w:r w:rsidR="00F06C5D" w:rsidRPr="004E041E">
        <w:rPr>
          <w:b/>
          <w:sz w:val="20"/>
          <w:szCs w:val="20"/>
        </w:rPr>
        <w:t xml:space="preserve">. </w:t>
      </w:r>
      <w:r w:rsidR="00F06C5D" w:rsidRPr="004E041E">
        <w:rPr>
          <w:sz w:val="20"/>
          <w:szCs w:val="20"/>
        </w:rPr>
        <w:t>Até a abertura da sessão, a licitante poderá retirar ou substituir a proposta anteriormente encaminhada.</w:t>
      </w:r>
    </w:p>
    <w:p w:rsidR="00AB4D72" w:rsidRPr="004E041E" w:rsidRDefault="00AB4D72" w:rsidP="00E344C8">
      <w:pPr>
        <w:pStyle w:val="Assuntodocomentrio"/>
        <w:rPr>
          <w:rFonts w:ascii="Times New Roman" w:eastAsia="Calibri" w:hAnsi="Times New Roman"/>
          <w:bCs w:val="0"/>
          <w:lang w:eastAsia="en-US"/>
        </w:rPr>
      </w:pPr>
    </w:p>
    <w:p w:rsidR="00AB4D72" w:rsidRPr="004E041E" w:rsidRDefault="00AB4D72" w:rsidP="00AB4D72">
      <w:pPr>
        <w:pStyle w:val="Ttulo5"/>
      </w:pPr>
      <w:r w:rsidRPr="004E041E">
        <w:t>9.</w:t>
      </w:r>
      <w:r w:rsidR="00357AB9" w:rsidRPr="004E041E">
        <w:t>5</w:t>
      </w:r>
      <w:r w:rsidRPr="004E041E">
        <w:t>. Lances verbais</w:t>
      </w:r>
    </w:p>
    <w:p w:rsidR="000A4FCB" w:rsidRPr="004E041E" w:rsidRDefault="00E344C8" w:rsidP="00E344C8">
      <w:pPr>
        <w:pStyle w:val="1-Itens"/>
        <w:keepNext w:val="0"/>
        <w:tabs>
          <w:tab w:val="clear" w:pos="567"/>
          <w:tab w:val="clear" w:pos="851"/>
          <w:tab w:val="clear" w:pos="1134"/>
          <w:tab w:val="clear" w:pos="1418"/>
        </w:tabs>
        <w:spacing w:before="0"/>
        <w:outlineLvl w:val="9"/>
        <w:rPr>
          <w:rFonts w:ascii="Times New Roman" w:eastAsia="Calibri" w:hAnsi="Times New Roman"/>
          <w:b w:val="0"/>
          <w:color w:val="000000"/>
          <w:sz w:val="20"/>
          <w:lang w:eastAsia="en-US"/>
        </w:rPr>
      </w:pPr>
      <w:r w:rsidRPr="004E041E">
        <w:rPr>
          <w:rFonts w:ascii="Times New Roman" w:hAnsi="Times New Roman"/>
          <w:sz w:val="20"/>
        </w:rPr>
        <w:t>9.</w:t>
      </w:r>
      <w:r w:rsidR="00357AB9" w:rsidRPr="004E041E">
        <w:rPr>
          <w:rFonts w:ascii="Times New Roman" w:hAnsi="Times New Roman"/>
          <w:sz w:val="20"/>
        </w:rPr>
        <w:t>5</w:t>
      </w:r>
      <w:r w:rsidRPr="004E041E">
        <w:rPr>
          <w:rFonts w:ascii="Times New Roman" w:hAnsi="Times New Roman"/>
          <w:sz w:val="20"/>
        </w:rPr>
        <w:t>.1.</w:t>
      </w:r>
      <w:r w:rsidRPr="004E041E">
        <w:rPr>
          <w:rStyle w:val="fontstyle01"/>
          <w:rFonts w:ascii="Times New Roman" w:eastAsia="MS Mincho" w:hAnsi="Times New Roman"/>
        </w:rPr>
        <w:t xml:space="preserve"> </w:t>
      </w:r>
      <w:r w:rsidR="000A4FCB" w:rsidRPr="004E041E">
        <w:rPr>
          <w:rFonts w:ascii="Times New Roman" w:eastAsia="Calibri" w:hAnsi="Times New Roman"/>
          <w:b w:val="0"/>
          <w:color w:val="000000"/>
          <w:sz w:val="20"/>
          <w:lang w:eastAsia="en-US"/>
        </w:rPr>
        <w:t xml:space="preserve">O Pregoeiro classificará a proposta de </w:t>
      </w:r>
      <w:r w:rsidR="000A4FCB" w:rsidRPr="004E041E">
        <w:rPr>
          <w:rFonts w:ascii="Times New Roman" w:eastAsia="Calibri" w:hAnsi="Times New Roman"/>
          <w:b w:val="0"/>
          <w:bCs/>
          <w:color w:val="000000"/>
          <w:sz w:val="20"/>
          <w:lang w:eastAsia="en-US"/>
        </w:rPr>
        <w:t xml:space="preserve">menor preço </w:t>
      </w:r>
      <w:r w:rsidR="000A4FCB" w:rsidRPr="004E041E">
        <w:rPr>
          <w:rFonts w:ascii="Times New Roman" w:eastAsia="Calibri" w:hAnsi="Times New Roman"/>
          <w:b w:val="0"/>
          <w:color w:val="000000"/>
          <w:sz w:val="20"/>
          <w:lang w:eastAsia="en-US"/>
        </w:rPr>
        <w:t>e aquelas que tenham apresentado valores superiores em</w:t>
      </w:r>
      <w:r w:rsidR="00654D60" w:rsidRPr="004E041E">
        <w:rPr>
          <w:rFonts w:ascii="Times New Roman" w:eastAsia="Calibri" w:hAnsi="Times New Roman"/>
          <w:b w:val="0"/>
          <w:color w:val="000000"/>
          <w:sz w:val="20"/>
          <w:lang w:eastAsia="en-US"/>
        </w:rPr>
        <w:t xml:space="preserve"> </w:t>
      </w:r>
      <w:r w:rsidR="000A4FCB" w:rsidRPr="004E041E">
        <w:rPr>
          <w:rFonts w:ascii="Times New Roman" w:eastAsia="Calibri" w:hAnsi="Times New Roman"/>
          <w:b w:val="0"/>
          <w:color w:val="000000"/>
          <w:sz w:val="20"/>
          <w:lang w:eastAsia="en-US"/>
        </w:rPr>
        <w:t>até 10% (dez por cento) àquela de menor valor, para participarem dos lances verbais.</w:t>
      </w:r>
      <w:r w:rsidR="00654D60" w:rsidRPr="004E041E">
        <w:rPr>
          <w:rFonts w:ascii="Times New Roman" w:eastAsia="Calibri" w:hAnsi="Times New Roman"/>
          <w:b w:val="0"/>
          <w:color w:val="000000"/>
          <w:sz w:val="20"/>
          <w:lang w:eastAsia="en-US"/>
        </w:rPr>
        <w:t xml:space="preserve"> </w:t>
      </w:r>
      <w:r w:rsidR="000A4FCB" w:rsidRPr="004E041E">
        <w:rPr>
          <w:rFonts w:ascii="Times New Roman" w:eastAsia="Calibri" w:hAnsi="Times New Roman"/>
          <w:b w:val="0"/>
          <w:color w:val="000000"/>
          <w:sz w:val="20"/>
          <w:lang w:eastAsia="en-US"/>
        </w:rPr>
        <w:t>Se não houver, no</w:t>
      </w:r>
      <w:r w:rsidR="00654D60" w:rsidRPr="004E041E">
        <w:rPr>
          <w:rFonts w:ascii="Times New Roman" w:eastAsia="Calibri" w:hAnsi="Times New Roman"/>
          <w:b w:val="0"/>
          <w:color w:val="000000"/>
          <w:sz w:val="20"/>
          <w:lang w:eastAsia="en-US"/>
        </w:rPr>
        <w:t xml:space="preserve"> </w:t>
      </w:r>
      <w:r w:rsidR="000A4FCB" w:rsidRPr="004E041E">
        <w:rPr>
          <w:rFonts w:ascii="Times New Roman" w:eastAsia="Calibri" w:hAnsi="Times New Roman"/>
          <w:b w:val="0"/>
          <w:color w:val="000000"/>
          <w:sz w:val="20"/>
          <w:lang w:eastAsia="en-US"/>
        </w:rPr>
        <w:t xml:space="preserve">mínimo, 3 (três) propostas de preços nas condições definidas, o </w:t>
      </w:r>
      <w:r w:rsidR="00D76D4E" w:rsidRPr="004E041E">
        <w:rPr>
          <w:rFonts w:ascii="Times New Roman" w:eastAsia="Calibri" w:hAnsi="Times New Roman"/>
          <w:b w:val="0"/>
          <w:color w:val="000000"/>
          <w:sz w:val="20"/>
          <w:lang w:eastAsia="en-US"/>
        </w:rPr>
        <w:t>p</w:t>
      </w:r>
      <w:r w:rsidR="000A4FCB" w:rsidRPr="004E041E">
        <w:rPr>
          <w:rFonts w:ascii="Times New Roman" w:eastAsia="Calibri" w:hAnsi="Times New Roman"/>
          <w:b w:val="0"/>
          <w:color w:val="000000"/>
          <w:sz w:val="20"/>
          <w:lang w:eastAsia="en-US"/>
        </w:rPr>
        <w:t>regoeiro classificará as</w:t>
      </w:r>
      <w:r w:rsidR="00D76D4E" w:rsidRPr="004E041E">
        <w:rPr>
          <w:rFonts w:ascii="Times New Roman" w:eastAsia="Calibri" w:hAnsi="Times New Roman"/>
          <w:b w:val="0"/>
          <w:color w:val="000000"/>
          <w:sz w:val="20"/>
          <w:lang w:eastAsia="en-US"/>
        </w:rPr>
        <w:t xml:space="preserve"> </w:t>
      </w:r>
      <w:r w:rsidR="000A4FCB" w:rsidRPr="004E041E">
        <w:rPr>
          <w:rFonts w:ascii="Times New Roman" w:eastAsia="Calibri" w:hAnsi="Times New Roman"/>
          <w:b w:val="0"/>
          <w:color w:val="000000"/>
          <w:sz w:val="20"/>
          <w:lang w:eastAsia="en-US"/>
        </w:rPr>
        <w:t>melhores propostas, até</w:t>
      </w:r>
      <w:r w:rsidR="00D76D4E" w:rsidRPr="004E041E">
        <w:rPr>
          <w:rFonts w:ascii="Times New Roman" w:eastAsia="Calibri" w:hAnsi="Times New Roman"/>
          <w:b w:val="0"/>
          <w:color w:val="000000"/>
          <w:sz w:val="20"/>
          <w:lang w:eastAsia="en-US"/>
        </w:rPr>
        <w:t xml:space="preserve"> </w:t>
      </w:r>
      <w:r w:rsidR="000A4FCB" w:rsidRPr="004E041E">
        <w:rPr>
          <w:rFonts w:ascii="Times New Roman" w:eastAsia="Calibri" w:hAnsi="Times New Roman"/>
          <w:b w:val="0"/>
          <w:color w:val="000000"/>
          <w:sz w:val="20"/>
          <w:lang w:eastAsia="en-US"/>
        </w:rPr>
        <w:t>o máximo de 3 (três), para que seus autores participem dos lances verbais, quaisquer que</w:t>
      </w:r>
      <w:r w:rsidR="00D76D4E" w:rsidRPr="004E041E">
        <w:rPr>
          <w:rFonts w:ascii="Times New Roman" w:eastAsia="Calibri" w:hAnsi="Times New Roman"/>
          <w:b w:val="0"/>
          <w:color w:val="000000"/>
          <w:sz w:val="20"/>
          <w:lang w:eastAsia="en-US"/>
        </w:rPr>
        <w:t xml:space="preserve"> </w:t>
      </w:r>
      <w:r w:rsidR="000A4FCB" w:rsidRPr="004E041E">
        <w:rPr>
          <w:rFonts w:ascii="Times New Roman" w:eastAsia="Calibri" w:hAnsi="Times New Roman"/>
          <w:b w:val="0"/>
          <w:color w:val="000000"/>
          <w:sz w:val="20"/>
          <w:lang w:eastAsia="en-US"/>
        </w:rPr>
        <w:t>sejam os valores oferecidos nas propostas apresentadas.</w:t>
      </w:r>
    </w:p>
    <w:p w:rsidR="004E5D82" w:rsidRPr="004E041E" w:rsidRDefault="00654D60" w:rsidP="00E344C8">
      <w:pPr>
        <w:pStyle w:val="1-Itens"/>
        <w:keepNext w:val="0"/>
        <w:tabs>
          <w:tab w:val="clear" w:pos="567"/>
          <w:tab w:val="clear" w:pos="851"/>
          <w:tab w:val="clear" w:pos="1134"/>
          <w:tab w:val="clear" w:pos="1418"/>
        </w:tabs>
        <w:spacing w:before="0"/>
        <w:outlineLvl w:val="9"/>
        <w:rPr>
          <w:rStyle w:val="fontstyle01"/>
          <w:rFonts w:ascii="Times New Roman" w:eastAsia="MS Mincho" w:hAnsi="Times New Roman"/>
          <w:b w:val="0"/>
        </w:rPr>
      </w:pPr>
      <w:r w:rsidRPr="004E041E">
        <w:rPr>
          <w:rFonts w:ascii="Times New Roman" w:eastAsia="Calibri" w:hAnsi="Times New Roman"/>
          <w:color w:val="000000"/>
          <w:sz w:val="20"/>
          <w:lang w:eastAsia="en-US"/>
        </w:rPr>
        <w:t>9.</w:t>
      </w:r>
      <w:r w:rsidR="00357AB9" w:rsidRPr="004E041E">
        <w:rPr>
          <w:rFonts w:ascii="Times New Roman" w:eastAsia="Calibri" w:hAnsi="Times New Roman"/>
          <w:color w:val="000000"/>
          <w:sz w:val="20"/>
          <w:lang w:eastAsia="en-US"/>
        </w:rPr>
        <w:t>5</w:t>
      </w:r>
      <w:r w:rsidRPr="004E041E">
        <w:rPr>
          <w:rFonts w:ascii="Times New Roman" w:eastAsia="Calibri" w:hAnsi="Times New Roman"/>
          <w:color w:val="000000"/>
          <w:sz w:val="20"/>
          <w:lang w:eastAsia="en-US"/>
        </w:rPr>
        <w:t xml:space="preserve">.2. </w:t>
      </w:r>
      <w:r w:rsidR="004E5D82" w:rsidRPr="004E041E">
        <w:rPr>
          <w:rStyle w:val="fontstyle01"/>
          <w:rFonts w:ascii="Times New Roman" w:eastAsia="MS Mincho" w:hAnsi="Times New Roman"/>
          <w:b w:val="0"/>
        </w:rPr>
        <w:t>A</w:t>
      </w:r>
      <w:r w:rsidR="00E344C8" w:rsidRPr="004E041E">
        <w:rPr>
          <w:rStyle w:val="fontstyle01"/>
          <w:rFonts w:ascii="Times New Roman" w:eastAsia="MS Mincho" w:hAnsi="Times New Roman"/>
          <w:b w:val="0"/>
        </w:rPr>
        <w:t>s licitantes cujas propostas forem classificadas serão convocadas, individualmente, para a</w:t>
      </w:r>
      <w:r w:rsidR="006064DB" w:rsidRPr="004E041E">
        <w:rPr>
          <w:rStyle w:val="fontstyle01"/>
          <w:rFonts w:ascii="Times New Roman" w:eastAsia="MS Mincho" w:hAnsi="Times New Roman"/>
          <w:b w:val="0"/>
        </w:rPr>
        <w:t xml:space="preserve"> </w:t>
      </w:r>
      <w:r w:rsidR="00E344C8" w:rsidRPr="004E041E">
        <w:rPr>
          <w:rStyle w:val="fontstyle01"/>
          <w:rFonts w:ascii="Times New Roman" w:eastAsia="MS Mincho" w:hAnsi="Times New Roman"/>
          <w:b w:val="0"/>
        </w:rPr>
        <w:t>apresentação de lances verbais, de forma sucessiva, iniciando-se pela autora da proposta de maior</w:t>
      </w:r>
      <w:r w:rsidR="004E5D82" w:rsidRPr="004E041E">
        <w:rPr>
          <w:rStyle w:val="fontstyle01"/>
          <w:rFonts w:ascii="Times New Roman" w:eastAsia="MS Mincho" w:hAnsi="Times New Roman"/>
          <w:b w:val="0"/>
        </w:rPr>
        <w:t xml:space="preserve"> </w:t>
      </w:r>
      <w:r w:rsidR="00E344C8" w:rsidRPr="004E041E">
        <w:rPr>
          <w:rStyle w:val="fontstyle01"/>
          <w:rFonts w:ascii="Times New Roman" w:eastAsia="MS Mincho" w:hAnsi="Times New Roman"/>
          <w:b w:val="0"/>
        </w:rPr>
        <w:t>preço, seguindo-se as demais em ordem decrescente de valor.</w:t>
      </w:r>
    </w:p>
    <w:p w:rsidR="00867D7D" w:rsidRPr="004E041E" w:rsidRDefault="00867D7D" w:rsidP="00867D7D">
      <w:pPr>
        <w:pStyle w:val="1-Itens"/>
        <w:keepNext w:val="0"/>
        <w:tabs>
          <w:tab w:val="clear" w:pos="567"/>
          <w:tab w:val="clear" w:pos="851"/>
          <w:tab w:val="clear" w:pos="1134"/>
          <w:tab w:val="clear" w:pos="1418"/>
        </w:tabs>
        <w:spacing w:before="0"/>
        <w:outlineLvl w:val="9"/>
        <w:rPr>
          <w:rStyle w:val="fontstyle01"/>
          <w:rFonts w:ascii="Times New Roman" w:eastAsia="Calibri" w:hAnsi="Times New Roman"/>
          <w:b w:val="0"/>
          <w:lang w:eastAsia="en-US"/>
        </w:rPr>
      </w:pPr>
      <w:r w:rsidRPr="004E041E">
        <w:rPr>
          <w:rStyle w:val="fontstyle01"/>
          <w:rFonts w:ascii="Times New Roman" w:eastAsia="Calibri" w:hAnsi="Times New Roman"/>
          <w:lang w:eastAsia="en-US"/>
        </w:rPr>
        <w:t>9.</w:t>
      </w:r>
      <w:r w:rsidR="00357AB9" w:rsidRPr="004E041E">
        <w:rPr>
          <w:rStyle w:val="fontstyle01"/>
          <w:rFonts w:ascii="Times New Roman" w:eastAsia="Calibri" w:hAnsi="Times New Roman"/>
          <w:lang w:eastAsia="en-US"/>
        </w:rPr>
        <w:t>5</w:t>
      </w:r>
      <w:r w:rsidRPr="004E041E">
        <w:rPr>
          <w:rStyle w:val="fontstyle01"/>
          <w:rFonts w:ascii="Times New Roman" w:eastAsia="Calibri" w:hAnsi="Times New Roman"/>
          <w:lang w:eastAsia="en-US"/>
        </w:rPr>
        <w:t xml:space="preserve">.3. </w:t>
      </w:r>
      <w:r w:rsidRPr="004E041E">
        <w:rPr>
          <w:rStyle w:val="fontstyle01"/>
          <w:rFonts w:ascii="Times New Roman" w:eastAsia="Calibri" w:hAnsi="Times New Roman"/>
          <w:b w:val="0"/>
          <w:lang w:eastAsia="en-US"/>
        </w:rPr>
        <w:t>Os</w:t>
      </w:r>
      <w:r w:rsidRPr="004E041E">
        <w:rPr>
          <w:rFonts w:ascii="Times New Roman" w:eastAsia="Calibri" w:hAnsi="Times New Roman"/>
          <w:b w:val="0"/>
          <w:color w:val="000000"/>
          <w:sz w:val="20"/>
          <w:lang w:eastAsia="en-US"/>
        </w:rPr>
        <w:t xml:space="preserve"> lances verbais e sucessivos, deverão ser sempre de valores distintos e decrescentes em relação a de menor preço</w:t>
      </w:r>
      <w:r w:rsidR="00695FB9" w:rsidRPr="004E041E">
        <w:rPr>
          <w:rFonts w:ascii="Times New Roman" w:eastAsia="Calibri" w:hAnsi="Times New Roman"/>
          <w:b w:val="0"/>
          <w:color w:val="000000"/>
          <w:sz w:val="20"/>
          <w:lang w:eastAsia="en-US"/>
        </w:rPr>
        <w:t>.</w:t>
      </w:r>
    </w:p>
    <w:p w:rsidR="004E5D82" w:rsidRPr="004E041E" w:rsidRDefault="004E5D82" w:rsidP="00E344C8">
      <w:pPr>
        <w:pStyle w:val="1-Itens"/>
        <w:keepNext w:val="0"/>
        <w:tabs>
          <w:tab w:val="clear" w:pos="567"/>
          <w:tab w:val="clear" w:pos="851"/>
          <w:tab w:val="clear" w:pos="1134"/>
          <w:tab w:val="clear" w:pos="1418"/>
        </w:tabs>
        <w:spacing w:before="0"/>
        <w:outlineLvl w:val="9"/>
        <w:rPr>
          <w:rStyle w:val="fontstyle01"/>
          <w:rFonts w:ascii="Times New Roman" w:eastAsia="MS Mincho" w:hAnsi="Times New Roman"/>
          <w:b w:val="0"/>
        </w:rPr>
      </w:pPr>
      <w:r w:rsidRPr="004E041E">
        <w:rPr>
          <w:rFonts w:ascii="Times New Roman" w:eastAsia="Calibri" w:hAnsi="Times New Roman"/>
          <w:bCs/>
          <w:color w:val="000000"/>
          <w:sz w:val="20"/>
          <w:lang w:eastAsia="en-US"/>
        </w:rPr>
        <w:t>9.</w:t>
      </w:r>
      <w:r w:rsidR="00357AB9" w:rsidRPr="004E041E">
        <w:rPr>
          <w:rFonts w:ascii="Times New Roman" w:eastAsia="Calibri" w:hAnsi="Times New Roman"/>
          <w:bCs/>
          <w:color w:val="000000"/>
          <w:sz w:val="20"/>
          <w:lang w:eastAsia="en-US"/>
        </w:rPr>
        <w:t>5</w:t>
      </w:r>
      <w:r w:rsidRPr="004E041E">
        <w:rPr>
          <w:rFonts w:ascii="Times New Roman" w:eastAsia="Calibri" w:hAnsi="Times New Roman"/>
          <w:bCs/>
          <w:color w:val="000000"/>
          <w:sz w:val="20"/>
          <w:lang w:eastAsia="en-US"/>
        </w:rPr>
        <w:t>.</w:t>
      </w:r>
      <w:r w:rsidR="00867D7D" w:rsidRPr="004E041E">
        <w:rPr>
          <w:rFonts w:ascii="Times New Roman" w:eastAsia="Calibri" w:hAnsi="Times New Roman"/>
          <w:bCs/>
          <w:color w:val="000000"/>
          <w:sz w:val="20"/>
          <w:lang w:eastAsia="en-US"/>
        </w:rPr>
        <w:t>4</w:t>
      </w:r>
      <w:r w:rsidRPr="004E041E">
        <w:rPr>
          <w:rFonts w:ascii="Times New Roman" w:eastAsia="Calibri" w:hAnsi="Times New Roman"/>
          <w:bCs/>
          <w:color w:val="000000"/>
          <w:sz w:val="20"/>
          <w:lang w:eastAsia="en-US"/>
        </w:rPr>
        <w:t>.</w:t>
      </w:r>
      <w:r w:rsidRPr="004E041E">
        <w:rPr>
          <w:rFonts w:ascii="Times New Roman" w:hAnsi="Times New Roman"/>
          <w:b w:val="0"/>
          <w:color w:val="000000"/>
          <w:sz w:val="20"/>
        </w:rPr>
        <w:t xml:space="preserve"> </w:t>
      </w:r>
      <w:r w:rsidR="00E344C8" w:rsidRPr="004E041E">
        <w:rPr>
          <w:rStyle w:val="fontstyle01"/>
          <w:rFonts w:ascii="Times New Roman" w:eastAsia="MS Mincho" w:hAnsi="Times New Roman"/>
          <w:b w:val="0"/>
        </w:rPr>
        <w:t>A desistência do direito de apresentar lance verbal implicará a exclusão da licitante da etapa</w:t>
      </w:r>
      <w:r w:rsidRPr="004E041E">
        <w:rPr>
          <w:rStyle w:val="fontstyle01"/>
          <w:rFonts w:ascii="Times New Roman" w:eastAsia="MS Mincho" w:hAnsi="Times New Roman"/>
          <w:b w:val="0"/>
        </w:rPr>
        <w:t xml:space="preserve"> </w:t>
      </w:r>
      <w:r w:rsidR="00E344C8" w:rsidRPr="004E041E">
        <w:rPr>
          <w:rStyle w:val="fontstyle01"/>
          <w:rFonts w:ascii="Times New Roman" w:eastAsia="MS Mincho" w:hAnsi="Times New Roman"/>
          <w:b w:val="0"/>
        </w:rPr>
        <w:t>competitiva e a manutenção do último preço apresentado, para efeito de ordenação de propostas.</w:t>
      </w:r>
    </w:p>
    <w:p w:rsidR="00E344C8" w:rsidRPr="004E041E" w:rsidRDefault="004E5D82" w:rsidP="00E344C8">
      <w:pPr>
        <w:pStyle w:val="1-Itens"/>
        <w:keepNext w:val="0"/>
        <w:tabs>
          <w:tab w:val="clear" w:pos="567"/>
          <w:tab w:val="clear" w:pos="851"/>
          <w:tab w:val="clear" w:pos="1134"/>
          <w:tab w:val="clear" w:pos="1418"/>
        </w:tabs>
        <w:spacing w:before="0"/>
        <w:outlineLvl w:val="9"/>
        <w:rPr>
          <w:rStyle w:val="fontstyle01"/>
          <w:rFonts w:ascii="Times New Roman" w:eastAsia="MS Mincho" w:hAnsi="Times New Roman"/>
          <w:b w:val="0"/>
        </w:rPr>
      </w:pPr>
      <w:r w:rsidRPr="004E041E">
        <w:rPr>
          <w:rStyle w:val="fontstyle01"/>
          <w:rFonts w:ascii="Times New Roman" w:eastAsia="MS Mincho" w:hAnsi="Times New Roman"/>
        </w:rPr>
        <w:t>9.</w:t>
      </w:r>
      <w:r w:rsidR="00357AB9" w:rsidRPr="004E041E">
        <w:rPr>
          <w:rStyle w:val="fontstyle01"/>
          <w:rFonts w:ascii="Times New Roman" w:eastAsia="MS Mincho" w:hAnsi="Times New Roman"/>
        </w:rPr>
        <w:t>5</w:t>
      </w:r>
      <w:r w:rsidRPr="004E041E">
        <w:rPr>
          <w:rStyle w:val="fontstyle01"/>
          <w:rFonts w:ascii="Times New Roman" w:eastAsia="MS Mincho" w:hAnsi="Times New Roman"/>
        </w:rPr>
        <w:t>.</w:t>
      </w:r>
      <w:r w:rsidR="00867D7D" w:rsidRPr="004E041E">
        <w:rPr>
          <w:rStyle w:val="fontstyle01"/>
          <w:rFonts w:ascii="Times New Roman" w:eastAsia="MS Mincho" w:hAnsi="Times New Roman"/>
        </w:rPr>
        <w:t>5</w:t>
      </w:r>
      <w:r w:rsidRPr="004E041E">
        <w:rPr>
          <w:rStyle w:val="fontstyle01"/>
          <w:rFonts w:ascii="Times New Roman" w:eastAsia="MS Mincho" w:hAnsi="Times New Roman"/>
        </w:rPr>
        <w:t xml:space="preserve">. </w:t>
      </w:r>
      <w:r w:rsidR="00E344C8" w:rsidRPr="004E041E">
        <w:rPr>
          <w:rStyle w:val="fontstyle01"/>
          <w:rFonts w:ascii="Times New Roman" w:eastAsia="MS Mincho" w:hAnsi="Times New Roman"/>
          <w:b w:val="0"/>
        </w:rPr>
        <w:t>Não havendo mais interessadas em apresentar lances verbais, será encerrada a etapa competitiva.</w:t>
      </w:r>
      <w:r w:rsidRPr="004E041E">
        <w:rPr>
          <w:rStyle w:val="fontstyle01"/>
          <w:rFonts w:ascii="Times New Roman" w:eastAsia="MS Mincho" w:hAnsi="Times New Roman"/>
          <w:b w:val="0"/>
        </w:rPr>
        <w:t xml:space="preserve"> </w:t>
      </w:r>
      <w:r w:rsidR="00E344C8" w:rsidRPr="004E041E">
        <w:rPr>
          <w:rStyle w:val="fontstyle01"/>
          <w:rFonts w:ascii="Times New Roman" w:eastAsia="MS Mincho" w:hAnsi="Times New Roman"/>
          <w:b w:val="0"/>
        </w:rPr>
        <w:t>Nessa hipótese, ou caso não haja competição, o</w:t>
      </w:r>
      <w:r w:rsidR="001B41FD" w:rsidRPr="004E041E">
        <w:rPr>
          <w:rStyle w:val="fontstyle01"/>
          <w:rFonts w:ascii="Times New Roman" w:eastAsia="MS Mincho" w:hAnsi="Times New Roman"/>
          <w:b w:val="0"/>
        </w:rPr>
        <w:t xml:space="preserve"> p</w:t>
      </w:r>
      <w:r w:rsidR="00E344C8" w:rsidRPr="004E041E">
        <w:rPr>
          <w:rStyle w:val="fontstyle01"/>
          <w:rFonts w:ascii="Times New Roman" w:eastAsia="MS Mincho" w:hAnsi="Times New Roman"/>
          <w:b w:val="0"/>
        </w:rPr>
        <w:t>regoeiro poderá negociar diretamente com a proponente da melhor proposta, na busca de preço</w:t>
      </w:r>
      <w:r w:rsidR="001B41FD" w:rsidRPr="004E041E">
        <w:rPr>
          <w:rStyle w:val="fontstyle01"/>
          <w:rFonts w:ascii="Times New Roman" w:eastAsia="MS Mincho" w:hAnsi="Times New Roman"/>
          <w:b w:val="0"/>
        </w:rPr>
        <w:t xml:space="preserve"> </w:t>
      </w:r>
      <w:r w:rsidR="00E344C8" w:rsidRPr="004E041E">
        <w:rPr>
          <w:rStyle w:val="fontstyle01"/>
          <w:rFonts w:ascii="Times New Roman" w:eastAsia="MS Mincho" w:hAnsi="Times New Roman"/>
          <w:b w:val="0"/>
        </w:rPr>
        <w:t>adequado ao interesse da Administração.</w:t>
      </w:r>
    </w:p>
    <w:p w:rsidR="001B41FD" w:rsidRPr="004E041E" w:rsidRDefault="001B41FD" w:rsidP="00E344C8">
      <w:pPr>
        <w:pStyle w:val="1-Itens"/>
        <w:keepNext w:val="0"/>
        <w:tabs>
          <w:tab w:val="clear" w:pos="567"/>
          <w:tab w:val="clear" w:pos="851"/>
          <w:tab w:val="clear" w:pos="1134"/>
          <w:tab w:val="clear" w:pos="1418"/>
        </w:tabs>
        <w:spacing w:before="0"/>
        <w:outlineLvl w:val="9"/>
        <w:rPr>
          <w:rStyle w:val="fontstyle01"/>
          <w:rFonts w:ascii="Times New Roman" w:eastAsia="MS Mincho" w:hAnsi="Times New Roman"/>
          <w:b w:val="0"/>
        </w:rPr>
      </w:pPr>
      <w:r w:rsidRPr="004E041E">
        <w:rPr>
          <w:rStyle w:val="fontstyle01"/>
          <w:rFonts w:ascii="Times New Roman" w:eastAsia="MS Mincho" w:hAnsi="Times New Roman"/>
        </w:rPr>
        <w:t>9.</w:t>
      </w:r>
      <w:r w:rsidR="00357AB9" w:rsidRPr="004E041E">
        <w:rPr>
          <w:rStyle w:val="fontstyle01"/>
          <w:rFonts w:ascii="Times New Roman" w:eastAsia="MS Mincho" w:hAnsi="Times New Roman"/>
        </w:rPr>
        <w:t>5</w:t>
      </w:r>
      <w:r w:rsidRPr="004E041E">
        <w:rPr>
          <w:rStyle w:val="fontstyle01"/>
          <w:rFonts w:ascii="Times New Roman" w:eastAsia="MS Mincho" w:hAnsi="Times New Roman"/>
        </w:rPr>
        <w:t>.</w:t>
      </w:r>
      <w:r w:rsidR="00867D7D" w:rsidRPr="004E041E">
        <w:rPr>
          <w:rStyle w:val="fontstyle01"/>
          <w:rFonts w:ascii="Times New Roman" w:eastAsia="MS Mincho" w:hAnsi="Times New Roman"/>
        </w:rPr>
        <w:t>6</w:t>
      </w:r>
      <w:r w:rsidRPr="004E041E">
        <w:rPr>
          <w:rStyle w:val="fontstyle01"/>
          <w:rFonts w:ascii="Times New Roman" w:eastAsia="MS Mincho" w:hAnsi="Times New Roman"/>
        </w:rPr>
        <w:t xml:space="preserve">. </w:t>
      </w:r>
      <w:r w:rsidR="00E344C8" w:rsidRPr="004E041E">
        <w:rPr>
          <w:rStyle w:val="fontstyle01"/>
          <w:rFonts w:ascii="Times New Roman" w:eastAsia="MS Mincho" w:hAnsi="Times New Roman"/>
          <w:b w:val="0"/>
        </w:rPr>
        <w:t xml:space="preserve">O pregoeiro poderá solicitar parecer de técnicos pertencentes ao quadro de pessoal do </w:t>
      </w:r>
      <w:r w:rsidRPr="004E041E">
        <w:rPr>
          <w:rStyle w:val="fontstyle01"/>
          <w:rFonts w:ascii="Times New Roman" w:eastAsia="MS Mincho" w:hAnsi="Times New Roman"/>
          <w:b w:val="0"/>
        </w:rPr>
        <w:t>CAU/DF</w:t>
      </w:r>
      <w:r w:rsidR="00E344C8" w:rsidRPr="004E041E">
        <w:rPr>
          <w:rStyle w:val="fontstyle01"/>
          <w:rFonts w:ascii="Times New Roman" w:eastAsia="MS Mincho" w:hAnsi="Times New Roman"/>
          <w:b w:val="0"/>
        </w:rPr>
        <w:t>, ou,</w:t>
      </w:r>
      <w:r w:rsidRPr="004E041E">
        <w:rPr>
          <w:rStyle w:val="fontstyle01"/>
          <w:rFonts w:ascii="Times New Roman" w:eastAsia="MS Mincho" w:hAnsi="Times New Roman"/>
          <w:b w:val="0"/>
        </w:rPr>
        <w:t xml:space="preserve"> </w:t>
      </w:r>
      <w:r w:rsidR="00E344C8" w:rsidRPr="004E041E">
        <w:rPr>
          <w:rStyle w:val="fontstyle01"/>
          <w:rFonts w:ascii="Times New Roman" w:eastAsia="MS Mincho" w:hAnsi="Times New Roman"/>
          <w:b w:val="0"/>
        </w:rPr>
        <w:t>ainda, de pessoas físicas ou jurídicas estranhas a ele, para orientar sua decisão.</w:t>
      </w:r>
    </w:p>
    <w:p w:rsidR="001B41FD" w:rsidRPr="004E041E" w:rsidRDefault="001B41FD" w:rsidP="00E344C8">
      <w:pPr>
        <w:pStyle w:val="1-Itens"/>
        <w:keepNext w:val="0"/>
        <w:tabs>
          <w:tab w:val="clear" w:pos="567"/>
          <w:tab w:val="clear" w:pos="851"/>
          <w:tab w:val="clear" w:pos="1134"/>
          <w:tab w:val="clear" w:pos="1418"/>
        </w:tabs>
        <w:spacing w:before="0"/>
        <w:outlineLvl w:val="9"/>
        <w:rPr>
          <w:rStyle w:val="fontstyle01"/>
          <w:rFonts w:ascii="Times New Roman" w:eastAsia="MS Mincho" w:hAnsi="Times New Roman"/>
          <w:b w:val="0"/>
        </w:rPr>
      </w:pPr>
      <w:r w:rsidRPr="004E041E">
        <w:rPr>
          <w:rStyle w:val="fontstyle01"/>
          <w:rFonts w:ascii="Times New Roman" w:eastAsia="MS Mincho" w:hAnsi="Times New Roman"/>
        </w:rPr>
        <w:t>9.</w:t>
      </w:r>
      <w:r w:rsidR="00357AB9" w:rsidRPr="004E041E">
        <w:rPr>
          <w:rStyle w:val="fontstyle01"/>
          <w:rFonts w:ascii="Times New Roman" w:eastAsia="MS Mincho" w:hAnsi="Times New Roman"/>
        </w:rPr>
        <w:t>5</w:t>
      </w:r>
      <w:r w:rsidRPr="004E041E">
        <w:rPr>
          <w:rStyle w:val="fontstyle01"/>
          <w:rFonts w:ascii="Times New Roman" w:eastAsia="MS Mincho" w:hAnsi="Times New Roman"/>
        </w:rPr>
        <w:t>.</w:t>
      </w:r>
      <w:r w:rsidR="00867D7D" w:rsidRPr="004E041E">
        <w:rPr>
          <w:rStyle w:val="fontstyle01"/>
          <w:rFonts w:ascii="Times New Roman" w:eastAsia="MS Mincho" w:hAnsi="Times New Roman"/>
        </w:rPr>
        <w:t>7</w:t>
      </w:r>
      <w:r w:rsidRPr="004E041E">
        <w:rPr>
          <w:rStyle w:val="fontstyle01"/>
          <w:rFonts w:ascii="Times New Roman" w:eastAsia="MS Mincho" w:hAnsi="Times New Roman"/>
        </w:rPr>
        <w:t xml:space="preserve">. </w:t>
      </w:r>
      <w:r w:rsidR="00E344C8" w:rsidRPr="004E041E">
        <w:rPr>
          <w:rStyle w:val="fontstyle01"/>
          <w:rFonts w:ascii="Times New Roman" w:eastAsia="MS Mincho" w:hAnsi="Times New Roman"/>
          <w:b w:val="0"/>
        </w:rPr>
        <w:t>Não serão aceitas propostas com valores global e unitário superiores aos estimados ou com preços</w:t>
      </w:r>
      <w:r w:rsidR="00E344C8" w:rsidRPr="004E041E">
        <w:rPr>
          <w:rFonts w:ascii="Times New Roman" w:hAnsi="Times New Roman"/>
          <w:b w:val="0"/>
          <w:color w:val="000000"/>
          <w:sz w:val="20"/>
        </w:rPr>
        <w:br/>
      </w:r>
      <w:r w:rsidR="00E344C8" w:rsidRPr="004E041E">
        <w:rPr>
          <w:rStyle w:val="fontstyle01"/>
          <w:rFonts w:ascii="Times New Roman" w:eastAsia="MS Mincho" w:hAnsi="Times New Roman"/>
          <w:b w:val="0"/>
        </w:rPr>
        <w:t>manifestamente inexequíveis.</w:t>
      </w:r>
    </w:p>
    <w:p w:rsidR="00D76D4E" w:rsidRPr="004E041E" w:rsidRDefault="001B41FD" w:rsidP="00E344C8">
      <w:pPr>
        <w:pStyle w:val="1-Itens"/>
        <w:keepNext w:val="0"/>
        <w:tabs>
          <w:tab w:val="clear" w:pos="567"/>
          <w:tab w:val="clear" w:pos="851"/>
          <w:tab w:val="clear" w:pos="1134"/>
          <w:tab w:val="clear" w:pos="1418"/>
        </w:tabs>
        <w:spacing w:before="0"/>
        <w:outlineLvl w:val="9"/>
        <w:rPr>
          <w:rStyle w:val="fontstyle01"/>
          <w:rFonts w:ascii="Times New Roman" w:eastAsia="MS Mincho" w:hAnsi="Times New Roman"/>
          <w:b w:val="0"/>
        </w:rPr>
      </w:pPr>
      <w:r w:rsidRPr="004E041E">
        <w:rPr>
          <w:rStyle w:val="fontstyle01"/>
          <w:rFonts w:ascii="Times New Roman" w:eastAsia="MS Mincho" w:hAnsi="Times New Roman"/>
        </w:rPr>
        <w:t>9.</w:t>
      </w:r>
      <w:r w:rsidR="00357AB9" w:rsidRPr="004E041E">
        <w:rPr>
          <w:rStyle w:val="fontstyle01"/>
          <w:rFonts w:ascii="Times New Roman" w:eastAsia="MS Mincho" w:hAnsi="Times New Roman"/>
        </w:rPr>
        <w:t>5</w:t>
      </w:r>
      <w:r w:rsidRPr="004E041E">
        <w:rPr>
          <w:rStyle w:val="fontstyle01"/>
          <w:rFonts w:ascii="Times New Roman" w:eastAsia="MS Mincho" w:hAnsi="Times New Roman"/>
        </w:rPr>
        <w:t>.</w:t>
      </w:r>
      <w:r w:rsidR="00867D7D" w:rsidRPr="004E041E">
        <w:rPr>
          <w:rStyle w:val="fontstyle01"/>
          <w:rFonts w:ascii="Times New Roman" w:eastAsia="MS Mincho" w:hAnsi="Times New Roman"/>
        </w:rPr>
        <w:t>8</w:t>
      </w:r>
      <w:r w:rsidRPr="004E041E">
        <w:rPr>
          <w:rStyle w:val="fontstyle01"/>
          <w:rFonts w:ascii="Times New Roman" w:eastAsia="MS Mincho" w:hAnsi="Times New Roman"/>
        </w:rPr>
        <w:t>. C</w:t>
      </w:r>
      <w:r w:rsidR="00E344C8" w:rsidRPr="004E041E">
        <w:rPr>
          <w:rStyle w:val="fontstyle01"/>
          <w:rFonts w:ascii="Times New Roman" w:eastAsia="MS Mincho" w:hAnsi="Times New Roman"/>
          <w:b w:val="0"/>
        </w:rPr>
        <w:t>onsiderar-se-á inexequível a proposta que não venha a ter demonstrada sua viabilidade</w:t>
      </w:r>
      <w:r w:rsidRPr="004E041E">
        <w:rPr>
          <w:rStyle w:val="fontstyle01"/>
          <w:rFonts w:ascii="Times New Roman" w:eastAsia="MS Mincho" w:hAnsi="Times New Roman"/>
          <w:b w:val="0"/>
        </w:rPr>
        <w:t xml:space="preserve"> </w:t>
      </w:r>
      <w:r w:rsidR="00E344C8" w:rsidRPr="004E041E">
        <w:rPr>
          <w:rStyle w:val="fontstyle01"/>
          <w:rFonts w:ascii="Times New Roman" w:eastAsia="MS Mincho" w:hAnsi="Times New Roman"/>
          <w:b w:val="0"/>
        </w:rPr>
        <w:t>por meio de documentação que comprove que os custos envolvidos na contratação são coerentes com os</w:t>
      </w:r>
      <w:r w:rsidRPr="004E041E">
        <w:rPr>
          <w:rStyle w:val="fontstyle01"/>
          <w:rFonts w:ascii="Times New Roman" w:eastAsia="MS Mincho" w:hAnsi="Times New Roman"/>
          <w:b w:val="0"/>
        </w:rPr>
        <w:t xml:space="preserve"> </w:t>
      </w:r>
      <w:r w:rsidR="00E344C8" w:rsidRPr="004E041E">
        <w:rPr>
          <w:rStyle w:val="fontstyle01"/>
          <w:rFonts w:ascii="Times New Roman" w:eastAsia="MS Mincho" w:hAnsi="Times New Roman"/>
          <w:b w:val="0"/>
        </w:rPr>
        <w:t xml:space="preserve">de mercado do objeto deste </w:t>
      </w:r>
      <w:r w:rsidR="00E344C8" w:rsidRPr="004E041E">
        <w:rPr>
          <w:rStyle w:val="fontstyle21"/>
          <w:rFonts w:ascii="Times New Roman" w:hAnsi="Times New Roman"/>
        </w:rPr>
        <w:t>Pregão</w:t>
      </w:r>
      <w:r w:rsidR="00E344C8" w:rsidRPr="004E041E">
        <w:rPr>
          <w:rStyle w:val="fontstyle01"/>
          <w:rFonts w:ascii="Times New Roman" w:eastAsia="MS Mincho" w:hAnsi="Times New Roman"/>
          <w:b w:val="0"/>
        </w:rPr>
        <w:t>.</w:t>
      </w:r>
    </w:p>
    <w:p w:rsidR="00F22A18" w:rsidRPr="004E041E" w:rsidRDefault="00E344C8" w:rsidP="00E344C8">
      <w:pPr>
        <w:pStyle w:val="1-Itens"/>
        <w:keepNext w:val="0"/>
        <w:tabs>
          <w:tab w:val="clear" w:pos="567"/>
          <w:tab w:val="clear" w:pos="851"/>
          <w:tab w:val="clear" w:pos="1134"/>
          <w:tab w:val="clear" w:pos="1418"/>
        </w:tabs>
        <w:spacing w:before="0"/>
        <w:outlineLvl w:val="9"/>
        <w:rPr>
          <w:rFonts w:ascii="Times New Roman" w:eastAsia="Calibri" w:hAnsi="Times New Roman"/>
          <w:b w:val="0"/>
          <w:color w:val="000000"/>
          <w:sz w:val="20"/>
          <w:lang w:eastAsia="en-US"/>
        </w:rPr>
      </w:pPr>
      <w:r w:rsidRPr="004E041E">
        <w:rPr>
          <w:rFonts w:ascii="Times New Roman" w:eastAsia="Calibri" w:hAnsi="Times New Roman"/>
          <w:bCs/>
          <w:color w:val="000000"/>
          <w:sz w:val="20"/>
          <w:lang w:eastAsia="en-US"/>
        </w:rPr>
        <w:t>9.</w:t>
      </w:r>
      <w:r w:rsidR="00357AB9" w:rsidRPr="004E041E">
        <w:rPr>
          <w:rFonts w:ascii="Times New Roman" w:eastAsia="Calibri" w:hAnsi="Times New Roman"/>
          <w:bCs/>
          <w:color w:val="000000"/>
          <w:sz w:val="20"/>
          <w:lang w:eastAsia="en-US"/>
        </w:rPr>
        <w:t>5</w:t>
      </w:r>
      <w:r w:rsidRPr="004E041E">
        <w:rPr>
          <w:rFonts w:ascii="Times New Roman" w:eastAsia="Calibri" w:hAnsi="Times New Roman"/>
          <w:bCs/>
          <w:color w:val="000000"/>
          <w:sz w:val="20"/>
          <w:lang w:eastAsia="en-US"/>
        </w:rPr>
        <w:t>.</w:t>
      </w:r>
      <w:r w:rsidR="00867D7D" w:rsidRPr="004E041E">
        <w:rPr>
          <w:rFonts w:ascii="Times New Roman" w:eastAsia="Calibri" w:hAnsi="Times New Roman"/>
          <w:bCs/>
          <w:color w:val="000000"/>
          <w:sz w:val="20"/>
          <w:lang w:eastAsia="en-US"/>
        </w:rPr>
        <w:t>9</w:t>
      </w:r>
      <w:r w:rsidRPr="004E041E">
        <w:rPr>
          <w:rFonts w:ascii="Times New Roman" w:eastAsia="Calibri" w:hAnsi="Times New Roman"/>
          <w:bCs/>
          <w:color w:val="000000"/>
          <w:sz w:val="20"/>
          <w:lang w:eastAsia="en-US"/>
        </w:rPr>
        <w:t>.</w:t>
      </w:r>
      <w:r w:rsidRPr="004E041E">
        <w:rPr>
          <w:rFonts w:ascii="Times New Roman" w:eastAsia="Calibri" w:hAnsi="Times New Roman"/>
          <w:b w:val="0"/>
          <w:bCs/>
          <w:color w:val="000000"/>
          <w:sz w:val="20"/>
          <w:lang w:eastAsia="en-US"/>
        </w:rPr>
        <w:t xml:space="preserve"> </w:t>
      </w:r>
      <w:r w:rsidRPr="004E041E">
        <w:rPr>
          <w:rFonts w:ascii="Times New Roman" w:eastAsia="Calibri" w:hAnsi="Times New Roman"/>
          <w:b w:val="0"/>
          <w:color w:val="000000"/>
          <w:sz w:val="20"/>
          <w:lang w:eastAsia="en-US"/>
        </w:rPr>
        <w:t>No caso de equivalência dos valores apresentados pelas microempresas e empresas de pequeno porte será</w:t>
      </w:r>
      <w:r w:rsidRPr="004E041E">
        <w:rPr>
          <w:rFonts w:ascii="Times New Roman" w:eastAsia="Calibri" w:hAnsi="Times New Roman"/>
          <w:b w:val="0"/>
          <w:color w:val="000000"/>
          <w:sz w:val="20"/>
          <w:lang w:eastAsia="en-US"/>
        </w:rPr>
        <w:br/>
        <w:t>realizado sorteio entre elas para que se identifique aquela que primeiro poderá apresentar melhor oferta.</w:t>
      </w:r>
      <w:r w:rsidRPr="004E041E">
        <w:rPr>
          <w:rFonts w:ascii="Times New Roman" w:eastAsia="Calibri" w:hAnsi="Times New Roman"/>
          <w:b w:val="0"/>
          <w:color w:val="000000"/>
          <w:sz w:val="20"/>
          <w:lang w:eastAsia="en-US"/>
        </w:rPr>
        <w:br/>
      </w:r>
      <w:r w:rsidR="00695FB9" w:rsidRPr="004E041E">
        <w:rPr>
          <w:rFonts w:ascii="Times New Roman" w:eastAsia="Calibri" w:hAnsi="Times New Roman"/>
          <w:color w:val="000000"/>
          <w:sz w:val="20"/>
          <w:lang w:eastAsia="en-US"/>
        </w:rPr>
        <w:t>9.</w:t>
      </w:r>
      <w:r w:rsidR="00357AB9" w:rsidRPr="004E041E">
        <w:rPr>
          <w:rFonts w:ascii="Times New Roman" w:eastAsia="Calibri" w:hAnsi="Times New Roman"/>
          <w:color w:val="000000"/>
          <w:sz w:val="20"/>
          <w:lang w:eastAsia="en-US"/>
        </w:rPr>
        <w:t>5</w:t>
      </w:r>
      <w:r w:rsidR="00695FB9" w:rsidRPr="004E041E">
        <w:rPr>
          <w:rFonts w:ascii="Times New Roman" w:eastAsia="Calibri" w:hAnsi="Times New Roman"/>
          <w:color w:val="000000"/>
          <w:sz w:val="20"/>
          <w:lang w:eastAsia="en-US"/>
        </w:rPr>
        <w:t>.10.</w:t>
      </w:r>
      <w:r w:rsidR="00695FB9" w:rsidRPr="004E041E">
        <w:rPr>
          <w:rFonts w:ascii="Times New Roman" w:eastAsia="Calibri" w:hAnsi="Times New Roman"/>
          <w:b w:val="0"/>
          <w:color w:val="000000"/>
          <w:sz w:val="20"/>
          <w:lang w:eastAsia="en-US"/>
        </w:rPr>
        <w:t xml:space="preserve"> </w:t>
      </w:r>
      <w:r w:rsidRPr="004E041E">
        <w:rPr>
          <w:rFonts w:ascii="Times New Roman" w:eastAsia="Calibri" w:hAnsi="Times New Roman"/>
          <w:b w:val="0"/>
          <w:color w:val="000000"/>
          <w:sz w:val="20"/>
          <w:lang w:eastAsia="en-US"/>
        </w:rPr>
        <w:t>Não poderá haver desistência dos lances ofertados, sujeitando-se a proponente desistente às penalidades</w:t>
      </w:r>
      <w:r w:rsidRPr="004E041E">
        <w:rPr>
          <w:rFonts w:ascii="Times New Roman" w:eastAsia="Calibri" w:hAnsi="Times New Roman"/>
          <w:b w:val="0"/>
          <w:color w:val="000000"/>
          <w:sz w:val="20"/>
          <w:lang w:eastAsia="en-US"/>
        </w:rPr>
        <w:br/>
        <w:t>cabíveis.</w:t>
      </w:r>
      <w:r w:rsidRPr="004E041E">
        <w:rPr>
          <w:rFonts w:ascii="Times New Roman" w:eastAsia="Calibri" w:hAnsi="Times New Roman"/>
          <w:b w:val="0"/>
          <w:color w:val="000000"/>
          <w:sz w:val="20"/>
          <w:lang w:eastAsia="en-US"/>
        </w:rPr>
        <w:br/>
      </w:r>
      <w:r w:rsidR="00695FB9" w:rsidRPr="004E041E">
        <w:rPr>
          <w:rFonts w:ascii="Times New Roman" w:eastAsia="Calibri" w:hAnsi="Times New Roman"/>
          <w:bCs/>
          <w:color w:val="000000"/>
          <w:sz w:val="20"/>
          <w:lang w:eastAsia="en-US"/>
        </w:rPr>
        <w:lastRenderedPageBreak/>
        <w:t>9.</w:t>
      </w:r>
      <w:r w:rsidR="00357AB9" w:rsidRPr="004E041E">
        <w:rPr>
          <w:rFonts w:ascii="Times New Roman" w:eastAsia="Calibri" w:hAnsi="Times New Roman"/>
          <w:bCs/>
          <w:color w:val="000000"/>
          <w:sz w:val="20"/>
          <w:lang w:eastAsia="en-US"/>
        </w:rPr>
        <w:t>5</w:t>
      </w:r>
      <w:r w:rsidR="00695FB9" w:rsidRPr="004E041E">
        <w:rPr>
          <w:rFonts w:ascii="Times New Roman" w:eastAsia="Calibri" w:hAnsi="Times New Roman"/>
          <w:bCs/>
          <w:color w:val="000000"/>
          <w:sz w:val="20"/>
          <w:lang w:eastAsia="en-US"/>
        </w:rPr>
        <w:t>.11.</w:t>
      </w:r>
      <w:r w:rsidRPr="004E041E">
        <w:rPr>
          <w:rFonts w:ascii="Times New Roman" w:eastAsia="Calibri" w:hAnsi="Times New Roman"/>
          <w:b w:val="0"/>
          <w:bCs/>
          <w:color w:val="000000"/>
          <w:sz w:val="20"/>
          <w:lang w:eastAsia="en-US"/>
        </w:rPr>
        <w:t xml:space="preserve"> </w:t>
      </w:r>
      <w:r w:rsidRPr="004E041E">
        <w:rPr>
          <w:rFonts w:ascii="Times New Roman" w:eastAsia="Calibri" w:hAnsi="Times New Roman"/>
          <w:b w:val="0"/>
          <w:color w:val="000000"/>
          <w:sz w:val="20"/>
          <w:lang w:eastAsia="en-US"/>
        </w:rPr>
        <w:t>Caso não se realize lance verbal, será verificada a conformidade entre a proposta escrita de menor preço e</w:t>
      </w:r>
      <w:r w:rsidR="00695FB9" w:rsidRPr="004E041E">
        <w:rPr>
          <w:rFonts w:ascii="Times New Roman" w:eastAsia="Calibri" w:hAnsi="Times New Roman"/>
          <w:b w:val="0"/>
          <w:color w:val="000000"/>
          <w:sz w:val="20"/>
          <w:lang w:eastAsia="en-US"/>
        </w:rPr>
        <w:t xml:space="preserve"> </w:t>
      </w:r>
      <w:r w:rsidRPr="004E041E">
        <w:rPr>
          <w:rFonts w:ascii="Times New Roman" w:eastAsia="Calibri" w:hAnsi="Times New Roman"/>
          <w:b w:val="0"/>
          <w:color w:val="000000"/>
          <w:sz w:val="20"/>
          <w:lang w:eastAsia="en-US"/>
        </w:rPr>
        <w:t>o</w:t>
      </w:r>
      <w:r w:rsidR="00695FB9" w:rsidRPr="004E041E">
        <w:rPr>
          <w:rFonts w:ascii="Times New Roman" w:eastAsia="Calibri" w:hAnsi="Times New Roman"/>
          <w:b w:val="0"/>
          <w:color w:val="000000"/>
          <w:sz w:val="20"/>
          <w:lang w:eastAsia="en-US"/>
        </w:rPr>
        <w:t xml:space="preserve"> </w:t>
      </w:r>
      <w:r w:rsidRPr="004E041E">
        <w:rPr>
          <w:rFonts w:ascii="Times New Roman" w:eastAsia="Calibri" w:hAnsi="Times New Roman"/>
          <w:b w:val="0"/>
          <w:color w:val="000000"/>
          <w:sz w:val="20"/>
          <w:lang w:eastAsia="en-US"/>
        </w:rPr>
        <w:t xml:space="preserve">valor estimado para a </w:t>
      </w:r>
      <w:r w:rsidR="00695FB9" w:rsidRPr="004E041E">
        <w:rPr>
          <w:rFonts w:ascii="Times New Roman" w:eastAsia="Calibri" w:hAnsi="Times New Roman"/>
          <w:b w:val="0"/>
          <w:color w:val="000000"/>
          <w:sz w:val="20"/>
          <w:lang w:eastAsia="en-US"/>
        </w:rPr>
        <w:t>contratação, hipótese em que o p</w:t>
      </w:r>
      <w:r w:rsidRPr="004E041E">
        <w:rPr>
          <w:rFonts w:ascii="Times New Roman" w:eastAsia="Calibri" w:hAnsi="Times New Roman"/>
          <w:b w:val="0"/>
          <w:color w:val="000000"/>
          <w:sz w:val="20"/>
          <w:lang w:eastAsia="en-US"/>
        </w:rPr>
        <w:t>regoeiro poderá declarar vencedora e adjudicar a proposta</w:t>
      </w:r>
      <w:r w:rsidR="00695FB9" w:rsidRPr="004E041E">
        <w:rPr>
          <w:rFonts w:ascii="Times New Roman" w:eastAsia="Calibri" w:hAnsi="Times New Roman"/>
          <w:b w:val="0"/>
          <w:color w:val="000000"/>
          <w:sz w:val="20"/>
          <w:lang w:eastAsia="en-US"/>
        </w:rPr>
        <w:t xml:space="preserve"> </w:t>
      </w:r>
      <w:r w:rsidRPr="004E041E">
        <w:rPr>
          <w:rFonts w:ascii="Times New Roman" w:eastAsia="Calibri" w:hAnsi="Times New Roman"/>
          <w:b w:val="0"/>
          <w:color w:val="000000"/>
          <w:sz w:val="20"/>
          <w:lang w:eastAsia="en-US"/>
        </w:rPr>
        <w:t>ou</w:t>
      </w:r>
      <w:r w:rsidR="00695FB9" w:rsidRPr="004E041E">
        <w:rPr>
          <w:rFonts w:ascii="Times New Roman" w:eastAsia="Calibri" w:hAnsi="Times New Roman"/>
          <w:b w:val="0"/>
          <w:color w:val="000000"/>
          <w:sz w:val="20"/>
          <w:lang w:eastAsia="en-US"/>
        </w:rPr>
        <w:t xml:space="preserve"> </w:t>
      </w:r>
      <w:r w:rsidRPr="004E041E">
        <w:rPr>
          <w:rFonts w:ascii="Times New Roman" w:eastAsia="Calibri" w:hAnsi="Times New Roman"/>
          <w:b w:val="0"/>
          <w:color w:val="000000"/>
          <w:sz w:val="20"/>
          <w:lang w:eastAsia="en-US"/>
        </w:rPr>
        <w:t>encaminhar para decisão da Autoridade Superior.</w:t>
      </w:r>
    </w:p>
    <w:p w:rsidR="00F22A18" w:rsidRPr="004E041E" w:rsidRDefault="00F22A18" w:rsidP="00E344C8">
      <w:pPr>
        <w:pStyle w:val="1-Itens"/>
        <w:keepNext w:val="0"/>
        <w:tabs>
          <w:tab w:val="clear" w:pos="567"/>
          <w:tab w:val="clear" w:pos="851"/>
          <w:tab w:val="clear" w:pos="1134"/>
          <w:tab w:val="clear" w:pos="1418"/>
        </w:tabs>
        <w:spacing w:before="0"/>
        <w:outlineLvl w:val="9"/>
        <w:rPr>
          <w:rFonts w:ascii="Times New Roman" w:eastAsia="Calibri" w:hAnsi="Times New Roman"/>
          <w:b w:val="0"/>
          <w:color w:val="000000"/>
          <w:sz w:val="20"/>
          <w:lang w:eastAsia="en-US"/>
        </w:rPr>
      </w:pPr>
      <w:r w:rsidRPr="004E041E">
        <w:rPr>
          <w:rFonts w:ascii="Times New Roman" w:eastAsia="Calibri" w:hAnsi="Times New Roman"/>
          <w:bCs/>
          <w:color w:val="000000"/>
          <w:sz w:val="20"/>
          <w:lang w:eastAsia="en-US"/>
        </w:rPr>
        <w:t>9.</w:t>
      </w:r>
      <w:r w:rsidR="00357AB9" w:rsidRPr="004E041E">
        <w:rPr>
          <w:rFonts w:ascii="Times New Roman" w:eastAsia="Calibri" w:hAnsi="Times New Roman"/>
          <w:bCs/>
          <w:color w:val="000000"/>
          <w:sz w:val="20"/>
          <w:lang w:eastAsia="en-US"/>
        </w:rPr>
        <w:t>5</w:t>
      </w:r>
      <w:r w:rsidRPr="004E041E">
        <w:rPr>
          <w:rFonts w:ascii="Times New Roman" w:eastAsia="Calibri" w:hAnsi="Times New Roman"/>
          <w:bCs/>
          <w:color w:val="000000"/>
          <w:sz w:val="20"/>
          <w:lang w:eastAsia="en-US"/>
        </w:rPr>
        <w:t>.12.</w:t>
      </w:r>
      <w:r w:rsidRPr="004E041E">
        <w:rPr>
          <w:rFonts w:ascii="Times New Roman" w:eastAsia="Calibri" w:hAnsi="Times New Roman"/>
          <w:b w:val="0"/>
          <w:bCs/>
          <w:color w:val="000000"/>
          <w:sz w:val="20"/>
          <w:lang w:eastAsia="en-US"/>
        </w:rPr>
        <w:t xml:space="preserve"> </w:t>
      </w:r>
      <w:r w:rsidR="00E344C8" w:rsidRPr="004E041E">
        <w:rPr>
          <w:rFonts w:ascii="Times New Roman" w:eastAsia="Calibri" w:hAnsi="Times New Roman"/>
          <w:b w:val="0"/>
          <w:color w:val="000000"/>
          <w:sz w:val="20"/>
          <w:lang w:eastAsia="en-US"/>
        </w:rPr>
        <w:t xml:space="preserve">Caso haja apenas uma proposta válida, o </w:t>
      </w:r>
      <w:r w:rsidRPr="004E041E">
        <w:rPr>
          <w:rFonts w:ascii="Times New Roman" w:eastAsia="Calibri" w:hAnsi="Times New Roman"/>
          <w:b w:val="0"/>
          <w:color w:val="000000"/>
          <w:sz w:val="20"/>
          <w:lang w:eastAsia="en-US"/>
        </w:rPr>
        <w:t>p</w:t>
      </w:r>
      <w:r w:rsidR="00E344C8" w:rsidRPr="004E041E">
        <w:rPr>
          <w:rFonts w:ascii="Times New Roman" w:eastAsia="Calibri" w:hAnsi="Times New Roman"/>
          <w:b w:val="0"/>
          <w:color w:val="000000"/>
          <w:sz w:val="20"/>
          <w:lang w:eastAsia="en-US"/>
        </w:rPr>
        <w:t>regoeiro poderá negociar diretamente com a proponente para</w:t>
      </w:r>
      <w:r w:rsidRPr="004E041E">
        <w:rPr>
          <w:rFonts w:ascii="Times New Roman" w:eastAsia="Calibri" w:hAnsi="Times New Roman"/>
          <w:b w:val="0"/>
          <w:color w:val="000000"/>
          <w:sz w:val="20"/>
          <w:lang w:eastAsia="en-US"/>
        </w:rPr>
        <w:t xml:space="preserve"> q</w:t>
      </w:r>
      <w:r w:rsidR="00E344C8" w:rsidRPr="004E041E">
        <w:rPr>
          <w:rFonts w:ascii="Times New Roman" w:eastAsia="Calibri" w:hAnsi="Times New Roman"/>
          <w:b w:val="0"/>
          <w:color w:val="000000"/>
          <w:sz w:val="20"/>
          <w:lang w:eastAsia="en-US"/>
        </w:rPr>
        <w:t>ue seja</w:t>
      </w:r>
      <w:r w:rsidRPr="004E041E">
        <w:rPr>
          <w:rFonts w:ascii="Times New Roman" w:eastAsia="Calibri" w:hAnsi="Times New Roman"/>
          <w:b w:val="0"/>
          <w:color w:val="000000"/>
          <w:sz w:val="20"/>
          <w:lang w:eastAsia="en-US"/>
        </w:rPr>
        <w:t xml:space="preserve"> </w:t>
      </w:r>
      <w:r w:rsidR="00E344C8" w:rsidRPr="004E041E">
        <w:rPr>
          <w:rFonts w:ascii="Times New Roman" w:eastAsia="Calibri" w:hAnsi="Times New Roman"/>
          <w:b w:val="0"/>
          <w:color w:val="000000"/>
          <w:sz w:val="20"/>
          <w:lang w:eastAsia="en-US"/>
        </w:rPr>
        <w:t>obtido melhor preço.</w:t>
      </w:r>
      <w:r w:rsidRPr="004E041E">
        <w:rPr>
          <w:rFonts w:ascii="Times New Roman" w:eastAsia="Calibri" w:hAnsi="Times New Roman"/>
          <w:b w:val="0"/>
          <w:color w:val="000000"/>
          <w:sz w:val="20"/>
          <w:lang w:eastAsia="en-US"/>
        </w:rPr>
        <w:t xml:space="preserve"> </w:t>
      </w:r>
    </w:p>
    <w:p w:rsidR="00F22A18" w:rsidRPr="004E041E" w:rsidRDefault="00F22A18" w:rsidP="00E344C8">
      <w:pPr>
        <w:pStyle w:val="1-Itens"/>
        <w:keepNext w:val="0"/>
        <w:tabs>
          <w:tab w:val="clear" w:pos="567"/>
          <w:tab w:val="clear" w:pos="851"/>
          <w:tab w:val="clear" w:pos="1134"/>
          <w:tab w:val="clear" w:pos="1418"/>
        </w:tabs>
        <w:spacing w:before="0"/>
        <w:outlineLvl w:val="9"/>
        <w:rPr>
          <w:rFonts w:ascii="Times New Roman" w:hAnsi="Times New Roman"/>
          <w:b w:val="0"/>
          <w:sz w:val="20"/>
        </w:rPr>
      </w:pPr>
      <w:r w:rsidRPr="004E041E">
        <w:rPr>
          <w:rFonts w:ascii="Times New Roman" w:eastAsia="Calibri" w:hAnsi="Times New Roman"/>
          <w:color w:val="000000"/>
          <w:sz w:val="20"/>
          <w:lang w:eastAsia="en-US"/>
        </w:rPr>
        <w:t>9.</w:t>
      </w:r>
      <w:r w:rsidR="00357AB9" w:rsidRPr="004E041E">
        <w:rPr>
          <w:rFonts w:ascii="Times New Roman" w:eastAsia="Calibri" w:hAnsi="Times New Roman"/>
          <w:color w:val="000000"/>
          <w:sz w:val="20"/>
          <w:lang w:eastAsia="en-US"/>
        </w:rPr>
        <w:t>5</w:t>
      </w:r>
      <w:r w:rsidRPr="004E041E">
        <w:rPr>
          <w:rFonts w:ascii="Times New Roman" w:eastAsia="Calibri" w:hAnsi="Times New Roman"/>
          <w:color w:val="000000"/>
          <w:sz w:val="20"/>
          <w:lang w:eastAsia="en-US"/>
        </w:rPr>
        <w:t xml:space="preserve">.13. </w:t>
      </w:r>
      <w:r w:rsidRPr="004E041E">
        <w:rPr>
          <w:rFonts w:ascii="Times New Roman" w:hAnsi="Times New Roman"/>
          <w:b w:val="0"/>
          <w:sz w:val="20"/>
        </w:rPr>
        <w:t>Em caso de empate, prevalecerá o lance recebido primeiro.</w:t>
      </w:r>
    </w:p>
    <w:p w:rsidR="00D25069" w:rsidRPr="004E041E" w:rsidRDefault="00D25069" w:rsidP="00D25069">
      <w:pPr>
        <w:pStyle w:val="1-Itens"/>
        <w:keepNext w:val="0"/>
        <w:tabs>
          <w:tab w:val="clear" w:pos="567"/>
          <w:tab w:val="clear" w:pos="851"/>
          <w:tab w:val="clear" w:pos="1134"/>
          <w:tab w:val="clear" w:pos="1418"/>
        </w:tabs>
        <w:spacing w:before="0"/>
        <w:outlineLvl w:val="9"/>
        <w:rPr>
          <w:rFonts w:ascii="Times New Roman" w:hAnsi="Times New Roman"/>
          <w:b w:val="0"/>
          <w:sz w:val="20"/>
        </w:rPr>
      </w:pPr>
      <w:r w:rsidRPr="004E041E">
        <w:rPr>
          <w:rFonts w:ascii="Times New Roman" w:hAnsi="Times New Roman"/>
          <w:sz w:val="20"/>
        </w:rPr>
        <w:t xml:space="preserve">9.5.14. </w:t>
      </w:r>
      <w:r w:rsidRPr="004E041E">
        <w:rPr>
          <w:rFonts w:ascii="Times New Roman" w:hAnsi="Times New Roman"/>
          <w:b w:val="0"/>
          <w:sz w:val="20"/>
        </w:rPr>
        <w:t>A licitante classificada provisoriamente em primeiro lugar deverá encaminhar a proposta de preço adequada ao último lance, em arquivo único, até às 14 (quatorze) horas do dia útil seguinte ao da convocação do Pregoeiro.</w:t>
      </w:r>
    </w:p>
    <w:p w:rsidR="00E344C8" w:rsidRPr="004E041E" w:rsidRDefault="00F22A18" w:rsidP="00E344C8">
      <w:pPr>
        <w:pStyle w:val="1-Itens"/>
        <w:keepNext w:val="0"/>
        <w:tabs>
          <w:tab w:val="clear" w:pos="567"/>
          <w:tab w:val="clear" w:pos="851"/>
          <w:tab w:val="clear" w:pos="1134"/>
          <w:tab w:val="clear" w:pos="1418"/>
        </w:tabs>
        <w:spacing w:before="0"/>
        <w:outlineLvl w:val="9"/>
        <w:rPr>
          <w:rFonts w:ascii="Times New Roman" w:eastAsia="Calibri" w:hAnsi="Times New Roman"/>
          <w:b w:val="0"/>
          <w:sz w:val="20"/>
          <w:lang w:eastAsia="en-US"/>
        </w:rPr>
      </w:pPr>
      <w:r w:rsidRPr="004E041E">
        <w:rPr>
          <w:rFonts w:ascii="Times New Roman" w:eastAsia="Calibri" w:hAnsi="Times New Roman"/>
          <w:bCs/>
          <w:color w:val="000000"/>
          <w:sz w:val="20"/>
          <w:lang w:eastAsia="en-US"/>
        </w:rPr>
        <w:t>9.</w:t>
      </w:r>
      <w:r w:rsidR="00357AB9" w:rsidRPr="004E041E">
        <w:rPr>
          <w:rFonts w:ascii="Times New Roman" w:eastAsia="Calibri" w:hAnsi="Times New Roman"/>
          <w:bCs/>
          <w:color w:val="000000"/>
          <w:sz w:val="20"/>
          <w:lang w:eastAsia="en-US"/>
        </w:rPr>
        <w:t>5</w:t>
      </w:r>
      <w:r w:rsidRPr="004E041E">
        <w:rPr>
          <w:rFonts w:ascii="Times New Roman" w:eastAsia="Calibri" w:hAnsi="Times New Roman"/>
          <w:bCs/>
          <w:color w:val="000000"/>
          <w:sz w:val="20"/>
          <w:lang w:eastAsia="en-US"/>
        </w:rPr>
        <w:t>.1</w:t>
      </w:r>
      <w:r w:rsidR="00D25069" w:rsidRPr="004E041E">
        <w:rPr>
          <w:rFonts w:ascii="Times New Roman" w:eastAsia="Calibri" w:hAnsi="Times New Roman"/>
          <w:bCs/>
          <w:color w:val="000000"/>
          <w:sz w:val="20"/>
          <w:lang w:eastAsia="en-US"/>
        </w:rPr>
        <w:t>5</w:t>
      </w:r>
      <w:r w:rsidR="00E344C8" w:rsidRPr="004E041E">
        <w:rPr>
          <w:rFonts w:ascii="Times New Roman" w:eastAsia="Calibri" w:hAnsi="Times New Roman"/>
          <w:bCs/>
          <w:color w:val="000000"/>
          <w:sz w:val="20"/>
          <w:lang w:eastAsia="en-US"/>
        </w:rPr>
        <w:t>.</w:t>
      </w:r>
      <w:r w:rsidR="00E344C8" w:rsidRPr="004E041E">
        <w:rPr>
          <w:rFonts w:ascii="Times New Roman" w:eastAsia="Calibri" w:hAnsi="Times New Roman"/>
          <w:b w:val="0"/>
          <w:bCs/>
          <w:color w:val="000000"/>
          <w:sz w:val="20"/>
          <w:lang w:eastAsia="en-US"/>
        </w:rPr>
        <w:t xml:space="preserve"> </w:t>
      </w:r>
      <w:r w:rsidR="00E344C8" w:rsidRPr="004E041E">
        <w:rPr>
          <w:rFonts w:ascii="Times New Roman" w:eastAsia="Calibri" w:hAnsi="Times New Roman"/>
          <w:b w:val="0"/>
          <w:color w:val="000000"/>
          <w:sz w:val="20"/>
          <w:lang w:eastAsia="en-US"/>
        </w:rPr>
        <w:t>Após este ato, será encerrada a etapa competitiva.</w:t>
      </w:r>
    </w:p>
    <w:p w:rsidR="00AB4D72" w:rsidRPr="004E041E" w:rsidRDefault="00AB4D72" w:rsidP="00357AB9">
      <w:pPr>
        <w:pStyle w:val="Assuntodocomentrio"/>
        <w:rPr>
          <w:rFonts w:ascii="Times New Roman" w:eastAsia="Calibri" w:hAnsi="Times New Roman"/>
          <w:bCs w:val="0"/>
          <w:lang w:eastAsia="en-US"/>
        </w:rPr>
      </w:pPr>
    </w:p>
    <w:p w:rsidR="00C67324" w:rsidRPr="004E041E" w:rsidRDefault="008F5AD2" w:rsidP="00C67324">
      <w:pPr>
        <w:rPr>
          <w:b/>
          <w:sz w:val="20"/>
          <w:szCs w:val="20"/>
        </w:rPr>
      </w:pPr>
      <w:r w:rsidRPr="004E041E">
        <w:rPr>
          <w:b/>
          <w:sz w:val="20"/>
          <w:szCs w:val="20"/>
        </w:rPr>
        <w:t>9</w:t>
      </w:r>
      <w:r w:rsidR="00C67324" w:rsidRPr="004E041E">
        <w:rPr>
          <w:b/>
          <w:sz w:val="20"/>
          <w:szCs w:val="20"/>
        </w:rPr>
        <w:t>.</w:t>
      </w:r>
      <w:r w:rsidR="00357AB9" w:rsidRPr="004E041E">
        <w:rPr>
          <w:b/>
          <w:sz w:val="20"/>
          <w:szCs w:val="20"/>
        </w:rPr>
        <w:t>6</w:t>
      </w:r>
      <w:r w:rsidR="00C67324" w:rsidRPr="004E041E">
        <w:rPr>
          <w:b/>
          <w:sz w:val="20"/>
          <w:szCs w:val="20"/>
        </w:rPr>
        <w:t>. Envelope nº 2 - documentação de habilitação</w:t>
      </w:r>
    </w:p>
    <w:p w:rsidR="004C057B" w:rsidRPr="004E041E" w:rsidRDefault="00805F64" w:rsidP="004C057B">
      <w:pPr>
        <w:rPr>
          <w:sz w:val="20"/>
          <w:szCs w:val="20"/>
        </w:rPr>
      </w:pPr>
      <w:r w:rsidRPr="004E041E">
        <w:rPr>
          <w:b/>
          <w:sz w:val="20"/>
          <w:szCs w:val="20"/>
        </w:rPr>
        <w:t>9.</w:t>
      </w:r>
      <w:r w:rsidR="00357AB9" w:rsidRPr="004E041E">
        <w:rPr>
          <w:b/>
          <w:sz w:val="20"/>
          <w:szCs w:val="20"/>
        </w:rPr>
        <w:t>6</w:t>
      </w:r>
      <w:r w:rsidRPr="004E041E">
        <w:rPr>
          <w:b/>
          <w:sz w:val="20"/>
          <w:szCs w:val="20"/>
        </w:rPr>
        <w:t xml:space="preserve">.1. </w:t>
      </w:r>
      <w:r w:rsidR="004C057B" w:rsidRPr="004E041E">
        <w:rPr>
          <w:sz w:val="20"/>
          <w:szCs w:val="20"/>
        </w:rPr>
        <w:t>Os documentos de habilitação poderão ser solicitados em original ou por cópia autenticada a qualquer momento, em prazo a ser estabelecido pelo Pregoeiro.</w:t>
      </w:r>
    </w:p>
    <w:p w:rsidR="004C057B" w:rsidRPr="004E041E" w:rsidRDefault="00357AB9" w:rsidP="004C057B">
      <w:pPr>
        <w:rPr>
          <w:sz w:val="20"/>
          <w:szCs w:val="20"/>
        </w:rPr>
      </w:pPr>
      <w:r w:rsidRPr="004E041E">
        <w:rPr>
          <w:b/>
          <w:sz w:val="20"/>
          <w:szCs w:val="20"/>
        </w:rPr>
        <w:t>9.6</w:t>
      </w:r>
      <w:r w:rsidR="00805F64" w:rsidRPr="004E041E">
        <w:rPr>
          <w:b/>
          <w:sz w:val="20"/>
          <w:szCs w:val="20"/>
        </w:rPr>
        <w:t xml:space="preserve">.2. </w:t>
      </w:r>
      <w:r w:rsidR="004C057B" w:rsidRPr="004E041E">
        <w:rPr>
          <w:sz w:val="20"/>
          <w:szCs w:val="20"/>
        </w:rPr>
        <w:t xml:space="preserve">Os originais ou cópias autenticadas, caso sejam solicitados, deverão ser encaminhados conforme orientações do Pregoeiro. </w:t>
      </w:r>
    </w:p>
    <w:p w:rsidR="004C057B" w:rsidRPr="004E041E" w:rsidRDefault="00357AB9" w:rsidP="004C057B">
      <w:pPr>
        <w:rPr>
          <w:sz w:val="20"/>
          <w:szCs w:val="20"/>
        </w:rPr>
      </w:pPr>
      <w:r w:rsidRPr="004E041E">
        <w:rPr>
          <w:b/>
          <w:sz w:val="20"/>
          <w:szCs w:val="20"/>
        </w:rPr>
        <w:t>9.6</w:t>
      </w:r>
      <w:r w:rsidR="00805F64" w:rsidRPr="004E041E">
        <w:rPr>
          <w:b/>
          <w:sz w:val="20"/>
          <w:szCs w:val="20"/>
        </w:rPr>
        <w:t xml:space="preserve">.3. </w:t>
      </w:r>
      <w:r w:rsidR="004C057B" w:rsidRPr="004E041E">
        <w:rPr>
          <w:sz w:val="20"/>
          <w:szCs w:val="20"/>
        </w:rPr>
        <w:t>A licitante que abandonar o certame, deixando de enviar a documentação indicada nesta seção, será desclassificada e sujeitar-se-á às sanções previstas neste Edital.</w:t>
      </w:r>
    </w:p>
    <w:p w:rsidR="006E7A45" w:rsidRPr="004E041E" w:rsidRDefault="00357AB9" w:rsidP="006E7A45">
      <w:pPr>
        <w:rPr>
          <w:sz w:val="20"/>
          <w:szCs w:val="20"/>
        </w:rPr>
      </w:pPr>
      <w:r w:rsidRPr="004E041E">
        <w:rPr>
          <w:b/>
          <w:sz w:val="20"/>
          <w:szCs w:val="20"/>
        </w:rPr>
        <w:t>9.6</w:t>
      </w:r>
      <w:r w:rsidR="000879A5" w:rsidRPr="004E041E">
        <w:rPr>
          <w:b/>
          <w:sz w:val="20"/>
          <w:szCs w:val="20"/>
        </w:rPr>
        <w:t>.4.</w:t>
      </w:r>
      <w:r w:rsidR="006E7A45" w:rsidRPr="004E041E">
        <w:rPr>
          <w:sz w:val="20"/>
          <w:szCs w:val="20"/>
        </w:rPr>
        <w:t xml:space="preserve"> A habilitação parcial das licitantes será verificada por meio do Sistema de Cadastramento Unificado de Fornecedores - SICAF do Ministério do Planejamento, Desenvolvimento e Gestão e da documentação complementar especificada neste Edital.</w:t>
      </w:r>
    </w:p>
    <w:p w:rsidR="000879A5" w:rsidRPr="004E041E" w:rsidRDefault="00357AB9" w:rsidP="004C057B">
      <w:pPr>
        <w:rPr>
          <w:b/>
          <w:sz w:val="20"/>
          <w:szCs w:val="20"/>
        </w:rPr>
      </w:pPr>
      <w:r w:rsidRPr="004E041E">
        <w:rPr>
          <w:b/>
          <w:sz w:val="20"/>
          <w:szCs w:val="20"/>
        </w:rPr>
        <w:t>9.6</w:t>
      </w:r>
      <w:r w:rsidR="000879A5" w:rsidRPr="004E041E">
        <w:rPr>
          <w:b/>
          <w:sz w:val="20"/>
          <w:szCs w:val="20"/>
        </w:rPr>
        <w:t>.</w:t>
      </w:r>
      <w:r w:rsidR="006E7A45" w:rsidRPr="004E041E">
        <w:rPr>
          <w:b/>
          <w:sz w:val="20"/>
          <w:szCs w:val="20"/>
        </w:rPr>
        <w:t>4</w:t>
      </w:r>
      <w:r w:rsidR="000879A5" w:rsidRPr="004E041E">
        <w:rPr>
          <w:b/>
          <w:sz w:val="20"/>
          <w:szCs w:val="20"/>
        </w:rPr>
        <w:t>.</w:t>
      </w:r>
      <w:r w:rsidR="006E7A45" w:rsidRPr="004E041E">
        <w:rPr>
          <w:b/>
          <w:sz w:val="20"/>
          <w:szCs w:val="20"/>
        </w:rPr>
        <w:t>1.</w:t>
      </w:r>
      <w:r w:rsidR="006E7A45" w:rsidRPr="004E041E">
        <w:rPr>
          <w:sz w:val="20"/>
          <w:szCs w:val="20"/>
        </w:rPr>
        <w:t xml:space="preserve"> As licitantes que não atenderem às exigências de habilitação parcial no SICAF deverão apresentar documentos que supram tais exigências.</w:t>
      </w:r>
    </w:p>
    <w:p w:rsidR="006E7A45" w:rsidRPr="004E041E" w:rsidRDefault="00357AB9" w:rsidP="006E7A45">
      <w:pPr>
        <w:rPr>
          <w:sz w:val="20"/>
          <w:szCs w:val="20"/>
        </w:rPr>
      </w:pPr>
      <w:r w:rsidRPr="004E041E">
        <w:rPr>
          <w:b/>
          <w:sz w:val="20"/>
          <w:szCs w:val="20"/>
        </w:rPr>
        <w:t>9.6</w:t>
      </w:r>
      <w:r w:rsidR="006E7A45" w:rsidRPr="004E041E">
        <w:rPr>
          <w:b/>
          <w:sz w:val="20"/>
          <w:szCs w:val="20"/>
        </w:rPr>
        <w:t>.5</w:t>
      </w:r>
      <w:r w:rsidR="000879A5" w:rsidRPr="004E041E">
        <w:rPr>
          <w:b/>
          <w:sz w:val="20"/>
          <w:szCs w:val="20"/>
        </w:rPr>
        <w:t>.</w:t>
      </w:r>
      <w:r w:rsidR="006E7A45" w:rsidRPr="004E041E">
        <w:rPr>
          <w:sz w:val="20"/>
          <w:szCs w:val="20"/>
        </w:rPr>
        <w:t xml:space="preserve"> Será verificado ainda no SICAF, a fim de verificar a composição societária das empresas e certificar eventual participação indireta que ofenda ao artigo 9º, inciso III, da Lei nº 8.666, de 1993.</w:t>
      </w:r>
    </w:p>
    <w:p w:rsidR="000879A5" w:rsidRPr="004E041E" w:rsidRDefault="00357AB9" w:rsidP="004C057B">
      <w:pPr>
        <w:rPr>
          <w:b/>
          <w:sz w:val="20"/>
          <w:szCs w:val="20"/>
        </w:rPr>
      </w:pPr>
      <w:r w:rsidRPr="004E041E">
        <w:rPr>
          <w:b/>
          <w:sz w:val="20"/>
          <w:szCs w:val="20"/>
        </w:rPr>
        <w:t>9.6</w:t>
      </w:r>
      <w:r w:rsidR="000879A5" w:rsidRPr="004E041E">
        <w:rPr>
          <w:b/>
          <w:sz w:val="20"/>
          <w:szCs w:val="20"/>
        </w:rPr>
        <w:t>.</w:t>
      </w:r>
      <w:r w:rsidR="006E7A45" w:rsidRPr="004E041E">
        <w:rPr>
          <w:b/>
          <w:sz w:val="20"/>
          <w:szCs w:val="20"/>
        </w:rPr>
        <w:t>6</w:t>
      </w:r>
      <w:r w:rsidR="000879A5" w:rsidRPr="004E041E">
        <w:rPr>
          <w:b/>
          <w:sz w:val="20"/>
          <w:szCs w:val="20"/>
        </w:rPr>
        <w:t>.</w:t>
      </w:r>
      <w:r w:rsidR="006E7A45" w:rsidRPr="004E041E">
        <w:rPr>
          <w:sz w:val="20"/>
          <w:szCs w:val="20"/>
        </w:rPr>
        <w:t xml:space="preserve"> O Cadastro Nacional de Condenações Cíveis por Atos de Improbidade Administrativa, mantido pelo Conselho Nacional de Justiça – CNJ, no endereço eletrônico </w:t>
      </w:r>
      <w:hyperlink r:id="rId12" w:history="1">
        <w:r w:rsidR="006E7A45" w:rsidRPr="004E041E">
          <w:rPr>
            <w:rStyle w:val="Hyperlink"/>
            <w:sz w:val="20"/>
            <w:szCs w:val="20"/>
          </w:rPr>
          <w:t>www.cnj.jus.br/improbidade_adm/consultar_requerido.php</w:t>
        </w:r>
      </w:hyperlink>
      <w:r w:rsidR="006E7A45" w:rsidRPr="004E041E">
        <w:rPr>
          <w:sz w:val="20"/>
          <w:szCs w:val="20"/>
        </w:rPr>
        <w:t>, será consultado para verificação de improbidades.</w:t>
      </w:r>
    </w:p>
    <w:p w:rsidR="000879A5" w:rsidRPr="004E041E" w:rsidRDefault="00357AB9" w:rsidP="004C057B">
      <w:pPr>
        <w:rPr>
          <w:sz w:val="20"/>
          <w:szCs w:val="20"/>
        </w:rPr>
      </w:pPr>
      <w:r w:rsidRPr="004E041E">
        <w:rPr>
          <w:b/>
          <w:sz w:val="20"/>
          <w:szCs w:val="20"/>
        </w:rPr>
        <w:t>9.6</w:t>
      </w:r>
      <w:r w:rsidR="000879A5" w:rsidRPr="004E041E">
        <w:rPr>
          <w:b/>
          <w:sz w:val="20"/>
          <w:szCs w:val="20"/>
        </w:rPr>
        <w:t>.</w:t>
      </w:r>
      <w:r w:rsidR="006E7A45" w:rsidRPr="004E041E">
        <w:rPr>
          <w:b/>
          <w:sz w:val="20"/>
          <w:szCs w:val="20"/>
        </w:rPr>
        <w:t>7</w:t>
      </w:r>
      <w:r w:rsidR="000879A5" w:rsidRPr="004E041E">
        <w:rPr>
          <w:b/>
          <w:sz w:val="20"/>
          <w:szCs w:val="20"/>
        </w:rPr>
        <w:t>.</w:t>
      </w:r>
      <w:r w:rsidR="006E7A45" w:rsidRPr="004E041E">
        <w:rPr>
          <w:sz w:val="20"/>
          <w:szCs w:val="20"/>
        </w:rPr>
        <w:t xml:space="preserve"> Será consultado o Cadastro Nacional das Empresas Inidôneas e Suspensas – CEIS, no endereço eletrônico </w:t>
      </w:r>
      <w:hyperlink r:id="rId13" w:history="1">
        <w:r w:rsidR="006E7A45" w:rsidRPr="004E041E">
          <w:rPr>
            <w:rStyle w:val="Hyperlink"/>
            <w:sz w:val="20"/>
            <w:szCs w:val="20"/>
          </w:rPr>
          <w:t>www.portaldatransparencia.gov.br/ceis</w:t>
        </w:r>
      </w:hyperlink>
      <w:r w:rsidR="006E7A45" w:rsidRPr="004E041E">
        <w:rPr>
          <w:sz w:val="20"/>
          <w:szCs w:val="20"/>
        </w:rPr>
        <w:t>.</w:t>
      </w:r>
    </w:p>
    <w:p w:rsidR="006E7A45" w:rsidRPr="004E041E" w:rsidRDefault="00357AB9" w:rsidP="004C057B">
      <w:pPr>
        <w:rPr>
          <w:sz w:val="20"/>
          <w:szCs w:val="20"/>
        </w:rPr>
      </w:pPr>
      <w:r w:rsidRPr="004E041E">
        <w:rPr>
          <w:b/>
          <w:sz w:val="20"/>
          <w:szCs w:val="20"/>
        </w:rPr>
        <w:t>9.6</w:t>
      </w:r>
      <w:r w:rsidR="006E7A45" w:rsidRPr="004E041E">
        <w:rPr>
          <w:b/>
          <w:sz w:val="20"/>
          <w:szCs w:val="20"/>
        </w:rPr>
        <w:t>.8.</w:t>
      </w:r>
      <w:r w:rsidR="006E7A45" w:rsidRPr="004E041E">
        <w:rPr>
          <w:sz w:val="20"/>
          <w:szCs w:val="20"/>
        </w:rPr>
        <w:t xml:space="preserve"> As consultas previstas nas condições anteriores realizar-se-ão em nome da sociedade empresária licitante e também de eventual matriz ou filial e de seu sócio majoritário.</w:t>
      </w:r>
    </w:p>
    <w:p w:rsidR="00EF6358" w:rsidRPr="004E041E" w:rsidRDefault="00EF6358" w:rsidP="004C057B">
      <w:pPr>
        <w:rPr>
          <w:b/>
          <w:sz w:val="20"/>
          <w:szCs w:val="20"/>
        </w:rPr>
      </w:pPr>
    </w:p>
    <w:p w:rsidR="000879A5" w:rsidRPr="004E041E" w:rsidRDefault="00357AB9" w:rsidP="004C057B">
      <w:pPr>
        <w:rPr>
          <w:sz w:val="20"/>
          <w:szCs w:val="20"/>
        </w:rPr>
      </w:pPr>
      <w:r w:rsidRPr="004E041E">
        <w:rPr>
          <w:b/>
          <w:sz w:val="20"/>
          <w:szCs w:val="20"/>
        </w:rPr>
        <w:t>9.6</w:t>
      </w:r>
      <w:r w:rsidR="000879A5" w:rsidRPr="004E041E">
        <w:rPr>
          <w:b/>
          <w:sz w:val="20"/>
          <w:szCs w:val="20"/>
        </w:rPr>
        <w:t>.9.</w:t>
      </w:r>
      <w:r w:rsidR="006E7A45" w:rsidRPr="004E041E">
        <w:rPr>
          <w:sz w:val="20"/>
          <w:szCs w:val="20"/>
        </w:rPr>
        <w:t xml:space="preserve"> Efetuada a verificação referente ao cumprimento das condições de participação no certame, a habilitação das licitantes será realizada mediante a apresentação da seguinte documentação complementar:</w:t>
      </w:r>
    </w:p>
    <w:p w:rsidR="004E786D" w:rsidRPr="004E041E" w:rsidRDefault="00357AB9" w:rsidP="00BB624B">
      <w:pPr>
        <w:tabs>
          <w:tab w:val="left" w:pos="1290"/>
        </w:tabs>
        <w:rPr>
          <w:sz w:val="20"/>
          <w:szCs w:val="20"/>
        </w:rPr>
      </w:pPr>
      <w:r w:rsidRPr="004E041E">
        <w:rPr>
          <w:b/>
          <w:sz w:val="20"/>
          <w:szCs w:val="20"/>
        </w:rPr>
        <w:t>9.6</w:t>
      </w:r>
      <w:r w:rsidR="004E786D" w:rsidRPr="004E041E">
        <w:rPr>
          <w:b/>
          <w:sz w:val="20"/>
          <w:szCs w:val="20"/>
        </w:rPr>
        <w:t>.9.1.</w:t>
      </w:r>
      <w:r w:rsidR="00F023FB" w:rsidRPr="004E041E">
        <w:rPr>
          <w:b/>
          <w:sz w:val="20"/>
          <w:szCs w:val="20"/>
        </w:rPr>
        <w:t xml:space="preserve"> </w:t>
      </w:r>
      <w:r w:rsidR="000C20A2" w:rsidRPr="004E041E">
        <w:rPr>
          <w:sz w:val="20"/>
          <w:szCs w:val="20"/>
        </w:rPr>
        <w:t>c</w:t>
      </w:r>
      <w:r w:rsidR="00BB624B" w:rsidRPr="004E041E">
        <w:rPr>
          <w:sz w:val="20"/>
          <w:szCs w:val="20"/>
        </w:rPr>
        <w:t xml:space="preserve">omprovante de inscrição e situação cadastral de pessoa jurídica em consonância com a Instrução Normativa RFB nº 1.634, de 6 de maio de 2016, emitido em </w:t>
      </w:r>
      <w:hyperlink r:id="rId14" w:history="1">
        <w:r w:rsidR="00BB624B" w:rsidRPr="004E041E">
          <w:rPr>
            <w:rStyle w:val="Hyperlink"/>
            <w:sz w:val="20"/>
            <w:szCs w:val="20"/>
          </w:rPr>
          <w:t>http://www.receita.fazenda.gov.br/PessoaJuridica/CNPJ/cnpjreva/Cnpjreva_Solicitacao.asp</w:t>
        </w:r>
      </w:hyperlink>
      <w:r w:rsidR="00BB624B" w:rsidRPr="004E041E">
        <w:rPr>
          <w:sz w:val="20"/>
          <w:szCs w:val="20"/>
        </w:rPr>
        <w:t xml:space="preserve">.  </w:t>
      </w:r>
    </w:p>
    <w:p w:rsidR="006E7A45" w:rsidRPr="004E041E" w:rsidRDefault="00E929CE" w:rsidP="006E7A45">
      <w:pPr>
        <w:rPr>
          <w:sz w:val="20"/>
          <w:szCs w:val="20"/>
        </w:rPr>
      </w:pPr>
      <w:r w:rsidRPr="004E041E">
        <w:rPr>
          <w:b/>
          <w:sz w:val="20"/>
          <w:szCs w:val="20"/>
        </w:rPr>
        <w:t>9.6</w:t>
      </w:r>
      <w:r w:rsidR="000879A5" w:rsidRPr="004E041E">
        <w:rPr>
          <w:b/>
          <w:sz w:val="20"/>
          <w:szCs w:val="20"/>
        </w:rPr>
        <w:t>.</w:t>
      </w:r>
      <w:r w:rsidR="004E786D" w:rsidRPr="004E041E">
        <w:rPr>
          <w:b/>
          <w:sz w:val="20"/>
          <w:szCs w:val="20"/>
        </w:rPr>
        <w:t>9</w:t>
      </w:r>
      <w:r w:rsidR="000879A5" w:rsidRPr="004E041E">
        <w:rPr>
          <w:b/>
          <w:sz w:val="20"/>
          <w:szCs w:val="20"/>
        </w:rPr>
        <w:t>.</w:t>
      </w:r>
      <w:r w:rsidR="004E786D" w:rsidRPr="004E041E">
        <w:rPr>
          <w:b/>
          <w:sz w:val="20"/>
          <w:szCs w:val="20"/>
        </w:rPr>
        <w:t>2</w:t>
      </w:r>
      <w:r w:rsidR="006E7A45" w:rsidRPr="004E041E">
        <w:rPr>
          <w:b/>
          <w:sz w:val="20"/>
          <w:szCs w:val="20"/>
        </w:rPr>
        <w:t>.</w:t>
      </w:r>
      <w:r w:rsidR="006E7A45" w:rsidRPr="004E041E">
        <w:rPr>
          <w:sz w:val="20"/>
          <w:szCs w:val="20"/>
        </w:rPr>
        <w:t xml:space="preserve"> </w:t>
      </w:r>
      <w:r w:rsidR="000C20A2" w:rsidRPr="004E041E">
        <w:rPr>
          <w:sz w:val="20"/>
          <w:szCs w:val="20"/>
        </w:rPr>
        <w:t>r</w:t>
      </w:r>
      <w:r w:rsidR="006E7A45" w:rsidRPr="004E041E">
        <w:rPr>
          <w:sz w:val="20"/>
          <w:szCs w:val="20"/>
        </w:rPr>
        <w:t>egistro comercial, no caso de empresa individual; ou ato constitutivo, estatuto ou contrato social em vigor, devidamente registrado na Junta Comercial, em se tratando de sociedades comerciais, ou outro ato constitutivo de empresa registrado em órgão competente; ou documentos de eleição dos atuais administradores, tratando-se de sociedades por ações, acompanhados da documentação supra deste subitem; ou ato constitutivo devidamente registrado no Cartório de Registro Civil de Pessoas Jurídicas tratando-se de sociedades civis, acompanhado de prova da diretoria em exercício; ou Decreto de autorização e ato de registro ou autorização para funcionamento expedido pelo órgão competente, tratando-se de empresa ou sociedade estrangeira em funcionamento no país, quando a atividade assim o exigir.</w:t>
      </w:r>
      <w:r w:rsidR="006E7A45" w:rsidRPr="004E041E">
        <w:rPr>
          <w:b/>
          <w:sz w:val="20"/>
          <w:szCs w:val="20"/>
        </w:rPr>
        <w:t xml:space="preserve"> </w:t>
      </w:r>
      <w:r w:rsidR="006E7A45" w:rsidRPr="004E041E">
        <w:rPr>
          <w:sz w:val="20"/>
          <w:szCs w:val="20"/>
        </w:rPr>
        <w:t>(se</w:t>
      </w:r>
      <w:r w:rsidR="006E7A45" w:rsidRPr="004E041E">
        <w:rPr>
          <w:b/>
          <w:sz w:val="20"/>
          <w:szCs w:val="20"/>
        </w:rPr>
        <w:t xml:space="preserve"> </w:t>
      </w:r>
      <w:r w:rsidR="006E7A45" w:rsidRPr="004E041E">
        <w:rPr>
          <w:sz w:val="20"/>
          <w:szCs w:val="20"/>
        </w:rPr>
        <w:t>esta documentação tiver sido apresentada na fase de credenciamento não precisará constar no envelope nº 2</w:t>
      </w:r>
      <w:r w:rsidR="00C85300" w:rsidRPr="004E041E">
        <w:rPr>
          <w:sz w:val="20"/>
          <w:szCs w:val="20"/>
        </w:rPr>
        <w:t>)</w:t>
      </w:r>
      <w:r w:rsidR="006E7A45" w:rsidRPr="004E041E">
        <w:rPr>
          <w:sz w:val="20"/>
          <w:szCs w:val="20"/>
        </w:rPr>
        <w:t>.</w:t>
      </w:r>
    </w:p>
    <w:p w:rsidR="000879A5" w:rsidRPr="004E041E" w:rsidRDefault="00E929CE" w:rsidP="004C057B">
      <w:pPr>
        <w:rPr>
          <w:b/>
          <w:sz w:val="20"/>
          <w:szCs w:val="20"/>
        </w:rPr>
      </w:pPr>
      <w:r w:rsidRPr="004E041E">
        <w:rPr>
          <w:b/>
          <w:sz w:val="20"/>
          <w:szCs w:val="20"/>
        </w:rPr>
        <w:t>9.6</w:t>
      </w:r>
      <w:r w:rsidR="000879A5" w:rsidRPr="004E041E">
        <w:rPr>
          <w:b/>
          <w:sz w:val="20"/>
          <w:szCs w:val="20"/>
        </w:rPr>
        <w:t>.</w:t>
      </w:r>
      <w:r w:rsidR="004E786D" w:rsidRPr="004E041E">
        <w:rPr>
          <w:b/>
          <w:sz w:val="20"/>
          <w:szCs w:val="20"/>
        </w:rPr>
        <w:t>9</w:t>
      </w:r>
      <w:r w:rsidR="000879A5" w:rsidRPr="004E041E">
        <w:rPr>
          <w:b/>
          <w:sz w:val="20"/>
          <w:szCs w:val="20"/>
        </w:rPr>
        <w:t>.</w:t>
      </w:r>
      <w:r w:rsidR="000C20A2" w:rsidRPr="004E041E">
        <w:rPr>
          <w:b/>
          <w:sz w:val="20"/>
          <w:szCs w:val="20"/>
        </w:rPr>
        <w:t>3</w:t>
      </w:r>
      <w:r w:rsidR="006E7A45" w:rsidRPr="004E041E">
        <w:rPr>
          <w:b/>
          <w:sz w:val="20"/>
          <w:szCs w:val="20"/>
        </w:rPr>
        <w:t>.</w:t>
      </w:r>
      <w:r w:rsidR="000C20A2" w:rsidRPr="004E041E">
        <w:rPr>
          <w:sz w:val="20"/>
          <w:szCs w:val="20"/>
        </w:rPr>
        <w:t xml:space="preserve"> certidão conjunta de débitos relativos a tributos federais e à dívida ativa da união, fornecida pela Receita Federal do Brasil;</w:t>
      </w:r>
    </w:p>
    <w:p w:rsidR="000879A5" w:rsidRPr="004E041E" w:rsidRDefault="00E929CE" w:rsidP="004C057B">
      <w:pPr>
        <w:rPr>
          <w:b/>
          <w:sz w:val="20"/>
          <w:szCs w:val="20"/>
        </w:rPr>
      </w:pPr>
      <w:r w:rsidRPr="004E041E">
        <w:rPr>
          <w:b/>
          <w:sz w:val="20"/>
          <w:szCs w:val="20"/>
        </w:rPr>
        <w:t>9.6</w:t>
      </w:r>
      <w:r w:rsidR="000879A5" w:rsidRPr="004E041E">
        <w:rPr>
          <w:b/>
          <w:sz w:val="20"/>
          <w:szCs w:val="20"/>
        </w:rPr>
        <w:t>.</w:t>
      </w:r>
      <w:r w:rsidR="004E786D" w:rsidRPr="004E041E">
        <w:rPr>
          <w:b/>
          <w:sz w:val="20"/>
          <w:szCs w:val="20"/>
        </w:rPr>
        <w:t>9</w:t>
      </w:r>
      <w:r w:rsidR="000879A5" w:rsidRPr="004E041E">
        <w:rPr>
          <w:b/>
          <w:sz w:val="20"/>
          <w:szCs w:val="20"/>
        </w:rPr>
        <w:t>.</w:t>
      </w:r>
      <w:r w:rsidR="000C20A2" w:rsidRPr="004E041E">
        <w:rPr>
          <w:b/>
          <w:sz w:val="20"/>
          <w:szCs w:val="20"/>
        </w:rPr>
        <w:t>4</w:t>
      </w:r>
      <w:r w:rsidR="006E7A45" w:rsidRPr="004E041E">
        <w:rPr>
          <w:b/>
          <w:sz w:val="20"/>
          <w:szCs w:val="20"/>
        </w:rPr>
        <w:t>.</w:t>
      </w:r>
      <w:r w:rsidR="000C20A2" w:rsidRPr="004E041E">
        <w:rPr>
          <w:sz w:val="20"/>
          <w:szCs w:val="20"/>
        </w:rPr>
        <w:t xml:space="preserve"> certidões negativas de débitos estaduais e municipais ou distrital, do domicílio ou sede do licitante, ou outra equivalente, na forma da lei;</w:t>
      </w:r>
    </w:p>
    <w:p w:rsidR="000C20A2" w:rsidRPr="004E041E" w:rsidRDefault="000879A5" w:rsidP="000C20A2">
      <w:pPr>
        <w:rPr>
          <w:sz w:val="20"/>
          <w:szCs w:val="20"/>
        </w:rPr>
      </w:pPr>
      <w:r w:rsidRPr="004E041E">
        <w:rPr>
          <w:b/>
          <w:sz w:val="20"/>
          <w:szCs w:val="20"/>
        </w:rPr>
        <w:t>9.</w:t>
      </w:r>
      <w:r w:rsidR="00E929CE" w:rsidRPr="004E041E">
        <w:rPr>
          <w:b/>
          <w:sz w:val="20"/>
          <w:szCs w:val="20"/>
        </w:rPr>
        <w:t>6</w:t>
      </w:r>
      <w:r w:rsidRPr="004E041E">
        <w:rPr>
          <w:b/>
          <w:sz w:val="20"/>
          <w:szCs w:val="20"/>
        </w:rPr>
        <w:t>.</w:t>
      </w:r>
      <w:r w:rsidR="004E786D" w:rsidRPr="004E041E">
        <w:rPr>
          <w:b/>
          <w:sz w:val="20"/>
          <w:szCs w:val="20"/>
        </w:rPr>
        <w:t>9</w:t>
      </w:r>
      <w:r w:rsidRPr="004E041E">
        <w:rPr>
          <w:b/>
          <w:sz w:val="20"/>
          <w:szCs w:val="20"/>
        </w:rPr>
        <w:t>.</w:t>
      </w:r>
      <w:r w:rsidR="006E7A45" w:rsidRPr="004E041E">
        <w:rPr>
          <w:b/>
          <w:sz w:val="20"/>
          <w:szCs w:val="20"/>
        </w:rPr>
        <w:t>5.</w:t>
      </w:r>
      <w:r w:rsidR="000C20A2" w:rsidRPr="004E041E">
        <w:rPr>
          <w:sz w:val="20"/>
          <w:szCs w:val="20"/>
        </w:rPr>
        <w:t xml:space="preserve"> comprovante de regularidade relativa à seguridade social (CND) e ao fundo de garantia por tempo de serviço (FGTS), demonstrando situação regular no cumprimento dos encargos sociais instituídos por lei;</w:t>
      </w:r>
    </w:p>
    <w:p w:rsidR="00EC51C7" w:rsidRPr="004E041E" w:rsidRDefault="00E929CE" w:rsidP="00EC51C7">
      <w:pPr>
        <w:rPr>
          <w:b/>
          <w:sz w:val="20"/>
          <w:szCs w:val="20"/>
        </w:rPr>
      </w:pPr>
      <w:r w:rsidRPr="004E041E">
        <w:rPr>
          <w:b/>
          <w:sz w:val="20"/>
          <w:szCs w:val="20"/>
        </w:rPr>
        <w:t>9.6</w:t>
      </w:r>
      <w:r w:rsidR="000879A5" w:rsidRPr="004E041E">
        <w:rPr>
          <w:b/>
          <w:sz w:val="20"/>
          <w:szCs w:val="20"/>
        </w:rPr>
        <w:t>.</w:t>
      </w:r>
      <w:r w:rsidR="004E786D" w:rsidRPr="004E041E">
        <w:rPr>
          <w:b/>
          <w:sz w:val="20"/>
          <w:szCs w:val="20"/>
        </w:rPr>
        <w:t>9</w:t>
      </w:r>
      <w:r w:rsidR="000879A5" w:rsidRPr="004E041E">
        <w:rPr>
          <w:b/>
          <w:sz w:val="20"/>
          <w:szCs w:val="20"/>
        </w:rPr>
        <w:t>.</w:t>
      </w:r>
      <w:r w:rsidR="006E7A45" w:rsidRPr="004E041E">
        <w:rPr>
          <w:b/>
          <w:sz w:val="20"/>
          <w:szCs w:val="20"/>
        </w:rPr>
        <w:t>6.</w:t>
      </w:r>
      <w:r w:rsidR="000C20A2" w:rsidRPr="004E041E">
        <w:rPr>
          <w:b/>
          <w:sz w:val="20"/>
          <w:szCs w:val="20"/>
        </w:rPr>
        <w:t xml:space="preserve"> </w:t>
      </w:r>
      <w:r w:rsidR="005F2668" w:rsidRPr="004E041E">
        <w:rPr>
          <w:sz w:val="20"/>
          <w:szCs w:val="20"/>
        </w:rPr>
        <w:t>comprovante</w:t>
      </w:r>
      <w:r w:rsidR="005F2668" w:rsidRPr="004E041E">
        <w:rPr>
          <w:b/>
          <w:sz w:val="20"/>
          <w:szCs w:val="20"/>
        </w:rPr>
        <w:t xml:space="preserve"> </w:t>
      </w:r>
      <w:r w:rsidR="005F2668" w:rsidRPr="004E041E">
        <w:rPr>
          <w:sz w:val="20"/>
          <w:szCs w:val="20"/>
        </w:rPr>
        <w:t>de inexistência de débitos inadimplidos perante a Justiça do Trabalho, mediante a apresentação de certidão negativa, nos termos do Título VII-A da Consolidação das Leis do Trabalho, aprovada pelo Decreto-Lei nº 5.452, de 1º de maio de 1943, tendo em vista o disposto no artigo 3º da Lei nº 12.440, de 7 de julho de 2011;</w:t>
      </w:r>
    </w:p>
    <w:p w:rsidR="00773150" w:rsidRPr="004E041E" w:rsidRDefault="00E929CE" w:rsidP="00773150">
      <w:pPr>
        <w:rPr>
          <w:sz w:val="20"/>
          <w:szCs w:val="20"/>
        </w:rPr>
      </w:pPr>
      <w:r w:rsidRPr="004E041E">
        <w:rPr>
          <w:b/>
          <w:sz w:val="20"/>
          <w:szCs w:val="20"/>
        </w:rPr>
        <w:t>9.6</w:t>
      </w:r>
      <w:r w:rsidR="006C030D" w:rsidRPr="004E041E">
        <w:rPr>
          <w:b/>
          <w:sz w:val="20"/>
          <w:szCs w:val="20"/>
        </w:rPr>
        <w:t>.9.7.</w:t>
      </w:r>
      <w:r w:rsidR="00773150" w:rsidRPr="004E041E">
        <w:rPr>
          <w:sz w:val="20"/>
          <w:szCs w:val="20"/>
        </w:rPr>
        <w:t xml:space="preserve"> declaração do licitante de que não possui em seu quadro de pessoal empregado com menos de 18 (dezoito) anos em trabalho noturno, perigoso ou insalubre e de 16 (dezesseis) anos em qualquer trabalho, salvo </w:t>
      </w:r>
      <w:r w:rsidR="00773150" w:rsidRPr="004E041E">
        <w:rPr>
          <w:sz w:val="20"/>
          <w:szCs w:val="20"/>
        </w:rPr>
        <w:lastRenderedPageBreak/>
        <w:t>na condição de aprendiz, a partir de 14 (quatorze) anos, nos termos do inciso XXXIII do art. 7º da Constituição Federal de 1988 (Lei n.º 9.854/99), conforme modelo do Anexo VII.</w:t>
      </w:r>
    </w:p>
    <w:p w:rsidR="006C030D" w:rsidRPr="004E041E" w:rsidRDefault="00E929CE" w:rsidP="00EC51C7">
      <w:pPr>
        <w:rPr>
          <w:sz w:val="20"/>
          <w:szCs w:val="20"/>
        </w:rPr>
      </w:pPr>
      <w:r w:rsidRPr="004E041E">
        <w:rPr>
          <w:b/>
          <w:sz w:val="20"/>
          <w:szCs w:val="20"/>
        </w:rPr>
        <w:t>9.6</w:t>
      </w:r>
      <w:r w:rsidR="006C030D" w:rsidRPr="004E041E">
        <w:rPr>
          <w:b/>
          <w:sz w:val="20"/>
          <w:szCs w:val="20"/>
        </w:rPr>
        <w:t>.9.8.</w:t>
      </w:r>
      <w:r w:rsidR="00773150" w:rsidRPr="004E041E">
        <w:rPr>
          <w:sz w:val="20"/>
          <w:szCs w:val="20"/>
        </w:rPr>
        <w:t xml:space="preserve"> declaração que esta empresa cumpre integralmente a norma contida na Instrução Normativa STI/MP nº 2, de 16 de setembro de 2009, que o conteúdo da proposta não foi, no todo ou em parte, direta ou indiretamente, informado, discutido ou recebido de qualquer outro participante potencial ou de fato do Pregão </w:t>
      </w:r>
      <w:r w:rsidR="006878C0" w:rsidRPr="004E041E">
        <w:rPr>
          <w:sz w:val="20"/>
          <w:szCs w:val="20"/>
        </w:rPr>
        <w:t>Presencial</w:t>
      </w:r>
      <w:r w:rsidR="00773150" w:rsidRPr="004E041E">
        <w:rPr>
          <w:sz w:val="20"/>
          <w:szCs w:val="20"/>
        </w:rPr>
        <w:t xml:space="preserve"> nº </w:t>
      </w:r>
      <w:r w:rsidR="00CC2946">
        <w:rPr>
          <w:sz w:val="20"/>
          <w:szCs w:val="20"/>
        </w:rPr>
        <w:t>3</w:t>
      </w:r>
      <w:r w:rsidR="00773150" w:rsidRPr="004E041E">
        <w:rPr>
          <w:sz w:val="20"/>
          <w:szCs w:val="20"/>
        </w:rPr>
        <w:t>/2017, por qualquer meio ou por qualquer pessoa, sendo elaborada de forma in</w:t>
      </w:r>
      <w:r w:rsidR="005F2668" w:rsidRPr="004E041E">
        <w:rPr>
          <w:sz w:val="20"/>
          <w:szCs w:val="20"/>
        </w:rPr>
        <w:t>dependente, conforme modelo do a</w:t>
      </w:r>
      <w:r w:rsidR="00773150" w:rsidRPr="004E041E">
        <w:rPr>
          <w:sz w:val="20"/>
          <w:szCs w:val="20"/>
        </w:rPr>
        <w:t xml:space="preserve">nexo </w:t>
      </w:r>
      <w:r w:rsidR="004C5C57" w:rsidRPr="004E041E">
        <w:rPr>
          <w:sz w:val="20"/>
          <w:szCs w:val="20"/>
        </w:rPr>
        <w:t>V</w:t>
      </w:r>
      <w:r w:rsidR="000C3140" w:rsidRPr="004E041E">
        <w:rPr>
          <w:sz w:val="20"/>
          <w:szCs w:val="20"/>
        </w:rPr>
        <w:t>III</w:t>
      </w:r>
      <w:r w:rsidR="00773150" w:rsidRPr="004E041E">
        <w:rPr>
          <w:sz w:val="20"/>
          <w:szCs w:val="20"/>
        </w:rPr>
        <w:t>.</w:t>
      </w:r>
    </w:p>
    <w:p w:rsidR="00773150" w:rsidRPr="004E041E" w:rsidRDefault="00E929CE" w:rsidP="00773150">
      <w:pPr>
        <w:tabs>
          <w:tab w:val="left" w:pos="0"/>
          <w:tab w:val="center" w:pos="4252"/>
          <w:tab w:val="right" w:pos="8504"/>
        </w:tabs>
        <w:rPr>
          <w:sz w:val="20"/>
          <w:szCs w:val="20"/>
        </w:rPr>
      </w:pPr>
      <w:r w:rsidRPr="004E041E">
        <w:rPr>
          <w:b/>
          <w:sz w:val="20"/>
          <w:szCs w:val="20"/>
        </w:rPr>
        <w:t>9.6</w:t>
      </w:r>
      <w:r w:rsidR="006C030D" w:rsidRPr="004E041E">
        <w:rPr>
          <w:b/>
          <w:sz w:val="20"/>
          <w:szCs w:val="20"/>
        </w:rPr>
        <w:t>.9.9.</w:t>
      </w:r>
      <w:r w:rsidR="00773150" w:rsidRPr="004E041E">
        <w:rPr>
          <w:sz w:val="20"/>
          <w:szCs w:val="20"/>
        </w:rPr>
        <w:t xml:space="preserve"> declaração que não está impedido de participar de licitação em qualquer órgão ou entidade da Administração Pública, Direta ou Indireta, Federal, Estadual ou Municipal, e que está obrigado a informar ao CAU/DF os fatos supervenientes impeditivos de sua habilitação, quando de sua ocorrência, nos termos do art. 32, § 2º, da Lei </w:t>
      </w:r>
      <w:r w:rsidR="005F2668" w:rsidRPr="004E041E">
        <w:rPr>
          <w:sz w:val="20"/>
          <w:szCs w:val="20"/>
        </w:rPr>
        <w:t>8.666/1993, conforme modelo do a</w:t>
      </w:r>
      <w:r w:rsidR="00773150" w:rsidRPr="004E041E">
        <w:rPr>
          <w:sz w:val="20"/>
          <w:szCs w:val="20"/>
        </w:rPr>
        <w:t xml:space="preserve">nexo </w:t>
      </w:r>
      <w:r w:rsidR="000C3140" w:rsidRPr="004E041E">
        <w:rPr>
          <w:sz w:val="20"/>
          <w:szCs w:val="20"/>
        </w:rPr>
        <w:t>I</w:t>
      </w:r>
      <w:r w:rsidR="00773150" w:rsidRPr="004E041E">
        <w:rPr>
          <w:sz w:val="20"/>
          <w:szCs w:val="20"/>
        </w:rPr>
        <w:t>X.</w:t>
      </w:r>
    </w:p>
    <w:p w:rsidR="00512E58" w:rsidRPr="004E041E" w:rsidRDefault="00E929CE" w:rsidP="00512E58">
      <w:pPr>
        <w:rPr>
          <w:sz w:val="20"/>
          <w:szCs w:val="20"/>
        </w:rPr>
      </w:pPr>
      <w:r w:rsidRPr="004E041E">
        <w:rPr>
          <w:b/>
          <w:sz w:val="20"/>
          <w:szCs w:val="20"/>
        </w:rPr>
        <w:t>9.6</w:t>
      </w:r>
      <w:r w:rsidR="006C030D" w:rsidRPr="004E041E">
        <w:rPr>
          <w:b/>
          <w:sz w:val="20"/>
          <w:szCs w:val="20"/>
        </w:rPr>
        <w:t>.9.10.</w:t>
      </w:r>
      <w:r w:rsidR="00F952D6" w:rsidRPr="004E041E">
        <w:rPr>
          <w:b/>
          <w:sz w:val="20"/>
          <w:szCs w:val="20"/>
        </w:rPr>
        <w:t xml:space="preserve"> </w:t>
      </w:r>
      <w:r w:rsidR="00512E58" w:rsidRPr="004E041E">
        <w:rPr>
          <w:sz w:val="20"/>
          <w:szCs w:val="20"/>
        </w:rPr>
        <w:t>comprovação de patrimônio líquido não inferior a 10% (dez por cento) do valor estimado da contratação;</w:t>
      </w:r>
    </w:p>
    <w:p w:rsidR="005F2668" w:rsidRPr="004E041E" w:rsidRDefault="00E929CE" w:rsidP="00512E58">
      <w:pPr>
        <w:rPr>
          <w:b/>
          <w:sz w:val="20"/>
          <w:szCs w:val="20"/>
        </w:rPr>
      </w:pPr>
      <w:r w:rsidRPr="004E041E">
        <w:rPr>
          <w:b/>
          <w:sz w:val="20"/>
          <w:szCs w:val="20"/>
        </w:rPr>
        <w:t>9.6</w:t>
      </w:r>
      <w:r w:rsidR="005F2668" w:rsidRPr="004E041E">
        <w:rPr>
          <w:b/>
          <w:sz w:val="20"/>
          <w:szCs w:val="20"/>
        </w:rPr>
        <w:t>.9.11.</w:t>
      </w:r>
      <w:r w:rsidR="005F2668" w:rsidRPr="004E041E">
        <w:rPr>
          <w:sz w:val="20"/>
          <w:szCs w:val="20"/>
        </w:rPr>
        <w:t xml:space="preserve"> balanço patrimonial do último exercício social, apresentado na forma da lei;</w:t>
      </w:r>
    </w:p>
    <w:p w:rsidR="005F2668" w:rsidRPr="004E041E" w:rsidRDefault="00E929CE" w:rsidP="00512E58">
      <w:pPr>
        <w:rPr>
          <w:b/>
          <w:sz w:val="20"/>
          <w:szCs w:val="20"/>
        </w:rPr>
      </w:pPr>
      <w:r w:rsidRPr="004E041E">
        <w:rPr>
          <w:b/>
          <w:sz w:val="20"/>
          <w:szCs w:val="20"/>
        </w:rPr>
        <w:t>9.6</w:t>
      </w:r>
      <w:r w:rsidR="005F2668" w:rsidRPr="004E041E">
        <w:rPr>
          <w:b/>
          <w:sz w:val="20"/>
          <w:szCs w:val="20"/>
        </w:rPr>
        <w:t>.9.12.</w:t>
      </w:r>
      <w:r w:rsidR="005F2668" w:rsidRPr="004E041E">
        <w:rPr>
          <w:sz w:val="20"/>
          <w:szCs w:val="20"/>
        </w:rPr>
        <w:t xml:space="preserve"> certidão negativa de feitos sobre falência, recuperação judicial ou recuperação extrajudicial, expedida pelo distribuidor da sede da licitante;</w:t>
      </w:r>
    </w:p>
    <w:p w:rsidR="005F2668" w:rsidRPr="004E041E" w:rsidRDefault="00E929CE" w:rsidP="00512E58">
      <w:pPr>
        <w:rPr>
          <w:b/>
          <w:sz w:val="20"/>
          <w:szCs w:val="20"/>
        </w:rPr>
      </w:pPr>
      <w:r w:rsidRPr="004E041E">
        <w:rPr>
          <w:b/>
          <w:sz w:val="20"/>
          <w:szCs w:val="20"/>
        </w:rPr>
        <w:t>9.6</w:t>
      </w:r>
      <w:r w:rsidR="005F2668" w:rsidRPr="004E041E">
        <w:rPr>
          <w:b/>
          <w:sz w:val="20"/>
          <w:szCs w:val="20"/>
        </w:rPr>
        <w:t>.9.13.</w:t>
      </w:r>
      <w:r w:rsidR="005F2668" w:rsidRPr="004E041E">
        <w:rPr>
          <w:sz w:val="20"/>
          <w:szCs w:val="20"/>
        </w:rPr>
        <w:t xml:space="preserve"> atestado(s) e/ou declaração(ões) de capacidade técnica, expedido(s) por pessoa(s) jurídica(s) de direito público ou privado, em nome da licitante, conforme modelo do anexo VI, que comprove(m):</w:t>
      </w:r>
    </w:p>
    <w:p w:rsidR="00512E58" w:rsidRPr="004E041E" w:rsidRDefault="00E929CE" w:rsidP="00512E58">
      <w:pPr>
        <w:rPr>
          <w:sz w:val="20"/>
          <w:szCs w:val="20"/>
        </w:rPr>
      </w:pPr>
      <w:r w:rsidRPr="004E041E">
        <w:rPr>
          <w:b/>
          <w:sz w:val="20"/>
          <w:szCs w:val="20"/>
        </w:rPr>
        <w:t>9.6</w:t>
      </w:r>
      <w:r w:rsidR="005F2668" w:rsidRPr="004E041E">
        <w:rPr>
          <w:b/>
          <w:sz w:val="20"/>
          <w:szCs w:val="20"/>
        </w:rPr>
        <w:t xml:space="preserve">.9.13.1. </w:t>
      </w:r>
      <w:r w:rsidR="00512E58" w:rsidRPr="004E041E">
        <w:rPr>
          <w:sz w:val="20"/>
          <w:szCs w:val="20"/>
        </w:rPr>
        <w:t>aptidão para desempenho de atividade pertinente e compatível em características e quantidades com o objeto desta licitação, demonstrando que a licitante executa ou executou contrato correspondente a 50% (cinquenta por cento) do valor estimado para a presente licitação;</w:t>
      </w:r>
    </w:p>
    <w:p w:rsidR="00512E58" w:rsidRPr="004E041E" w:rsidRDefault="00E929CE" w:rsidP="00512E58">
      <w:pPr>
        <w:rPr>
          <w:sz w:val="20"/>
          <w:szCs w:val="20"/>
        </w:rPr>
      </w:pPr>
      <w:r w:rsidRPr="004E041E">
        <w:rPr>
          <w:b/>
          <w:sz w:val="20"/>
          <w:szCs w:val="20"/>
        </w:rPr>
        <w:t>9.6</w:t>
      </w:r>
      <w:r w:rsidR="005F2668" w:rsidRPr="004E041E">
        <w:rPr>
          <w:b/>
          <w:sz w:val="20"/>
          <w:szCs w:val="20"/>
        </w:rPr>
        <w:t xml:space="preserve">.9.13.2. </w:t>
      </w:r>
      <w:r w:rsidR="00512E58" w:rsidRPr="004E041E">
        <w:rPr>
          <w:sz w:val="20"/>
          <w:szCs w:val="20"/>
        </w:rPr>
        <w:t xml:space="preserve">que possua experiência na prestação de serviços objeto da presente licitação, ininterruptos ou não, até a data da sessão pública de abertura deste Pregão </w:t>
      </w:r>
      <w:r w:rsidR="0056740C" w:rsidRPr="004E041E">
        <w:rPr>
          <w:sz w:val="20"/>
          <w:szCs w:val="20"/>
        </w:rPr>
        <w:t>Presencial</w:t>
      </w:r>
      <w:r w:rsidR="00512E58" w:rsidRPr="004E041E">
        <w:rPr>
          <w:sz w:val="20"/>
          <w:szCs w:val="20"/>
        </w:rPr>
        <w:t>; e</w:t>
      </w:r>
    </w:p>
    <w:p w:rsidR="00512E58" w:rsidRPr="004E041E" w:rsidRDefault="00E929CE" w:rsidP="00512E58">
      <w:pPr>
        <w:rPr>
          <w:b/>
          <w:sz w:val="20"/>
          <w:szCs w:val="20"/>
        </w:rPr>
      </w:pPr>
      <w:r w:rsidRPr="004E041E">
        <w:rPr>
          <w:b/>
          <w:sz w:val="20"/>
          <w:szCs w:val="20"/>
        </w:rPr>
        <w:t>9.6</w:t>
      </w:r>
      <w:r w:rsidR="005F2668" w:rsidRPr="004E041E">
        <w:rPr>
          <w:b/>
          <w:sz w:val="20"/>
          <w:szCs w:val="20"/>
        </w:rPr>
        <w:t xml:space="preserve">.9.13.3. </w:t>
      </w:r>
      <w:r w:rsidR="00512E58" w:rsidRPr="004E041E">
        <w:rPr>
          <w:sz w:val="20"/>
          <w:szCs w:val="20"/>
        </w:rPr>
        <w:t>que executou ou executa contrato compatível com o objeto desta licitação.</w:t>
      </w:r>
    </w:p>
    <w:p w:rsidR="00512E58" w:rsidRPr="004E041E" w:rsidRDefault="00E929CE" w:rsidP="00512E58">
      <w:pPr>
        <w:rPr>
          <w:sz w:val="20"/>
          <w:szCs w:val="20"/>
        </w:rPr>
      </w:pPr>
      <w:r w:rsidRPr="004E041E">
        <w:rPr>
          <w:b/>
          <w:sz w:val="20"/>
          <w:szCs w:val="20"/>
        </w:rPr>
        <w:t>9.6</w:t>
      </w:r>
      <w:r w:rsidR="005F2668" w:rsidRPr="004E041E">
        <w:rPr>
          <w:b/>
          <w:sz w:val="20"/>
          <w:szCs w:val="20"/>
        </w:rPr>
        <w:t>.9.13.4.</w:t>
      </w:r>
      <w:r w:rsidR="005F2668" w:rsidRPr="004E041E">
        <w:rPr>
          <w:sz w:val="20"/>
          <w:szCs w:val="20"/>
        </w:rPr>
        <w:t xml:space="preserve"> s</w:t>
      </w:r>
      <w:r w:rsidR="00512E58" w:rsidRPr="004E041E">
        <w:rPr>
          <w:sz w:val="20"/>
          <w:szCs w:val="20"/>
        </w:rPr>
        <w:t>erá aceito o somatório de atestados e/ou declarações de períodos concomitantes para comprovar a capacidade técnica. Os períodos concomitantes serão computados uma única vez.</w:t>
      </w:r>
    </w:p>
    <w:p w:rsidR="00512E58" w:rsidRPr="004E041E" w:rsidRDefault="00E929CE" w:rsidP="00512E58">
      <w:pPr>
        <w:rPr>
          <w:sz w:val="20"/>
          <w:szCs w:val="20"/>
        </w:rPr>
      </w:pPr>
      <w:r w:rsidRPr="004E041E">
        <w:rPr>
          <w:b/>
          <w:sz w:val="20"/>
          <w:szCs w:val="20"/>
        </w:rPr>
        <w:t>9.6</w:t>
      </w:r>
      <w:r w:rsidR="005F2668" w:rsidRPr="004E041E">
        <w:rPr>
          <w:b/>
          <w:sz w:val="20"/>
          <w:szCs w:val="20"/>
        </w:rPr>
        <w:t>.9.13.5.</w:t>
      </w:r>
      <w:r w:rsidR="005F2668" w:rsidRPr="004E041E">
        <w:rPr>
          <w:sz w:val="20"/>
          <w:szCs w:val="20"/>
        </w:rPr>
        <w:t xml:space="preserve"> </w:t>
      </w:r>
      <w:r w:rsidR="00512E58" w:rsidRPr="004E041E">
        <w:rPr>
          <w:sz w:val="20"/>
          <w:szCs w:val="20"/>
        </w:rPr>
        <w:t>O(s) atestado(s) ou declaração(ões) de capacidade técnica deverão se referir a serviços prestados no âmbito de sua atividade econômica principal e/ou secundária especificada no contrato social devidamente registrado na junta comercial competente, bem como no cadastro de Pessoas Jurídicas da Receita Federal do Brasil - RFB.</w:t>
      </w:r>
    </w:p>
    <w:p w:rsidR="00512E58" w:rsidRPr="004E041E" w:rsidRDefault="00E929CE" w:rsidP="00512E58">
      <w:pPr>
        <w:rPr>
          <w:sz w:val="20"/>
          <w:szCs w:val="20"/>
        </w:rPr>
      </w:pPr>
      <w:r w:rsidRPr="004E041E">
        <w:rPr>
          <w:b/>
          <w:sz w:val="20"/>
          <w:szCs w:val="20"/>
        </w:rPr>
        <w:t>9.6</w:t>
      </w:r>
      <w:r w:rsidR="005A78CE" w:rsidRPr="004E041E">
        <w:rPr>
          <w:b/>
          <w:sz w:val="20"/>
          <w:szCs w:val="20"/>
        </w:rPr>
        <w:t>.9.14.</w:t>
      </w:r>
      <w:r w:rsidR="005A78CE" w:rsidRPr="004E041E">
        <w:rPr>
          <w:sz w:val="20"/>
          <w:szCs w:val="20"/>
        </w:rPr>
        <w:t xml:space="preserve"> </w:t>
      </w:r>
      <w:r w:rsidR="00512E58" w:rsidRPr="004E041E">
        <w:rPr>
          <w:sz w:val="20"/>
          <w:szCs w:val="20"/>
        </w:rPr>
        <w:t>índices de Liquidez Geral (LG), Liquidez Corrente (LC) e Solvência Geral (SG) superiores a 1;</w:t>
      </w:r>
    </w:p>
    <w:p w:rsidR="00512E58" w:rsidRPr="004E041E" w:rsidRDefault="00E929CE" w:rsidP="00512E58">
      <w:pPr>
        <w:rPr>
          <w:sz w:val="20"/>
          <w:szCs w:val="20"/>
        </w:rPr>
      </w:pPr>
      <w:r w:rsidRPr="004E041E">
        <w:rPr>
          <w:b/>
          <w:sz w:val="20"/>
          <w:szCs w:val="20"/>
        </w:rPr>
        <w:t>9.6</w:t>
      </w:r>
      <w:r w:rsidR="005A78CE" w:rsidRPr="004E041E">
        <w:rPr>
          <w:b/>
          <w:sz w:val="20"/>
          <w:szCs w:val="20"/>
        </w:rPr>
        <w:t>.9.15.</w:t>
      </w:r>
      <w:r w:rsidR="005A78CE" w:rsidRPr="004E041E">
        <w:rPr>
          <w:sz w:val="20"/>
          <w:szCs w:val="20"/>
        </w:rPr>
        <w:t xml:space="preserve"> </w:t>
      </w:r>
      <w:r w:rsidR="00512E58" w:rsidRPr="004E041E">
        <w:rPr>
          <w:sz w:val="20"/>
          <w:szCs w:val="20"/>
        </w:rPr>
        <w:t>Capital Circulante Líquido (CCL) ou Capital de Giro (Ativo Circulante - Passivo Circulante) de, no mínimo 4,33% (quatro vírgula trinta e três por cento) do va</w:t>
      </w:r>
      <w:r w:rsidR="005A78CE" w:rsidRPr="004E041E">
        <w:rPr>
          <w:sz w:val="20"/>
          <w:szCs w:val="20"/>
        </w:rPr>
        <w:t>lor estimado para a contratação;</w:t>
      </w:r>
    </w:p>
    <w:p w:rsidR="00512E58" w:rsidRPr="004E041E" w:rsidRDefault="00E929CE" w:rsidP="00512E58">
      <w:pPr>
        <w:rPr>
          <w:sz w:val="20"/>
          <w:szCs w:val="20"/>
        </w:rPr>
      </w:pPr>
      <w:r w:rsidRPr="004E041E">
        <w:rPr>
          <w:b/>
          <w:sz w:val="20"/>
          <w:szCs w:val="20"/>
        </w:rPr>
        <w:t>9.6</w:t>
      </w:r>
      <w:r w:rsidR="005A78CE" w:rsidRPr="004E041E">
        <w:rPr>
          <w:b/>
          <w:sz w:val="20"/>
          <w:szCs w:val="20"/>
        </w:rPr>
        <w:t>.9.16.1.</w:t>
      </w:r>
      <w:r w:rsidR="005A78CE" w:rsidRPr="004E041E">
        <w:rPr>
          <w:sz w:val="20"/>
          <w:szCs w:val="20"/>
        </w:rPr>
        <w:t xml:space="preserve"> o</w:t>
      </w:r>
      <w:r w:rsidR="00512E58" w:rsidRPr="004E041E">
        <w:rPr>
          <w:sz w:val="20"/>
          <w:szCs w:val="20"/>
        </w:rPr>
        <w:t xml:space="preserve"> Balanço Patrimonial poderá ser atualizado por índices oficiais.</w:t>
      </w:r>
    </w:p>
    <w:p w:rsidR="00512E58" w:rsidRPr="004E041E" w:rsidRDefault="00E929CE" w:rsidP="00512E58">
      <w:pPr>
        <w:rPr>
          <w:sz w:val="20"/>
          <w:szCs w:val="20"/>
        </w:rPr>
      </w:pPr>
      <w:r w:rsidRPr="004E041E">
        <w:rPr>
          <w:b/>
          <w:sz w:val="20"/>
          <w:szCs w:val="20"/>
        </w:rPr>
        <w:t>9.6</w:t>
      </w:r>
      <w:r w:rsidR="005A78CE" w:rsidRPr="004E041E">
        <w:rPr>
          <w:b/>
          <w:sz w:val="20"/>
          <w:szCs w:val="20"/>
        </w:rPr>
        <w:t>.10.</w:t>
      </w:r>
      <w:r w:rsidR="00512E58" w:rsidRPr="004E041E">
        <w:rPr>
          <w:sz w:val="20"/>
          <w:szCs w:val="20"/>
        </w:rPr>
        <w:t xml:space="preserve"> Os documentos apresentados cópias simples poderão ser </w:t>
      </w:r>
      <w:r w:rsidR="00205BC9" w:rsidRPr="004E041E">
        <w:rPr>
          <w:sz w:val="20"/>
          <w:szCs w:val="20"/>
        </w:rPr>
        <w:t>solicitadas</w:t>
      </w:r>
      <w:r w:rsidR="00512E58" w:rsidRPr="004E041E">
        <w:rPr>
          <w:sz w:val="20"/>
          <w:szCs w:val="20"/>
        </w:rPr>
        <w:t xml:space="preserve"> em original ou por cópia autenticada a qualquer momento, em prazo a ser estabelecido pelo Pregoeiro.</w:t>
      </w:r>
    </w:p>
    <w:p w:rsidR="00512E58" w:rsidRPr="004E041E" w:rsidRDefault="00E929CE" w:rsidP="00512E58">
      <w:pPr>
        <w:rPr>
          <w:sz w:val="20"/>
          <w:szCs w:val="20"/>
        </w:rPr>
      </w:pPr>
      <w:r w:rsidRPr="004E041E">
        <w:rPr>
          <w:b/>
          <w:sz w:val="20"/>
          <w:szCs w:val="20"/>
        </w:rPr>
        <w:t>9.6</w:t>
      </w:r>
      <w:r w:rsidR="005A78CE" w:rsidRPr="004E041E">
        <w:rPr>
          <w:b/>
          <w:sz w:val="20"/>
          <w:szCs w:val="20"/>
        </w:rPr>
        <w:t>.11.</w:t>
      </w:r>
      <w:r w:rsidR="005A78CE" w:rsidRPr="004E041E">
        <w:rPr>
          <w:sz w:val="20"/>
          <w:szCs w:val="20"/>
        </w:rPr>
        <w:t xml:space="preserve"> </w:t>
      </w:r>
      <w:r w:rsidR="00512E58" w:rsidRPr="004E041E">
        <w:rPr>
          <w:sz w:val="20"/>
          <w:szCs w:val="20"/>
        </w:rPr>
        <w:t xml:space="preserve">Os originais ou cópias autenticadas, caso sejam solicitados, deverão ser encaminhados ao endereço da sede do CAU/DF. </w:t>
      </w:r>
    </w:p>
    <w:p w:rsidR="00512E58" w:rsidRPr="004E041E" w:rsidRDefault="00E929CE" w:rsidP="00512E58">
      <w:pPr>
        <w:rPr>
          <w:sz w:val="20"/>
          <w:szCs w:val="20"/>
        </w:rPr>
      </w:pPr>
      <w:r w:rsidRPr="004E041E">
        <w:rPr>
          <w:b/>
          <w:sz w:val="20"/>
          <w:szCs w:val="20"/>
        </w:rPr>
        <w:t>9.6</w:t>
      </w:r>
      <w:r w:rsidR="005A78CE" w:rsidRPr="004E041E">
        <w:rPr>
          <w:b/>
          <w:sz w:val="20"/>
          <w:szCs w:val="20"/>
        </w:rPr>
        <w:t>.12.</w:t>
      </w:r>
      <w:r w:rsidR="005A78CE" w:rsidRPr="004E041E">
        <w:rPr>
          <w:sz w:val="20"/>
          <w:szCs w:val="20"/>
        </w:rPr>
        <w:t xml:space="preserve"> </w:t>
      </w:r>
      <w:r w:rsidR="00512E58" w:rsidRPr="004E041E">
        <w:rPr>
          <w:sz w:val="20"/>
          <w:szCs w:val="20"/>
        </w:rPr>
        <w:t>Sob pena de inabilitação, os documentos encaminhados deverão estar em nome da licitante, com indicação do número de inscrição no CNPJ.</w:t>
      </w:r>
    </w:p>
    <w:p w:rsidR="00512E58" w:rsidRPr="004E041E" w:rsidRDefault="00E929CE" w:rsidP="00512E58">
      <w:pPr>
        <w:rPr>
          <w:sz w:val="20"/>
          <w:szCs w:val="20"/>
        </w:rPr>
      </w:pPr>
      <w:r w:rsidRPr="004E041E">
        <w:rPr>
          <w:b/>
          <w:sz w:val="20"/>
          <w:szCs w:val="20"/>
        </w:rPr>
        <w:t>9.6</w:t>
      </w:r>
      <w:r w:rsidR="005A78CE" w:rsidRPr="004E041E">
        <w:rPr>
          <w:b/>
          <w:sz w:val="20"/>
          <w:szCs w:val="20"/>
        </w:rPr>
        <w:t>.13.</w:t>
      </w:r>
      <w:r w:rsidR="005A78CE" w:rsidRPr="004E041E">
        <w:rPr>
          <w:sz w:val="20"/>
          <w:szCs w:val="20"/>
        </w:rPr>
        <w:t xml:space="preserve"> </w:t>
      </w:r>
      <w:r w:rsidR="00512E58" w:rsidRPr="004E041E">
        <w:rPr>
          <w:sz w:val="20"/>
          <w:szCs w:val="20"/>
        </w:rPr>
        <w:t>Em se tratando de filial, os documentos de habilitação jurídica e regularidade fiscal deverão estar em nome da filial, exceto aqueles que, pela própria natureza, são emitidos somente em nome da matriz.</w:t>
      </w:r>
    </w:p>
    <w:p w:rsidR="00512E58" w:rsidRPr="004E041E" w:rsidRDefault="00E929CE" w:rsidP="00512E58">
      <w:pPr>
        <w:rPr>
          <w:sz w:val="20"/>
          <w:szCs w:val="20"/>
        </w:rPr>
      </w:pPr>
      <w:r w:rsidRPr="004E041E">
        <w:rPr>
          <w:b/>
          <w:sz w:val="20"/>
          <w:szCs w:val="20"/>
        </w:rPr>
        <w:t>9.6</w:t>
      </w:r>
      <w:r w:rsidR="005A78CE" w:rsidRPr="004E041E">
        <w:rPr>
          <w:b/>
          <w:sz w:val="20"/>
          <w:szCs w:val="20"/>
        </w:rPr>
        <w:t>.14.</w:t>
      </w:r>
      <w:r w:rsidR="005A78CE" w:rsidRPr="004E041E">
        <w:rPr>
          <w:sz w:val="20"/>
          <w:szCs w:val="20"/>
        </w:rPr>
        <w:t xml:space="preserve"> </w:t>
      </w:r>
      <w:r w:rsidR="00512E58" w:rsidRPr="004E041E">
        <w:rPr>
          <w:sz w:val="20"/>
          <w:szCs w:val="20"/>
        </w:rPr>
        <w:t>A microempresa ou empresa de pequeno porte, havendo alguma restrição na comprovação de regularidade fiscal, será assegurado o prazo de 5 (cinco) dias úteis, prorrogável por igual período, para a regularização da documentação, a realização do pagamento ou parcelamento do débito e a emissão de eventuais certidões negativas ou positivas com efeito de certidão negativa.</w:t>
      </w:r>
    </w:p>
    <w:p w:rsidR="00512E58" w:rsidRPr="004E041E" w:rsidRDefault="00E929CE" w:rsidP="00512E58">
      <w:pPr>
        <w:rPr>
          <w:sz w:val="20"/>
          <w:szCs w:val="20"/>
        </w:rPr>
      </w:pPr>
      <w:r w:rsidRPr="004E041E">
        <w:rPr>
          <w:b/>
          <w:sz w:val="20"/>
          <w:szCs w:val="20"/>
        </w:rPr>
        <w:t>9.6</w:t>
      </w:r>
      <w:r w:rsidR="005A78CE" w:rsidRPr="004E041E">
        <w:rPr>
          <w:b/>
          <w:sz w:val="20"/>
          <w:szCs w:val="20"/>
        </w:rPr>
        <w:t xml:space="preserve">.14.1. </w:t>
      </w:r>
      <w:r w:rsidR="005A78CE" w:rsidRPr="004E041E">
        <w:rPr>
          <w:sz w:val="20"/>
          <w:szCs w:val="20"/>
        </w:rPr>
        <w:t>o</w:t>
      </w:r>
      <w:r w:rsidR="00512E58" w:rsidRPr="004E041E">
        <w:rPr>
          <w:sz w:val="20"/>
          <w:szCs w:val="20"/>
        </w:rPr>
        <w:t xml:space="preserve"> prazo para regularização fiscal será contado a partir da divulgação do resultado da fase de habilitação.</w:t>
      </w:r>
    </w:p>
    <w:p w:rsidR="00512E58" w:rsidRPr="004E041E" w:rsidRDefault="00E929CE" w:rsidP="00512E58">
      <w:pPr>
        <w:rPr>
          <w:sz w:val="20"/>
          <w:szCs w:val="20"/>
        </w:rPr>
      </w:pPr>
      <w:r w:rsidRPr="004E041E">
        <w:rPr>
          <w:b/>
          <w:sz w:val="20"/>
          <w:szCs w:val="20"/>
        </w:rPr>
        <w:t>9.6</w:t>
      </w:r>
      <w:r w:rsidR="00D77AE0" w:rsidRPr="004E041E">
        <w:rPr>
          <w:b/>
          <w:sz w:val="20"/>
          <w:szCs w:val="20"/>
        </w:rPr>
        <w:t xml:space="preserve">.14.1.1. </w:t>
      </w:r>
      <w:r w:rsidR="00D77AE0" w:rsidRPr="004E041E">
        <w:rPr>
          <w:sz w:val="20"/>
          <w:szCs w:val="20"/>
        </w:rPr>
        <w:t>a</w:t>
      </w:r>
      <w:r w:rsidR="00512E58" w:rsidRPr="004E041E">
        <w:rPr>
          <w:sz w:val="20"/>
          <w:szCs w:val="20"/>
        </w:rPr>
        <w:t xml:space="preserve"> prorrogação do prazo previsto poder</w:t>
      </w:r>
      <w:r w:rsidR="00D77AE0" w:rsidRPr="004E041E">
        <w:rPr>
          <w:sz w:val="20"/>
          <w:szCs w:val="20"/>
        </w:rPr>
        <w:t>á ser concedida, a critério da A</w:t>
      </w:r>
      <w:r w:rsidR="00512E58" w:rsidRPr="004E041E">
        <w:rPr>
          <w:sz w:val="20"/>
          <w:szCs w:val="20"/>
        </w:rPr>
        <w:t>dministração, quando requerida pela licitante, mediante apresentação de justificativa.</w:t>
      </w:r>
    </w:p>
    <w:p w:rsidR="00512E58" w:rsidRPr="004E041E" w:rsidRDefault="00E929CE" w:rsidP="00512E58">
      <w:pPr>
        <w:rPr>
          <w:sz w:val="20"/>
          <w:szCs w:val="20"/>
        </w:rPr>
      </w:pPr>
      <w:r w:rsidRPr="004E041E">
        <w:rPr>
          <w:b/>
          <w:sz w:val="20"/>
          <w:szCs w:val="20"/>
        </w:rPr>
        <w:t>9.6</w:t>
      </w:r>
      <w:r w:rsidR="00D77AE0" w:rsidRPr="004E041E">
        <w:rPr>
          <w:b/>
          <w:sz w:val="20"/>
          <w:szCs w:val="20"/>
        </w:rPr>
        <w:t>.14.1.</w:t>
      </w:r>
      <w:r w:rsidR="00F2696F" w:rsidRPr="004E041E">
        <w:rPr>
          <w:b/>
          <w:sz w:val="20"/>
          <w:szCs w:val="20"/>
        </w:rPr>
        <w:t>2</w:t>
      </w:r>
      <w:r w:rsidR="00D77AE0" w:rsidRPr="004E041E">
        <w:rPr>
          <w:b/>
          <w:sz w:val="20"/>
          <w:szCs w:val="20"/>
        </w:rPr>
        <w:t xml:space="preserve">. </w:t>
      </w:r>
      <w:r w:rsidR="00F2696F" w:rsidRPr="004E041E">
        <w:rPr>
          <w:sz w:val="20"/>
          <w:szCs w:val="20"/>
        </w:rPr>
        <w:t>a</w:t>
      </w:r>
      <w:r w:rsidR="00512E58" w:rsidRPr="004E041E">
        <w:rPr>
          <w:sz w:val="20"/>
          <w:szCs w:val="20"/>
        </w:rPr>
        <w:t xml:space="preserve"> não regularização da documentação, no prazo previsto na subcondição anterior, implicará decadência do direito à contratação, </w:t>
      </w:r>
      <w:r w:rsidR="00F2696F" w:rsidRPr="004E041E">
        <w:rPr>
          <w:sz w:val="20"/>
          <w:szCs w:val="20"/>
        </w:rPr>
        <w:t xml:space="preserve">conforme §§ 1º e 2º do art. 43 da Lei Complementar n.º 123/06, </w:t>
      </w:r>
      <w:r w:rsidR="00512E58" w:rsidRPr="004E041E">
        <w:rPr>
          <w:sz w:val="20"/>
          <w:szCs w:val="20"/>
        </w:rPr>
        <w:t>sem prejuízo das sanções previstas neste Edital, e facultará ao Pregoeiro convocar as licitantes remanescentes, na ordem de classificação.</w:t>
      </w:r>
    </w:p>
    <w:p w:rsidR="00F2696F" w:rsidRPr="004E041E" w:rsidRDefault="00F2696F" w:rsidP="00512E58">
      <w:pPr>
        <w:rPr>
          <w:sz w:val="20"/>
          <w:szCs w:val="20"/>
        </w:rPr>
      </w:pPr>
      <w:r w:rsidRPr="004E041E">
        <w:rPr>
          <w:b/>
          <w:sz w:val="20"/>
          <w:szCs w:val="20"/>
        </w:rPr>
        <w:t>9.</w:t>
      </w:r>
      <w:r w:rsidR="00E929CE" w:rsidRPr="004E041E">
        <w:rPr>
          <w:b/>
          <w:sz w:val="20"/>
          <w:szCs w:val="20"/>
        </w:rPr>
        <w:t>6</w:t>
      </w:r>
      <w:r w:rsidRPr="004E041E">
        <w:rPr>
          <w:b/>
          <w:sz w:val="20"/>
          <w:szCs w:val="20"/>
        </w:rPr>
        <w:t>.14.1.3.</w:t>
      </w:r>
      <w:r w:rsidRPr="004E041E">
        <w:rPr>
          <w:sz w:val="20"/>
          <w:szCs w:val="20"/>
        </w:rPr>
        <w:t xml:space="preserve"> A abertura da fase recursal em relação ao resultado do certame ocorrerá após os prazos de regularização fiscal de que trata o subitem anterior.</w:t>
      </w:r>
    </w:p>
    <w:p w:rsidR="00F2696F" w:rsidRPr="004E041E" w:rsidRDefault="00E929CE" w:rsidP="00512E58">
      <w:pPr>
        <w:rPr>
          <w:b/>
          <w:sz w:val="20"/>
          <w:szCs w:val="20"/>
        </w:rPr>
      </w:pPr>
      <w:r w:rsidRPr="004E041E">
        <w:rPr>
          <w:b/>
          <w:sz w:val="20"/>
          <w:szCs w:val="20"/>
        </w:rPr>
        <w:t>9.6</w:t>
      </w:r>
      <w:r w:rsidR="00F2696F" w:rsidRPr="004E041E">
        <w:rPr>
          <w:b/>
          <w:sz w:val="20"/>
          <w:szCs w:val="20"/>
        </w:rPr>
        <w:t>.15.</w:t>
      </w:r>
      <w:r w:rsidR="00F2696F" w:rsidRPr="004E041E">
        <w:rPr>
          <w:sz w:val="20"/>
          <w:szCs w:val="20"/>
        </w:rPr>
        <w:t xml:space="preserve"> O representante legal que assinar os documentos de habilitação</w:t>
      </w:r>
      <w:r w:rsidR="00F2696F" w:rsidRPr="004E041E">
        <w:rPr>
          <w:color w:val="FF0000"/>
          <w:sz w:val="20"/>
          <w:szCs w:val="20"/>
        </w:rPr>
        <w:t xml:space="preserve"> </w:t>
      </w:r>
      <w:r w:rsidR="00F2696F" w:rsidRPr="004E041E">
        <w:rPr>
          <w:sz w:val="20"/>
          <w:szCs w:val="20"/>
        </w:rPr>
        <w:t>deverá estar credenciado para esse fim, devendo, se o pregoeiro exigir, apresentar o documento que comprove o credenciamento.</w:t>
      </w:r>
    </w:p>
    <w:p w:rsidR="00F2696F" w:rsidRPr="004E041E" w:rsidRDefault="00E929CE" w:rsidP="00F2696F">
      <w:pPr>
        <w:rPr>
          <w:b/>
          <w:sz w:val="20"/>
          <w:szCs w:val="20"/>
        </w:rPr>
      </w:pPr>
      <w:r w:rsidRPr="004E041E">
        <w:rPr>
          <w:b/>
          <w:sz w:val="20"/>
          <w:szCs w:val="20"/>
        </w:rPr>
        <w:lastRenderedPageBreak/>
        <w:t>9.6</w:t>
      </w:r>
      <w:r w:rsidR="00F2696F" w:rsidRPr="004E041E">
        <w:rPr>
          <w:b/>
          <w:sz w:val="20"/>
          <w:szCs w:val="20"/>
        </w:rPr>
        <w:t>.16.</w:t>
      </w:r>
      <w:r w:rsidR="00F2696F" w:rsidRPr="004E041E">
        <w:rPr>
          <w:sz w:val="20"/>
          <w:szCs w:val="20"/>
        </w:rPr>
        <w:t xml:space="preserve"> Os documentos exigidos neste ato convocatório, dentro do envelope nº 2, de documentação de habilitação, deverão ser entregues, de preferência, numerados sequencialmente e na ordem estabelecida nesta Seção, a fim de permitir maior rapidez durante a conferência e exame correspondente.</w:t>
      </w:r>
    </w:p>
    <w:p w:rsidR="00F2696F" w:rsidRPr="004E041E" w:rsidRDefault="00E929CE" w:rsidP="00F2696F">
      <w:pPr>
        <w:rPr>
          <w:b/>
          <w:sz w:val="20"/>
          <w:szCs w:val="20"/>
        </w:rPr>
      </w:pPr>
      <w:r w:rsidRPr="004E041E">
        <w:rPr>
          <w:b/>
          <w:sz w:val="20"/>
          <w:szCs w:val="20"/>
        </w:rPr>
        <w:t>9.6</w:t>
      </w:r>
      <w:r w:rsidR="00F2696F" w:rsidRPr="004E041E">
        <w:rPr>
          <w:b/>
          <w:sz w:val="20"/>
          <w:szCs w:val="20"/>
        </w:rPr>
        <w:t>.17.</w:t>
      </w:r>
      <w:r w:rsidR="00F2696F" w:rsidRPr="004E041E">
        <w:rPr>
          <w:sz w:val="20"/>
          <w:szCs w:val="20"/>
        </w:rPr>
        <w:t xml:space="preserve"> Sob pena de inabilitação, todos os documentos apresentados para habilitação deverão estar em nome do licitante e, preferencialmente, com número do CNPJ e endereço respectivo:</w:t>
      </w:r>
    </w:p>
    <w:p w:rsidR="00F2696F" w:rsidRPr="004E041E" w:rsidRDefault="00E929CE" w:rsidP="00F2696F">
      <w:pPr>
        <w:rPr>
          <w:b/>
          <w:sz w:val="20"/>
          <w:szCs w:val="20"/>
        </w:rPr>
      </w:pPr>
      <w:r w:rsidRPr="004E041E">
        <w:rPr>
          <w:b/>
          <w:sz w:val="20"/>
          <w:szCs w:val="20"/>
        </w:rPr>
        <w:t>9.6</w:t>
      </w:r>
      <w:r w:rsidR="00F2696F" w:rsidRPr="004E041E">
        <w:rPr>
          <w:b/>
          <w:sz w:val="20"/>
          <w:szCs w:val="20"/>
        </w:rPr>
        <w:t>.17.1.</w:t>
      </w:r>
      <w:r w:rsidR="00F2696F" w:rsidRPr="004E041E">
        <w:rPr>
          <w:sz w:val="20"/>
          <w:szCs w:val="20"/>
        </w:rPr>
        <w:t xml:space="preserve"> se o licitante for a matriz, todos os documentos deverão estar em nome da matriz;</w:t>
      </w:r>
    </w:p>
    <w:p w:rsidR="00F2696F" w:rsidRPr="004E041E" w:rsidRDefault="00E929CE" w:rsidP="00F2696F">
      <w:pPr>
        <w:rPr>
          <w:b/>
          <w:sz w:val="20"/>
          <w:szCs w:val="20"/>
        </w:rPr>
      </w:pPr>
      <w:r w:rsidRPr="004E041E">
        <w:rPr>
          <w:b/>
          <w:sz w:val="20"/>
          <w:szCs w:val="20"/>
        </w:rPr>
        <w:t>9.6</w:t>
      </w:r>
      <w:r w:rsidR="00F2696F" w:rsidRPr="004E041E">
        <w:rPr>
          <w:b/>
          <w:sz w:val="20"/>
          <w:szCs w:val="20"/>
        </w:rPr>
        <w:t>.17.2.</w:t>
      </w:r>
      <w:r w:rsidR="00F2696F" w:rsidRPr="004E041E">
        <w:rPr>
          <w:sz w:val="20"/>
          <w:szCs w:val="20"/>
        </w:rPr>
        <w:t xml:space="preserve"> se o licitante for a filial, todos os documentos deverão estar em nome da filial; ou</w:t>
      </w:r>
    </w:p>
    <w:p w:rsidR="00F2696F" w:rsidRPr="004E041E" w:rsidRDefault="00E929CE" w:rsidP="00F2696F">
      <w:pPr>
        <w:rPr>
          <w:sz w:val="20"/>
          <w:szCs w:val="20"/>
        </w:rPr>
      </w:pPr>
      <w:r w:rsidRPr="004E041E">
        <w:rPr>
          <w:b/>
          <w:sz w:val="20"/>
          <w:szCs w:val="20"/>
        </w:rPr>
        <w:t>9.6</w:t>
      </w:r>
      <w:r w:rsidR="00F2696F" w:rsidRPr="004E041E">
        <w:rPr>
          <w:b/>
          <w:sz w:val="20"/>
          <w:szCs w:val="20"/>
        </w:rPr>
        <w:t>.17.3.</w:t>
      </w:r>
      <w:r w:rsidR="00F2696F" w:rsidRPr="004E041E">
        <w:rPr>
          <w:sz w:val="20"/>
          <w:szCs w:val="20"/>
        </w:rPr>
        <w:t xml:space="preserve"> serão dispensados da filial aqueles documentos que, pela própria natureza, comprovadamente, forem emitidos somente em nome da matriz.</w:t>
      </w:r>
    </w:p>
    <w:p w:rsidR="005F5AF0" w:rsidRPr="004E041E" w:rsidRDefault="00E929CE" w:rsidP="005F5AF0">
      <w:pPr>
        <w:rPr>
          <w:sz w:val="20"/>
          <w:szCs w:val="20"/>
        </w:rPr>
      </w:pPr>
      <w:r w:rsidRPr="004E041E">
        <w:rPr>
          <w:b/>
          <w:sz w:val="20"/>
          <w:szCs w:val="20"/>
        </w:rPr>
        <w:t>9.6</w:t>
      </w:r>
      <w:r w:rsidR="00F06C5D" w:rsidRPr="004E041E">
        <w:rPr>
          <w:b/>
          <w:sz w:val="20"/>
          <w:szCs w:val="20"/>
        </w:rPr>
        <w:t>.18.</w:t>
      </w:r>
      <w:r w:rsidR="00F06C5D" w:rsidRPr="004E041E">
        <w:rPr>
          <w:sz w:val="20"/>
          <w:szCs w:val="20"/>
        </w:rPr>
        <w:t xml:space="preserve"> </w:t>
      </w:r>
      <w:r w:rsidR="005F5AF0" w:rsidRPr="004E041E">
        <w:rPr>
          <w:sz w:val="20"/>
          <w:szCs w:val="20"/>
        </w:rPr>
        <w:t>A declaração falsa relativa ao cumprimento dos requisitos de habilitação, à conformidade da proposta ou ao enquadramento como microempresa ou empresa de pequeno porte sujeitará a licitante às sanções previstas neste Edital.</w:t>
      </w:r>
    </w:p>
    <w:p w:rsidR="00CB4EBE" w:rsidRPr="004E041E" w:rsidRDefault="00CB4EBE" w:rsidP="00CB4EBE">
      <w:pPr>
        <w:rPr>
          <w:sz w:val="20"/>
          <w:szCs w:val="20"/>
        </w:rPr>
      </w:pPr>
    </w:p>
    <w:p w:rsidR="00BB2D78" w:rsidRPr="004E041E" w:rsidRDefault="00C92056" w:rsidP="00C92056">
      <w:pPr>
        <w:pStyle w:val="Assuntodocomentrio"/>
        <w:rPr>
          <w:rFonts w:ascii="Times New Roman" w:eastAsia="Calibri" w:hAnsi="Times New Roman"/>
          <w:bCs w:val="0"/>
          <w:lang w:eastAsia="en-US"/>
        </w:rPr>
      </w:pPr>
      <w:r w:rsidRPr="004E041E">
        <w:rPr>
          <w:rFonts w:ascii="Times New Roman" w:eastAsia="Calibri" w:hAnsi="Times New Roman"/>
          <w:bCs w:val="0"/>
          <w:lang w:eastAsia="en-US"/>
        </w:rPr>
        <w:t>9.7. Julgamento</w:t>
      </w:r>
    </w:p>
    <w:p w:rsidR="00EA3603" w:rsidRPr="004E041E" w:rsidRDefault="00C92056" w:rsidP="00C92056">
      <w:pPr>
        <w:rPr>
          <w:sz w:val="20"/>
          <w:szCs w:val="20"/>
        </w:rPr>
      </w:pPr>
      <w:r w:rsidRPr="004E041E">
        <w:rPr>
          <w:b/>
          <w:sz w:val="20"/>
          <w:szCs w:val="20"/>
        </w:rPr>
        <w:t>9.7.1.</w:t>
      </w:r>
      <w:r w:rsidRPr="004E041E">
        <w:rPr>
          <w:sz w:val="20"/>
          <w:szCs w:val="20"/>
        </w:rPr>
        <w:t xml:space="preserve"> O critério de julgamento será o MENOR PREÇO</w:t>
      </w:r>
      <w:r w:rsidR="00EA3603" w:rsidRPr="004E041E">
        <w:rPr>
          <w:sz w:val="20"/>
          <w:szCs w:val="20"/>
        </w:rPr>
        <w:t>.</w:t>
      </w:r>
    </w:p>
    <w:p w:rsidR="00C92056" w:rsidRPr="004E041E" w:rsidRDefault="00C92056" w:rsidP="00C92056">
      <w:pPr>
        <w:rPr>
          <w:sz w:val="20"/>
          <w:szCs w:val="20"/>
        </w:rPr>
      </w:pPr>
      <w:r w:rsidRPr="004E041E">
        <w:rPr>
          <w:b/>
          <w:sz w:val="20"/>
          <w:szCs w:val="20"/>
        </w:rPr>
        <w:t>9.7.2.</w:t>
      </w:r>
      <w:r w:rsidRPr="004E041E">
        <w:rPr>
          <w:sz w:val="20"/>
          <w:szCs w:val="20"/>
        </w:rPr>
        <w:t xml:space="preserve"> O pregoeiro examinará a aceitabilidade, quanto ao objeto e valor apresentado pela primeira classificada, conforme definido neste edital e seus anexos, decidindo motivadamente a respeito.</w:t>
      </w:r>
    </w:p>
    <w:p w:rsidR="008679C6" w:rsidRPr="004E041E" w:rsidRDefault="00C92056" w:rsidP="008679C6">
      <w:pPr>
        <w:rPr>
          <w:sz w:val="20"/>
          <w:szCs w:val="20"/>
        </w:rPr>
      </w:pPr>
      <w:r w:rsidRPr="004E041E">
        <w:rPr>
          <w:b/>
          <w:sz w:val="20"/>
          <w:szCs w:val="20"/>
        </w:rPr>
        <w:t>9.7.3.</w:t>
      </w:r>
      <w:r w:rsidR="008679C6" w:rsidRPr="004E041E">
        <w:rPr>
          <w:sz w:val="20"/>
          <w:szCs w:val="20"/>
        </w:rPr>
        <w:t xml:space="preserve"> Sendo aceitável a oferta, será verificado o atendimento das condições habilitatórias pela licitante classificada.</w:t>
      </w:r>
    </w:p>
    <w:p w:rsidR="00220259" w:rsidRPr="004E041E" w:rsidRDefault="00C92056" w:rsidP="00220259">
      <w:pPr>
        <w:rPr>
          <w:sz w:val="20"/>
          <w:szCs w:val="20"/>
        </w:rPr>
      </w:pPr>
      <w:r w:rsidRPr="004E041E">
        <w:rPr>
          <w:b/>
          <w:sz w:val="20"/>
          <w:szCs w:val="20"/>
        </w:rPr>
        <w:t>9.7.</w:t>
      </w:r>
      <w:r w:rsidR="008679C6" w:rsidRPr="004E041E">
        <w:rPr>
          <w:b/>
          <w:sz w:val="20"/>
          <w:szCs w:val="20"/>
        </w:rPr>
        <w:t>4</w:t>
      </w:r>
      <w:r w:rsidRPr="004E041E">
        <w:rPr>
          <w:b/>
          <w:sz w:val="20"/>
          <w:szCs w:val="20"/>
        </w:rPr>
        <w:t>.</w:t>
      </w:r>
      <w:r w:rsidR="008679C6" w:rsidRPr="004E041E">
        <w:rPr>
          <w:b/>
          <w:sz w:val="20"/>
          <w:szCs w:val="20"/>
        </w:rPr>
        <w:t xml:space="preserve"> </w:t>
      </w:r>
      <w:r w:rsidR="00220259" w:rsidRPr="004E041E">
        <w:rPr>
          <w:sz w:val="20"/>
          <w:szCs w:val="20"/>
        </w:rPr>
        <w:t>Constatado o atendimento pleno das exigências habilitatórias, será adjudicada à proponente vencedora o objeto deste Edital pelo Pregoeiro.</w:t>
      </w:r>
    </w:p>
    <w:p w:rsidR="00220259" w:rsidRPr="004E041E" w:rsidRDefault="00C92056" w:rsidP="00220259">
      <w:pPr>
        <w:rPr>
          <w:sz w:val="20"/>
          <w:szCs w:val="20"/>
        </w:rPr>
      </w:pPr>
      <w:r w:rsidRPr="004E041E">
        <w:rPr>
          <w:b/>
          <w:sz w:val="20"/>
          <w:szCs w:val="20"/>
        </w:rPr>
        <w:t>9.7.</w:t>
      </w:r>
      <w:r w:rsidR="00220259" w:rsidRPr="004E041E">
        <w:rPr>
          <w:b/>
          <w:sz w:val="20"/>
          <w:szCs w:val="20"/>
        </w:rPr>
        <w:t>5</w:t>
      </w:r>
      <w:r w:rsidRPr="004E041E">
        <w:rPr>
          <w:b/>
          <w:sz w:val="20"/>
          <w:szCs w:val="20"/>
        </w:rPr>
        <w:t>.</w:t>
      </w:r>
      <w:r w:rsidR="00220259" w:rsidRPr="004E041E">
        <w:rPr>
          <w:sz w:val="20"/>
          <w:szCs w:val="20"/>
        </w:rPr>
        <w:t xml:space="preserve"> Se a Proponente não atender as exigências habilitatórias, o pregoeiro negociará diretamente com a outra licitante melhor classificada, e assim sucessivamente, verificando os respectivos documentos de habilitação, até declarar uma vencedora.</w:t>
      </w:r>
    </w:p>
    <w:p w:rsidR="00431C9B" w:rsidRPr="004E041E" w:rsidRDefault="00C92056" w:rsidP="00C92056">
      <w:pPr>
        <w:rPr>
          <w:color w:val="000000"/>
          <w:sz w:val="20"/>
          <w:szCs w:val="20"/>
        </w:rPr>
      </w:pPr>
      <w:r w:rsidRPr="004E041E">
        <w:rPr>
          <w:b/>
          <w:sz w:val="20"/>
          <w:szCs w:val="20"/>
        </w:rPr>
        <w:t>9.7.</w:t>
      </w:r>
      <w:r w:rsidR="00220259" w:rsidRPr="004E041E">
        <w:rPr>
          <w:b/>
          <w:sz w:val="20"/>
          <w:szCs w:val="20"/>
        </w:rPr>
        <w:t>6</w:t>
      </w:r>
      <w:r w:rsidRPr="004E041E">
        <w:rPr>
          <w:b/>
          <w:sz w:val="20"/>
          <w:szCs w:val="20"/>
        </w:rPr>
        <w:t>.</w:t>
      </w:r>
      <w:r w:rsidR="00431C9B" w:rsidRPr="004E041E">
        <w:rPr>
          <w:color w:val="000000"/>
          <w:sz w:val="20"/>
          <w:szCs w:val="20"/>
        </w:rPr>
        <w:t xml:space="preserve"> Logo após a abertura do envelope nº 2, a critério do pregoeiro, a sessão poderá ser suspensa a fim</w:t>
      </w:r>
      <w:r w:rsidR="00431C9B" w:rsidRPr="004E041E">
        <w:rPr>
          <w:color w:val="000000"/>
          <w:sz w:val="20"/>
          <w:szCs w:val="20"/>
        </w:rPr>
        <w:br/>
        <w:t>de melhor analisar os documentos apresentados, sendo que nova sessão será imediatamente agendada, no ato da suspensão, para continuação do certame.</w:t>
      </w:r>
    </w:p>
    <w:p w:rsidR="00C92056" w:rsidRPr="004E041E" w:rsidRDefault="00C92056" w:rsidP="00C92056">
      <w:pPr>
        <w:rPr>
          <w:b/>
          <w:sz w:val="20"/>
          <w:szCs w:val="20"/>
        </w:rPr>
      </w:pPr>
      <w:r w:rsidRPr="004E041E">
        <w:rPr>
          <w:b/>
          <w:sz w:val="20"/>
          <w:szCs w:val="20"/>
        </w:rPr>
        <w:t>9.7.</w:t>
      </w:r>
      <w:r w:rsidR="00F83FD6" w:rsidRPr="004E041E">
        <w:rPr>
          <w:b/>
          <w:sz w:val="20"/>
          <w:szCs w:val="20"/>
        </w:rPr>
        <w:t>7</w:t>
      </w:r>
      <w:r w:rsidRPr="004E041E">
        <w:rPr>
          <w:b/>
          <w:sz w:val="20"/>
          <w:szCs w:val="20"/>
        </w:rPr>
        <w:t>.</w:t>
      </w:r>
      <w:r w:rsidR="00431C9B" w:rsidRPr="004E041E">
        <w:rPr>
          <w:color w:val="000000"/>
          <w:sz w:val="20"/>
          <w:szCs w:val="20"/>
        </w:rPr>
        <w:t xml:space="preserve"> Ocorrendo a suspensão ou havendo solicitação de prazo recursal, todos os documentos serão rubricados pelo pregoeiro, pelos membros da equipe de apoio e pelos representantes das licitantes presentes, ficando sob os cuidados do </w:t>
      </w:r>
      <w:r w:rsidR="00F83FD6" w:rsidRPr="004E041E">
        <w:rPr>
          <w:color w:val="000000"/>
          <w:sz w:val="20"/>
          <w:szCs w:val="20"/>
        </w:rPr>
        <w:t>p</w:t>
      </w:r>
      <w:r w:rsidR="00431C9B" w:rsidRPr="004E041E">
        <w:rPr>
          <w:color w:val="000000"/>
          <w:sz w:val="20"/>
          <w:szCs w:val="20"/>
        </w:rPr>
        <w:t>regoeiro até posterior julgamento.</w:t>
      </w:r>
    </w:p>
    <w:p w:rsidR="00C92056" w:rsidRPr="004E041E" w:rsidRDefault="00C92056" w:rsidP="00C92056">
      <w:pPr>
        <w:rPr>
          <w:b/>
          <w:sz w:val="20"/>
          <w:szCs w:val="20"/>
        </w:rPr>
      </w:pPr>
      <w:r w:rsidRPr="004E041E">
        <w:rPr>
          <w:b/>
          <w:sz w:val="20"/>
          <w:szCs w:val="20"/>
        </w:rPr>
        <w:t>9.7.</w:t>
      </w:r>
      <w:r w:rsidR="00F83FD6" w:rsidRPr="004E041E">
        <w:rPr>
          <w:b/>
          <w:sz w:val="20"/>
          <w:szCs w:val="20"/>
        </w:rPr>
        <w:t>8</w:t>
      </w:r>
      <w:r w:rsidRPr="004E041E">
        <w:rPr>
          <w:b/>
          <w:sz w:val="20"/>
          <w:szCs w:val="20"/>
        </w:rPr>
        <w:t>.</w:t>
      </w:r>
      <w:r w:rsidR="00F83FD6" w:rsidRPr="004E041E">
        <w:rPr>
          <w:color w:val="000000"/>
          <w:sz w:val="20"/>
          <w:szCs w:val="20"/>
        </w:rPr>
        <w:t xml:space="preserve"> No caso de </w:t>
      </w:r>
      <w:r w:rsidR="00F83FD6" w:rsidRPr="004E041E">
        <w:rPr>
          <w:bCs/>
          <w:color w:val="000000"/>
          <w:sz w:val="20"/>
          <w:szCs w:val="20"/>
        </w:rPr>
        <w:t>desclassificação</w:t>
      </w:r>
      <w:r w:rsidR="00F83FD6" w:rsidRPr="004E041E">
        <w:rPr>
          <w:b/>
          <w:bCs/>
          <w:color w:val="000000"/>
          <w:sz w:val="20"/>
          <w:szCs w:val="20"/>
        </w:rPr>
        <w:t xml:space="preserve"> </w:t>
      </w:r>
      <w:r w:rsidR="00F83FD6" w:rsidRPr="004E041E">
        <w:rPr>
          <w:color w:val="000000"/>
          <w:sz w:val="20"/>
          <w:szCs w:val="20"/>
        </w:rPr>
        <w:t xml:space="preserve">de todas as propostas ou </w:t>
      </w:r>
      <w:r w:rsidR="00F83FD6" w:rsidRPr="004E041E">
        <w:rPr>
          <w:bCs/>
          <w:color w:val="000000"/>
          <w:sz w:val="20"/>
          <w:szCs w:val="20"/>
        </w:rPr>
        <w:t>inabilitação</w:t>
      </w:r>
      <w:r w:rsidR="00F83FD6" w:rsidRPr="004E041E">
        <w:rPr>
          <w:b/>
          <w:bCs/>
          <w:color w:val="000000"/>
          <w:sz w:val="20"/>
          <w:szCs w:val="20"/>
        </w:rPr>
        <w:t xml:space="preserve"> </w:t>
      </w:r>
      <w:r w:rsidR="00F83FD6" w:rsidRPr="004E041E">
        <w:rPr>
          <w:color w:val="000000"/>
          <w:sz w:val="20"/>
          <w:szCs w:val="20"/>
        </w:rPr>
        <w:t>de todas as licitantes, o</w:t>
      </w:r>
      <w:r w:rsidR="00F83FD6" w:rsidRPr="004E041E">
        <w:rPr>
          <w:color w:val="000000"/>
          <w:sz w:val="20"/>
          <w:szCs w:val="20"/>
        </w:rPr>
        <w:br/>
        <w:t xml:space="preserve">pregoeiro poderá convocar todas as proponentes para, no prazo de </w:t>
      </w:r>
      <w:r w:rsidR="00F83FD6" w:rsidRPr="004E041E">
        <w:rPr>
          <w:bCs/>
          <w:color w:val="000000"/>
          <w:sz w:val="20"/>
          <w:szCs w:val="20"/>
        </w:rPr>
        <w:t>8 (oito) dias úteis</w:t>
      </w:r>
      <w:r w:rsidR="00F83FD6" w:rsidRPr="004E041E">
        <w:rPr>
          <w:color w:val="000000"/>
          <w:sz w:val="20"/>
          <w:szCs w:val="20"/>
        </w:rPr>
        <w:t>, apresentarem nova</w:t>
      </w:r>
      <w:r w:rsidR="00F83FD6" w:rsidRPr="004E041E">
        <w:rPr>
          <w:color w:val="000000"/>
          <w:sz w:val="20"/>
          <w:szCs w:val="20"/>
        </w:rPr>
        <w:br/>
        <w:t>documentação, verificadas as causas que deram motivos à inabilitação ou desclassificação, conforme o disposto no § 3º do artigo 48 da Lei Federal nº 8.666, de 1993.</w:t>
      </w:r>
    </w:p>
    <w:p w:rsidR="00F83FD6" w:rsidRPr="004E041E" w:rsidRDefault="00F83FD6" w:rsidP="00C92056">
      <w:pPr>
        <w:rPr>
          <w:b/>
          <w:sz w:val="20"/>
          <w:szCs w:val="20"/>
        </w:rPr>
      </w:pPr>
    </w:p>
    <w:p w:rsidR="00F020E5" w:rsidRPr="004E041E" w:rsidRDefault="00C92056" w:rsidP="00C92056">
      <w:pPr>
        <w:rPr>
          <w:b/>
          <w:sz w:val="20"/>
          <w:szCs w:val="20"/>
        </w:rPr>
      </w:pPr>
      <w:r w:rsidRPr="004E041E">
        <w:rPr>
          <w:b/>
          <w:sz w:val="20"/>
          <w:szCs w:val="20"/>
        </w:rPr>
        <w:t>9.</w:t>
      </w:r>
      <w:r w:rsidR="00F83FD6" w:rsidRPr="004E041E">
        <w:rPr>
          <w:b/>
          <w:sz w:val="20"/>
          <w:szCs w:val="20"/>
        </w:rPr>
        <w:t>8</w:t>
      </w:r>
      <w:r w:rsidRPr="004E041E">
        <w:rPr>
          <w:b/>
          <w:sz w:val="20"/>
          <w:szCs w:val="20"/>
        </w:rPr>
        <w:t>.</w:t>
      </w:r>
      <w:r w:rsidR="00F020E5" w:rsidRPr="004E041E">
        <w:rPr>
          <w:b/>
          <w:sz w:val="20"/>
          <w:szCs w:val="20"/>
        </w:rPr>
        <w:t xml:space="preserve"> Recurso</w:t>
      </w:r>
    </w:p>
    <w:p w:rsidR="00C92056" w:rsidRPr="004E041E" w:rsidRDefault="00F020E5" w:rsidP="00C92056">
      <w:pPr>
        <w:rPr>
          <w:b/>
          <w:sz w:val="20"/>
          <w:szCs w:val="20"/>
        </w:rPr>
      </w:pPr>
      <w:r w:rsidRPr="004E041E">
        <w:rPr>
          <w:b/>
          <w:sz w:val="20"/>
          <w:szCs w:val="20"/>
        </w:rPr>
        <w:t xml:space="preserve">9.8.1. </w:t>
      </w:r>
      <w:r w:rsidRPr="004E041E">
        <w:rPr>
          <w:color w:val="000000"/>
          <w:sz w:val="20"/>
          <w:szCs w:val="20"/>
        </w:rPr>
        <w:t xml:space="preserve">Declarado o vencedor, qualquer licitante poderá manifestar imediata e motivadamente a intenção de recorrer, quando lhe será concedido o prazo de </w:t>
      </w:r>
      <w:r w:rsidRPr="004E041E">
        <w:rPr>
          <w:bCs/>
          <w:color w:val="000000"/>
          <w:sz w:val="20"/>
          <w:szCs w:val="20"/>
        </w:rPr>
        <w:t>3 (três) dias úteis</w:t>
      </w:r>
      <w:r w:rsidRPr="004E041E">
        <w:rPr>
          <w:b/>
          <w:bCs/>
          <w:color w:val="000000"/>
          <w:sz w:val="20"/>
          <w:szCs w:val="20"/>
        </w:rPr>
        <w:t xml:space="preserve"> </w:t>
      </w:r>
      <w:r w:rsidRPr="004E041E">
        <w:rPr>
          <w:color w:val="000000"/>
          <w:sz w:val="20"/>
          <w:szCs w:val="20"/>
        </w:rPr>
        <w:t>para apresentação das razões do recurso ficando as demais licitantes desde logo intimadas para apresentar contrarrazões em igual número de dias, que começarão a correr do término do prazo do recorrente.</w:t>
      </w:r>
    </w:p>
    <w:p w:rsidR="003C5D7F" w:rsidRPr="004E041E" w:rsidRDefault="00C92056" w:rsidP="00CB4EBE">
      <w:pPr>
        <w:rPr>
          <w:color w:val="000000"/>
          <w:sz w:val="20"/>
          <w:szCs w:val="20"/>
        </w:rPr>
      </w:pPr>
      <w:r w:rsidRPr="004E041E">
        <w:rPr>
          <w:b/>
          <w:sz w:val="20"/>
          <w:szCs w:val="20"/>
        </w:rPr>
        <w:t>9.</w:t>
      </w:r>
      <w:r w:rsidR="00F020E5" w:rsidRPr="004E041E">
        <w:rPr>
          <w:b/>
          <w:sz w:val="20"/>
          <w:szCs w:val="20"/>
        </w:rPr>
        <w:t>8</w:t>
      </w:r>
      <w:r w:rsidRPr="004E041E">
        <w:rPr>
          <w:b/>
          <w:sz w:val="20"/>
          <w:szCs w:val="20"/>
        </w:rPr>
        <w:t>.</w:t>
      </w:r>
      <w:r w:rsidR="003C5D7F" w:rsidRPr="004E041E">
        <w:rPr>
          <w:b/>
          <w:sz w:val="20"/>
          <w:szCs w:val="20"/>
        </w:rPr>
        <w:t>2</w:t>
      </w:r>
      <w:r w:rsidRPr="004E041E">
        <w:rPr>
          <w:b/>
          <w:sz w:val="20"/>
          <w:szCs w:val="20"/>
        </w:rPr>
        <w:t>.</w:t>
      </w:r>
      <w:r w:rsidR="00F020E5" w:rsidRPr="004E041E">
        <w:rPr>
          <w:b/>
          <w:sz w:val="20"/>
          <w:szCs w:val="20"/>
        </w:rPr>
        <w:t xml:space="preserve"> </w:t>
      </w:r>
      <w:r w:rsidR="00BB2D78" w:rsidRPr="004E041E">
        <w:rPr>
          <w:color w:val="000000"/>
          <w:sz w:val="20"/>
          <w:szCs w:val="20"/>
        </w:rPr>
        <w:t>A falta de manifestação imediata e motivada da licitante importará na decadência do direito de recurso, bem</w:t>
      </w:r>
      <w:r w:rsidR="003C5D7F" w:rsidRPr="004E041E">
        <w:rPr>
          <w:color w:val="000000"/>
          <w:sz w:val="20"/>
          <w:szCs w:val="20"/>
        </w:rPr>
        <w:t xml:space="preserve"> </w:t>
      </w:r>
      <w:r w:rsidR="00BB2D78" w:rsidRPr="004E041E">
        <w:rPr>
          <w:color w:val="000000"/>
          <w:sz w:val="20"/>
          <w:szCs w:val="20"/>
        </w:rPr>
        <w:t>como na adjudicação do objeto da licitação ao vencedor.</w:t>
      </w:r>
    </w:p>
    <w:p w:rsidR="0035145A" w:rsidRPr="004E041E" w:rsidRDefault="0035145A" w:rsidP="00CB4EBE">
      <w:pPr>
        <w:rPr>
          <w:color w:val="000000"/>
          <w:sz w:val="20"/>
          <w:szCs w:val="20"/>
        </w:rPr>
      </w:pPr>
      <w:r w:rsidRPr="004E041E">
        <w:rPr>
          <w:b/>
          <w:color w:val="000000"/>
          <w:sz w:val="20"/>
          <w:szCs w:val="20"/>
        </w:rPr>
        <w:t>9.8.3.</w:t>
      </w:r>
      <w:r w:rsidRPr="004E041E">
        <w:rPr>
          <w:color w:val="000000"/>
          <w:sz w:val="20"/>
          <w:szCs w:val="20"/>
        </w:rPr>
        <w:t xml:space="preserve"> </w:t>
      </w:r>
      <w:r w:rsidR="00BB2D78" w:rsidRPr="004E041E">
        <w:rPr>
          <w:color w:val="000000"/>
          <w:sz w:val="20"/>
          <w:szCs w:val="20"/>
        </w:rPr>
        <w:t>O acolhimento do recurso importará na invalidação apenas dos atos insuscetíveis de aproveitamento.</w:t>
      </w:r>
    </w:p>
    <w:p w:rsidR="0035145A" w:rsidRPr="004E041E" w:rsidRDefault="0035145A" w:rsidP="00CB4EBE">
      <w:pPr>
        <w:rPr>
          <w:color w:val="000000"/>
          <w:sz w:val="20"/>
          <w:szCs w:val="20"/>
        </w:rPr>
      </w:pPr>
      <w:r w:rsidRPr="004E041E">
        <w:rPr>
          <w:b/>
          <w:color w:val="000000"/>
          <w:sz w:val="20"/>
          <w:szCs w:val="20"/>
        </w:rPr>
        <w:t>9.8.4.</w:t>
      </w:r>
      <w:r w:rsidRPr="004E041E">
        <w:rPr>
          <w:color w:val="000000"/>
          <w:sz w:val="20"/>
          <w:szCs w:val="20"/>
        </w:rPr>
        <w:t xml:space="preserve"> </w:t>
      </w:r>
      <w:r w:rsidR="00BB2D78" w:rsidRPr="004E041E">
        <w:rPr>
          <w:color w:val="000000"/>
          <w:sz w:val="20"/>
          <w:szCs w:val="20"/>
        </w:rPr>
        <w:t xml:space="preserve">Se não reconsiderar sua decisão o </w:t>
      </w:r>
      <w:r w:rsidRPr="004E041E">
        <w:rPr>
          <w:color w:val="000000"/>
          <w:sz w:val="20"/>
          <w:szCs w:val="20"/>
        </w:rPr>
        <w:t>p</w:t>
      </w:r>
      <w:r w:rsidR="00BB2D78" w:rsidRPr="004E041E">
        <w:rPr>
          <w:color w:val="000000"/>
          <w:sz w:val="20"/>
          <w:szCs w:val="20"/>
        </w:rPr>
        <w:t xml:space="preserve">regoeiro submeterá o recurso, devidamente </w:t>
      </w:r>
      <w:r w:rsidRPr="004E041E">
        <w:rPr>
          <w:color w:val="000000"/>
          <w:sz w:val="20"/>
          <w:szCs w:val="20"/>
        </w:rPr>
        <w:t>instruído</w:t>
      </w:r>
      <w:r w:rsidR="00BB2D78" w:rsidRPr="004E041E">
        <w:rPr>
          <w:color w:val="000000"/>
          <w:sz w:val="20"/>
          <w:szCs w:val="20"/>
        </w:rPr>
        <w:t>, à consideração da</w:t>
      </w:r>
      <w:r w:rsidRPr="004E041E">
        <w:rPr>
          <w:color w:val="000000"/>
          <w:sz w:val="20"/>
          <w:szCs w:val="20"/>
        </w:rPr>
        <w:t xml:space="preserve"> </w:t>
      </w:r>
      <w:r w:rsidR="00BB2D78" w:rsidRPr="004E041E">
        <w:rPr>
          <w:color w:val="000000"/>
          <w:sz w:val="20"/>
          <w:szCs w:val="20"/>
        </w:rPr>
        <w:t>autoridade superior competente, a qual proferirá decisão definitiva antes da homologação do procedimento.</w:t>
      </w:r>
    </w:p>
    <w:p w:rsidR="00E0052F" w:rsidRPr="004E041E" w:rsidRDefault="0035145A" w:rsidP="00CB4EBE">
      <w:pPr>
        <w:rPr>
          <w:color w:val="000000"/>
          <w:sz w:val="20"/>
          <w:szCs w:val="20"/>
        </w:rPr>
      </w:pPr>
      <w:r w:rsidRPr="004E041E">
        <w:rPr>
          <w:b/>
          <w:color w:val="000000"/>
          <w:sz w:val="20"/>
          <w:szCs w:val="20"/>
        </w:rPr>
        <w:t>9.8.5.</w:t>
      </w:r>
      <w:r w:rsidR="00E0052F" w:rsidRPr="004E041E">
        <w:rPr>
          <w:color w:val="000000"/>
          <w:sz w:val="20"/>
          <w:szCs w:val="20"/>
        </w:rPr>
        <w:t xml:space="preserve"> </w:t>
      </w:r>
      <w:r w:rsidR="00BB2D78" w:rsidRPr="004E041E">
        <w:rPr>
          <w:color w:val="000000"/>
          <w:sz w:val="20"/>
          <w:szCs w:val="20"/>
        </w:rPr>
        <w:t>Os autos permanecerão com vista franqueada aos interessados.</w:t>
      </w:r>
    </w:p>
    <w:p w:rsidR="005807A2" w:rsidRPr="004E041E" w:rsidRDefault="005807A2" w:rsidP="00CB4EBE">
      <w:pPr>
        <w:rPr>
          <w:color w:val="0000FF"/>
          <w:sz w:val="20"/>
          <w:szCs w:val="20"/>
        </w:rPr>
      </w:pPr>
      <w:r w:rsidRPr="004E041E">
        <w:rPr>
          <w:b/>
          <w:color w:val="000000"/>
          <w:sz w:val="20"/>
          <w:szCs w:val="20"/>
        </w:rPr>
        <w:t>9.8.6.</w:t>
      </w:r>
      <w:r w:rsidRPr="004E041E">
        <w:rPr>
          <w:color w:val="000000"/>
          <w:sz w:val="20"/>
          <w:szCs w:val="20"/>
        </w:rPr>
        <w:t xml:space="preserve"> </w:t>
      </w:r>
      <w:r w:rsidR="00BB2D78" w:rsidRPr="004E041E">
        <w:rPr>
          <w:color w:val="000000"/>
          <w:sz w:val="20"/>
          <w:szCs w:val="20"/>
        </w:rPr>
        <w:t>O resultado do recurso será divulgado mediante comunicação direta aos licitantes, via ofício ou e-mail, e</w:t>
      </w:r>
      <w:r w:rsidR="00BB2D78" w:rsidRPr="004E041E">
        <w:rPr>
          <w:color w:val="000000"/>
          <w:sz w:val="20"/>
          <w:szCs w:val="20"/>
        </w:rPr>
        <w:br/>
        <w:t xml:space="preserve">publicado no site </w:t>
      </w:r>
      <w:hyperlink r:id="rId15" w:history="1">
        <w:r w:rsidRPr="004E041E">
          <w:rPr>
            <w:rStyle w:val="Hyperlink"/>
            <w:sz w:val="20"/>
            <w:szCs w:val="20"/>
          </w:rPr>
          <w:t>www.caudf.gov.br</w:t>
        </w:r>
      </w:hyperlink>
      <w:r w:rsidRPr="004E041E">
        <w:rPr>
          <w:color w:val="0000FF"/>
          <w:sz w:val="20"/>
          <w:szCs w:val="20"/>
        </w:rPr>
        <w:t>.</w:t>
      </w:r>
    </w:p>
    <w:p w:rsidR="005807A2" w:rsidRPr="004E041E" w:rsidRDefault="005807A2" w:rsidP="00CB4EBE">
      <w:pPr>
        <w:rPr>
          <w:color w:val="0000FF"/>
          <w:sz w:val="20"/>
          <w:szCs w:val="20"/>
        </w:rPr>
      </w:pPr>
    </w:p>
    <w:p w:rsidR="005807A2" w:rsidRPr="004E041E" w:rsidRDefault="005807A2" w:rsidP="00CB4EBE">
      <w:pPr>
        <w:rPr>
          <w:b/>
          <w:bCs/>
          <w:color w:val="000000"/>
          <w:sz w:val="20"/>
          <w:szCs w:val="20"/>
        </w:rPr>
      </w:pPr>
      <w:r w:rsidRPr="004E041E">
        <w:rPr>
          <w:b/>
          <w:sz w:val="20"/>
          <w:szCs w:val="20"/>
        </w:rPr>
        <w:t>9.9.</w:t>
      </w:r>
      <w:r w:rsidRPr="004E041E">
        <w:rPr>
          <w:b/>
          <w:bCs/>
          <w:color w:val="000000"/>
          <w:sz w:val="20"/>
          <w:szCs w:val="20"/>
        </w:rPr>
        <w:t xml:space="preserve"> Adjudicação e homologação</w:t>
      </w:r>
    </w:p>
    <w:p w:rsidR="004A76D8" w:rsidRPr="004E041E" w:rsidRDefault="00F440EF" w:rsidP="00CB4EBE">
      <w:pPr>
        <w:rPr>
          <w:color w:val="000000"/>
          <w:sz w:val="20"/>
          <w:szCs w:val="20"/>
        </w:rPr>
      </w:pPr>
      <w:r w:rsidRPr="004E041E">
        <w:rPr>
          <w:b/>
          <w:bCs/>
          <w:color w:val="000000"/>
          <w:sz w:val="20"/>
          <w:szCs w:val="20"/>
        </w:rPr>
        <w:t xml:space="preserve">9.9.1. </w:t>
      </w:r>
      <w:r w:rsidR="00BB2D78" w:rsidRPr="004E041E">
        <w:rPr>
          <w:color w:val="000000"/>
          <w:sz w:val="20"/>
          <w:szCs w:val="20"/>
        </w:rPr>
        <w:t>Inexis</w:t>
      </w:r>
      <w:r w:rsidRPr="004E041E">
        <w:rPr>
          <w:color w:val="000000"/>
          <w:sz w:val="20"/>
          <w:szCs w:val="20"/>
        </w:rPr>
        <w:t>tindo manifestação recursal, o p</w:t>
      </w:r>
      <w:r w:rsidR="00BB2D78" w:rsidRPr="004E041E">
        <w:rPr>
          <w:color w:val="000000"/>
          <w:sz w:val="20"/>
          <w:szCs w:val="20"/>
        </w:rPr>
        <w:t>regoeiro adjudicará o objeto da licitação a licitante vencedora, com a</w:t>
      </w:r>
      <w:r w:rsidR="00BB2D78" w:rsidRPr="004E041E">
        <w:rPr>
          <w:color w:val="000000"/>
          <w:sz w:val="20"/>
          <w:szCs w:val="20"/>
        </w:rPr>
        <w:br/>
        <w:t xml:space="preserve">posterior homologação do resultado pelo </w:t>
      </w:r>
      <w:r w:rsidR="004A76D8" w:rsidRPr="004E041E">
        <w:rPr>
          <w:color w:val="000000"/>
          <w:sz w:val="20"/>
          <w:szCs w:val="20"/>
        </w:rPr>
        <w:t>presidente do CAU/DF</w:t>
      </w:r>
      <w:r w:rsidR="00BB2D78" w:rsidRPr="004E041E">
        <w:rPr>
          <w:color w:val="000000"/>
          <w:sz w:val="20"/>
          <w:szCs w:val="20"/>
        </w:rPr>
        <w:t>.</w:t>
      </w:r>
    </w:p>
    <w:p w:rsidR="00CB4EBE" w:rsidRPr="004E041E" w:rsidRDefault="004A76D8" w:rsidP="00CB4EBE">
      <w:pPr>
        <w:rPr>
          <w:color w:val="000000"/>
          <w:sz w:val="20"/>
          <w:szCs w:val="20"/>
        </w:rPr>
      </w:pPr>
      <w:r w:rsidRPr="004E041E">
        <w:rPr>
          <w:b/>
          <w:color w:val="000000"/>
          <w:sz w:val="20"/>
          <w:szCs w:val="20"/>
        </w:rPr>
        <w:t>9.9.2.</w:t>
      </w:r>
      <w:r w:rsidRPr="004E041E">
        <w:rPr>
          <w:color w:val="000000"/>
          <w:sz w:val="20"/>
          <w:szCs w:val="20"/>
        </w:rPr>
        <w:t xml:space="preserve"> </w:t>
      </w:r>
      <w:r w:rsidR="00BB2D78" w:rsidRPr="004E041E">
        <w:rPr>
          <w:color w:val="000000"/>
          <w:sz w:val="20"/>
          <w:szCs w:val="20"/>
        </w:rPr>
        <w:t>Havendo interposição de</w:t>
      </w:r>
      <w:r w:rsidRPr="004E041E">
        <w:rPr>
          <w:color w:val="000000"/>
          <w:sz w:val="20"/>
          <w:szCs w:val="20"/>
        </w:rPr>
        <w:t xml:space="preserve"> recurso, após o julgamento, o p</w:t>
      </w:r>
      <w:r w:rsidR="00BB2D78" w:rsidRPr="004E041E">
        <w:rPr>
          <w:color w:val="000000"/>
          <w:sz w:val="20"/>
          <w:szCs w:val="20"/>
        </w:rPr>
        <w:t xml:space="preserve">regoeiro encaminhará os autos ao </w:t>
      </w:r>
      <w:r w:rsidRPr="004E041E">
        <w:rPr>
          <w:color w:val="000000"/>
          <w:sz w:val="20"/>
          <w:szCs w:val="20"/>
        </w:rPr>
        <w:t>presidente do CAU/DF</w:t>
      </w:r>
      <w:r w:rsidR="00BB2D78" w:rsidRPr="004E041E">
        <w:rPr>
          <w:color w:val="000000"/>
          <w:sz w:val="20"/>
          <w:szCs w:val="20"/>
        </w:rPr>
        <w:t xml:space="preserve"> para adjudicação do objeto da licitação a licitante vencedor</w:t>
      </w:r>
      <w:r w:rsidRPr="004E041E">
        <w:rPr>
          <w:color w:val="000000"/>
          <w:sz w:val="20"/>
          <w:szCs w:val="20"/>
        </w:rPr>
        <w:t xml:space="preserve">a e homologação do procedimento </w:t>
      </w:r>
      <w:r w:rsidR="00BB2D78" w:rsidRPr="004E041E">
        <w:rPr>
          <w:color w:val="000000"/>
          <w:sz w:val="20"/>
          <w:szCs w:val="20"/>
        </w:rPr>
        <w:t>licitatório</w:t>
      </w:r>
      <w:r w:rsidRPr="004E041E">
        <w:rPr>
          <w:color w:val="000000"/>
          <w:sz w:val="20"/>
          <w:szCs w:val="20"/>
        </w:rPr>
        <w:t>.</w:t>
      </w:r>
    </w:p>
    <w:p w:rsidR="001F3B30" w:rsidRDefault="001F3B30" w:rsidP="001F3B30">
      <w:pPr>
        <w:pStyle w:val="Textodecomentrio"/>
        <w:rPr>
          <w:rFonts w:ascii="Times New Roman" w:eastAsia="Calibri" w:hAnsi="Times New Roman"/>
          <w:lang w:eastAsia="en-US"/>
        </w:rPr>
      </w:pPr>
    </w:p>
    <w:p w:rsidR="0097392E" w:rsidRDefault="0097392E" w:rsidP="001F3B30">
      <w:pPr>
        <w:pStyle w:val="Textodecomentrio"/>
        <w:rPr>
          <w:rFonts w:ascii="Times New Roman" w:eastAsia="Calibri" w:hAnsi="Times New Roman"/>
          <w:lang w:eastAsia="en-US"/>
        </w:rPr>
      </w:pPr>
    </w:p>
    <w:p w:rsidR="0097392E" w:rsidRPr="004E041E" w:rsidRDefault="0097392E" w:rsidP="001F3B30">
      <w:pPr>
        <w:pStyle w:val="Textodecomentrio"/>
        <w:rPr>
          <w:rFonts w:ascii="Times New Roman" w:eastAsia="Calibri" w:hAnsi="Times New Roman"/>
          <w:lang w:eastAsia="en-US"/>
        </w:rPr>
      </w:pPr>
    </w:p>
    <w:p w:rsidR="005F5AF0" w:rsidRPr="004E041E" w:rsidRDefault="004A76D8" w:rsidP="003D7351">
      <w:pPr>
        <w:pStyle w:val="Ttulo5"/>
      </w:pPr>
      <w:r w:rsidRPr="004E041E">
        <w:lastRenderedPageBreak/>
        <w:t>10.</w:t>
      </w:r>
      <w:r w:rsidR="005F5AF0" w:rsidRPr="004E041E">
        <w:t xml:space="preserve"> BENEFÍCIO ÀS MICROEMPRESAS E EMPRESAS DE PEQUENO PORTE </w:t>
      </w:r>
    </w:p>
    <w:p w:rsidR="006619E4" w:rsidRPr="004E041E" w:rsidRDefault="006619E4" w:rsidP="006619E4">
      <w:pPr>
        <w:rPr>
          <w:sz w:val="20"/>
          <w:szCs w:val="20"/>
        </w:rPr>
      </w:pPr>
    </w:p>
    <w:p w:rsidR="005F5AF0" w:rsidRPr="004E041E" w:rsidRDefault="004A76D8" w:rsidP="005F5AF0">
      <w:pPr>
        <w:rPr>
          <w:sz w:val="20"/>
          <w:szCs w:val="20"/>
        </w:rPr>
      </w:pPr>
      <w:r w:rsidRPr="004E041E">
        <w:rPr>
          <w:b/>
          <w:sz w:val="20"/>
          <w:szCs w:val="20"/>
        </w:rPr>
        <w:t>10.1.</w:t>
      </w:r>
      <w:r w:rsidR="003D7351" w:rsidRPr="004E041E">
        <w:rPr>
          <w:sz w:val="20"/>
          <w:szCs w:val="20"/>
        </w:rPr>
        <w:t xml:space="preserve"> </w:t>
      </w:r>
      <w:r w:rsidR="00461EAD" w:rsidRPr="004E041E">
        <w:rPr>
          <w:sz w:val="20"/>
          <w:szCs w:val="20"/>
        </w:rPr>
        <w:t>S</w:t>
      </w:r>
      <w:r w:rsidR="005F5AF0" w:rsidRPr="004E041E">
        <w:rPr>
          <w:sz w:val="20"/>
          <w:szCs w:val="20"/>
        </w:rPr>
        <w:t>erá verificad</w:t>
      </w:r>
      <w:r w:rsidR="00461EAD" w:rsidRPr="004E041E">
        <w:rPr>
          <w:sz w:val="20"/>
          <w:szCs w:val="20"/>
        </w:rPr>
        <w:t>o</w:t>
      </w:r>
      <w:r w:rsidR="005F5AF0" w:rsidRPr="004E041E">
        <w:rPr>
          <w:sz w:val="20"/>
          <w:szCs w:val="20"/>
        </w:rPr>
        <w:t xml:space="preserve"> no Portal da Transparência do Governo Federal, no endereço eletrônico http://www.portaldatransparencia.gov.br, se o somatório de ordens bancárias recebidas pela licitante</w:t>
      </w:r>
      <w:r w:rsidR="00461EAD" w:rsidRPr="004E041E">
        <w:rPr>
          <w:sz w:val="20"/>
          <w:szCs w:val="20"/>
        </w:rPr>
        <w:t xml:space="preserve"> vencedora</w:t>
      </w:r>
      <w:r w:rsidR="005F5AF0" w:rsidRPr="004E041E">
        <w:rPr>
          <w:sz w:val="20"/>
          <w:szCs w:val="20"/>
        </w:rPr>
        <w:t>, relativas ao último exercício e ao exercício corrente, até o mês anterior ao da data da licitação, fixada no preâmbulo deste Edital, já seria suficiente para extrapolar o faturamento máximo permitido como condição para esse benefício, conforme art</w:t>
      </w:r>
      <w:r w:rsidR="005412C8" w:rsidRPr="004E041E">
        <w:rPr>
          <w:sz w:val="20"/>
          <w:szCs w:val="20"/>
        </w:rPr>
        <w:t>igo</w:t>
      </w:r>
      <w:r w:rsidR="005F5AF0" w:rsidRPr="004E041E">
        <w:rPr>
          <w:sz w:val="20"/>
          <w:szCs w:val="20"/>
        </w:rPr>
        <w:t xml:space="preserve"> 3º </w:t>
      </w:r>
      <w:r w:rsidR="005412C8" w:rsidRPr="004E041E">
        <w:rPr>
          <w:sz w:val="20"/>
          <w:szCs w:val="20"/>
        </w:rPr>
        <w:t>da Lei Complementar nº 123, de 2006.</w:t>
      </w:r>
    </w:p>
    <w:p w:rsidR="00E30883" w:rsidRPr="004E041E" w:rsidRDefault="00E30883" w:rsidP="005F5AF0">
      <w:pPr>
        <w:rPr>
          <w:sz w:val="20"/>
          <w:szCs w:val="20"/>
        </w:rPr>
      </w:pPr>
    </w:p>
    <w:p w:rsidR="005F5AF0" w:rsidRPr="004E041E" w:rsidRDefault="00461EAD" w:rsidP="00461EAD">
      <w:pPr>
        <w:pStyle w:val="Assuntodocomentrio"/>
        <w:rPr>
          <w:rFonts w:ascii="Times New Roman" w:eastAsia="Calibri" w:hAnsi="Times New Roman"/>
          <w:bCs w:val="0"/>
          <w:lang w:eastAsia="en-US"/>
        </w:rPr>
      </w:pPr>
      <w:r w:rsidRPr="004E041E">
        <w:rPr>
          <w:rFonts w:ascii="Times New Roman" w:eastAsia="Calibri" w:hAnsi="Times New Roman"/>
          <w:bCs w:val="0"/>
          <w:lang w:eastAsia="en-US"/>
        </w:rPr>
        <w:t>11.</w:t>
      </w:r>
      <w:r w:rsidR="005F5AF0" w:rsidRPr="004E041E">
        <w:rPr>
          <w:rFonts w:ascii="Times New Roman" w:eastAsia="Calibri" w:hAnsi="Times New Roman"/>
          <w:bCs w:val="0"/>
          <w:lang w:eastAsia="en-US"/>
        </w:rPr>
        <w:t xml:space="preserve"> DEMONSTRAÇÃO DOS SERVIÇOS</w:t>
      </w:r>
    </w:p>
    <w:p w:rsidR="006619E4" w:rsidRPr="004E041E" w:rsidRDefault="006619E4" w:rsidP="006619E4">
      <w:pPr>
        <w:pStyle w:val="Textodecomentrio"/>
        <w:rPr>
          <w:rFonts w:ascii="Times New Roman" w:hAnsi="Times New Roman"/>
          <w:lang w:eastAsia="en-US"/>
        </w:rPr>
      </w:pPr>
    </w:p>
    <w:p w:rsidR="00EA3603" w:rsidRPr="004E041E" w:rsidRDefault="00461EAD" w:rsidP="00EA3603">
      <w:pPr>
        <w:rPr>
          <w:sz w:val="20"/>
          <w:szCs w:val="20"/>
        </w:rPr>
      </w:pPr>
      <w:r w:rsidRPr="004E041E">
        <w:rPr>
          <w:b/>
          <w:sz w:val="20"/>
          <w:szCs w:val="20"/>
        </w:rPr>
        <w:t>11.1.</w:t>
      </w:r>
      <w:r w:rsidR="00426324" w:rsidRPr="004E041E">
        <w:rPr>
          <w:b/>
          <w:sz w:val="20"/>
          <w:szCs w:val="20"/>
        </w:rPr>
        <w:t xml:space="preserve"> </w:t>
      </w:r>
      <w:r w:rsidR="00EA3603" w:rsidRPr="004E041E">
        <w:rPr>
          <w:sz w:val="20"/>
          <w:szCs w:val="20"/>
        </w:rPr>
        <w:t>Será exigida demonstração somente da licitante vencedora, que deverá apresentar aos representantes do CAU/DF, antes da assinatura do contrato.</w:t>
      </w:r>
    </w:p>
    <w:p w:rsidR="00426324" w:rsidRPr="004E041E" w:rsidRDefault="00426324" w:rsidP="00EA3603">
      <w:pPr>
        <w:pStyle w:val="n1"/>
        <w:tabs>
          <w:tab w:val="clear" w:pos="1134"/>
        </w:tabs>
        <w:spacing w:before="0"/>
        <w:rPr>
          <w:rFonts w:ascii="Times New Roman" w:hAnsi="Times New Roman"/>
          <w:b/>
        </w:rPr>
      </w:pPr>
    </w:p>
    <w:p w:rsidR="006619E4" w:rsidRPr="004E041E" w:rsidRDefault="006619E4" w:rsidP="005F5AF0">
      <w:pPr>
        <w:rPr>
          <w:b/>
          <w:sz w:val="20"/>
          <w:szCs w:val="20"/>
        </w:rPr>
      </w:pPr>
    </w:p>
    <w:p w:rsidR="006619E4" w:rsidRDefault="007A68FD" w:rsidP="005F5AF0">
      <w:pPr>
        <w:rPr>
          <w:b/>
          <w:sz w:val="20"/>
          <w:szCs w:val="20"/>
        </w:rPr>
      </w:pPr>
      <w:r w:rsidRPr="004E041E">
        <w:rPr>
          <w:b/>
          <w:sz w:val="20"/>
          <w:szCs w:val="20"/>
        </w:rPr>
        <w:t xml:space="preserve">12. </w:t>
      </w:r>
      <w:r w:rsidR="005F5AF0" w:rsidRPr="004E041E">
        <w:rPr>
          <w:b/>
          <w:sz w:val="20"/>
          <w:szCs w:val="20"/>
        </w:rPr>
        <w:t>INSTRUMENTO CONTRATUAL</w:t>
      </w:r>
    </w:p>
    <w:p w:rsidR="0097392E" w:rsidRPr="004E041E" w:rsidRDefault="0097392E" w:rsidP="005F5AF0">
      <w:pPr>
        <w:rPr>
          <w:b/>
          <w:sz w:val="20"/>
          <w:szCs w:val="20"/>
        </w:rPr>
      </w:pPr>
    </w:p>
    <w:p w:rsidR="005F5AF0" w:rsidRPr="004E041E" w:rsidRDefault="001F3B30" w:rsidP="005F5AF0">
      <w:pPr>
        <w:rPr>
          <w:b/>
          <w:sz w:val="20"/>
          <w:szCs w:val="20"/>
        </w:rPr>
      </w:pPr>
      <w:r w:rsidRPr="004E041E">
        <w:rPr>
          <w:b/>
          <w:sz w:val="20"/>
          <w:szCs w:val="20"/>
        </w:rPr>
        <w:t>12.1.</w:t>
      </w:r>
      <w:r w:rsidR="00643240" w:rsidRPr="004E041E">
        <w:rPr>
          <w:sz w:val="20"/>
          <w:szCs w:val="20"/>
        </w:rPr>
        <w:t xml:space="preserve"> </w:t>
      </w:r>
      <w:r w:rsidR="005F5AF0" w:rsidRPr="004E041E">
        <w:rPr>
          <w:sz w:val="20"/>
          <w:szCs w:val="20"/>
        </w:rPr>
        <w:t>Depois d</w:t>
      </w:r>
      <w:r w:rsidRPr="004E041E">
        <w:rPr>
          <w:sz w:val="20"/>
          <w:szCs w:val="20"/>
        </w:rPr>
        <w:t>e homologado o resultado deste pr</w:t>
      </w:r>
      <w:r w:rsidR="005F5AF0" w:rsidRPr="004E041E">
        <w:rPr>
          <w:sz w:val="20"/>
          <w:szCs w:val="20"/>
        </w:rPr>
        <w:t>egão, a licitante vencedora será convocada para assinatura do contrato, dentro do prazo de 5 (cinco) dias úteis, sob pena de decair o direito à contratação, sem prejuí</w:t>
      </w:r>
      <w:r w:rsidRPr="004E041E">
        <w:rPr>
          <w:sz w:val="20"/>
          <w:szCs w:val="20"/>
        </w:rPr>
        <w:t>zo das sanções previstas neste e</w:t>
      </w:r>
      <w:r w:rsidR="005F5AF0" w:rsidRPr="004E041E">
        <w:rPr>
          <w:sz w:val="20"/>
          <w:szCs w:val="20"/>
        </w:rPr>
        <w:t>dital.</w:t>
      </w:r>
    </w:p>
    <w:p w:rsidR="005F5AF0" w:rsidRPr="004E041E" w:rsidRDefault="001F3B30" w:rsidP="005F5AF0">
      <w:pPr>
        <w:rPr>
          <w:sz w:val="20"/>
          <w:szCs w:val="20"/>
        </w:rPr>
      </w:pPr>
      <w:r w:rsidRPr="004E041E">
        <w:rPr>
          <w:b/>
          <w:sz w:val="20"/>
          <w:szCs w:val="20"/>
        </w:rPr>
        <w:t xml:space="preserve">12.2. </w:t>
      </w:r>
      <w:r w:rsidR="005F5AF0" w:rsidRPr="004E041E">
        <w:rPr>
          <w:sz w:val="20"/>
          <w:szCs w:val="20"/>
        </w:rPr>
        <w:t>Poderá ser acrescentada ao contrato a ser assinado qualquer vantagem apresentada pela licitante vencedora em sua proposta, desde que seja pertinente e compatível com os termos deste</w:t>
      </w:r>
      <w:r w:rsidRPr="004E041E">
        <w:rPr>
          <w:sz w:val="20"/>
          <w:szCs w:val="20"/>
        </w:rPr>
        <w:t xml:space="preserve"> e</w:t>
      </w:r>
      <w:r w:rsidR="005F5AF0" w:rsidRPr="004E041E">
        <w:rPr>
          <w:sz w:val="20"/>
          <w:szCs w:val="20"/>
        </w:rPr>
        <w:t>dital.</w:t>
      </w:r>
    </w:p>
    <w:p w:rsidR="005F5AF0" w:rsidRPr="004E041E" w:rsidRDefault="001F3B30" w:rsidP="005F5AF0">
      <w:pPr>
        <w:rPr>
          <w:sz w:val="20"/>
          <w:szCs w:val="20"/>
        </w:rPr>
      </w:pPr>
      <w:r w:rsidRPr="004E041E">
        <w:rPr>
          <w:b/>
          <w:sz w:val="20"/>
          <w:szCs w:val="20"/>
        </w:rPr>
        <w:t xml:space="preserve">12.3. </w:t>
      </w:r>
      <w:r w:rsidR="005F5AF0" w:rsidRPr="004E041E">
        <w:rPr>
          <w:sz w:val="20"/>
          <w:szCs w:val="20"/>
        </w:rPr>
        <w:t xml:space="preserve">Por ocasião da assinatura do contrato, verificar-se-á por meio do </w:t>
      </w:r>
      <w:r w:rsidR="00643240" w:rsidRPr="004E041E">
        <w:rPr>
          <w:sz w:val="20"/>
          <w:szCs w:val="20"/>
        </w:rPr>
        <w:t xml:space="preserve">SICAF </w:t>
      </w:r>
      <w:r w:rsidR="005F5AF0" w:rsidRPr="004E041E">
        <w:rPr>
          <w:sz w:val="20"/>
          <w:szCs w:val="20"/>
        </w:rPr>
        <w:t>e de outros meios se a licitante vencedora mantém as condições de habilitação.</w:t>
      </w:r>
    </w:p>
    <w:p w:rsidR="005F5AF0" w:rsidRPr="004E041E" w:rsidRDefault="00710A70" w:rsidP="005F5AF0">
      <w:pPr>
        <w:rPr>
          <w:sz w:val="20"/>
          <w:szCs w:val="20"/>
        </w:rPr>
      </w:pPr>
      <w:r w:rsidRPr="004E041E">
        <w:rPr>
          <w:b/>
          <w:sz w:val="20"/>
          <w:szCs w:val="20"/>
        </w:rPr>
        <w:t xml:space="preserve">12.4. </w:t>
      </w:r>
      <w:r w:rsidR="005F5AF0" w:rsidRPr="004E041E">
        <w:rPr>
          <w:sz w:val="20"/>
          <w:szCs w:val="20"/>
        </w:rPr>
        <w:t>Quando a licitante convocada não assinar o contrato no prazo e nas condições estabelecidos, poderá ser convocada outra licitante para assinar o contrato, após negociações e verificação da adequação da proposta e das condições de habilitação, obed</w:t>
      </w:r>
      <w:r w:rsidR="002C03DA" w:rsidRPr="004E041E">
        <w:rPr>
          <w:sz w:val="20"/>
          <w:szCs w:val="20"/>
        </w:rPr>
        <w:t>ecida a ordem de classificação.</w:t>
      </w:r>
    </w:p>
    <w:p w:rsidR="002C03DA" w:rsidRPr="004E041E" w:rsidRDefault="002C03DA" w:rsidP="005F5AF0">
      <w:pPr>
        <w:rPr>
          <w:sz w:val="20"/>
          <w:szCs w:val="20"/>
        </w:rPr>
      </w:pPr>
      <w:r w:rsidRPr="004E041E">
        <w:rPr>
          <w:b/>
          <w:sz w:val="20"/>
          <w:szCs w:val="20"/>
        </w:rPr>
        <w:t>12.5.</w:t>
      </w:r>
      <w:r w:rsidRPr="004E041E">
        <w:rPr>
          <w:sz w:val="20"/>
          <w:szCs w:val="20"/>
        </w:rPr>
        <w:t xml:space="preserve"> O prazo de vigência contratual será de 12 (dozes) podendo ser prorrogado na forma da Lei.</w:t>
      </w:r>
    </w:p>
    <w:p w:rsidR="00643240" w:rsidRPr="004E041E" w:rsidRDefault="00643240" w:rsidP="005F5AF0">
      <w:pPr>
        <w:rPr>
          <w:sz w:val="20"/>
          <w:szCs w:val="20"/>
        </w:rPr>
      </w:pPr>
    </w:p>
    <w:p w:rsidR="005F5AF0" w:rsidRPr="004E041E" w:rsidRDefault="00710A70" w:rsidP="005F5AF0">
      <w:pPr>
        <w:rPr>
          <w:b/>
          <w:sz w:val="20"/>
          <w:szCs w:val="20"/>
        </w:rPr>
      </w:pPr>
      <w:r w:rsidRPr="004E041E">
        <w:rPr>
          <w:b/>
          <w:sz w:val="20"/>
          <w:szCs w:val="20"/>
        </w:rPr>
        <w:t>13.</w:t>
      </w:r>
      <w:r w:rsidR="005F5AF0" w:rsidRPr="004E041E">
        <w:rPr>
          <w:b/>
          <w:sz w:val="20"/>
          <w:szCs w:val="20"/>
        </w:rPr>
        <w:t xml:space="preserve"> SANÇÕES</w:t>
      </w:r>
    </w:p>
    <w:p w:rsidR="006619E4" w:rsidRPr="004E041E" w:rsidRDefault="006619E4" w:rsidP="005F5AF0">
      <w:pPr>
        <w:rPr>
          <w:b/>
          <w:sz w:val="20"/>
          <w:szCs w:val="20"/>
        </w:rPr>
      </w:pPr>
    </w:p>
    <w:p w:rsidR="005F5AF0" w:rsidRPr="004E041E" w:rsidRDefault="00710A70" w:rsidP="005F5AF0">
      <w:pPr>
        <w:rPr>
          <w:sz w:val="20"/>
          <w:szCs w:val="20"/>
        </w:rPr>
      </w:pPr>
      <w:r w:rsidRPr="004E041E">
        <w:rPr>
          <w:b/>
          <w:sz w:val="20"/>
          <w:szCs w:val="20"/>
        </w:rPr>
        <w:t>13.1</w:t>
      </w:r>
      <w:r w:rsidR="005F5AF0" w:rsidRPr="004E041E">
        <w:rPr>
          <w:b/>
          <w:sz w:val="20"/>
          <w:szCs w:val="20"/>
        </w:rPr>
        <w:t>.</w:t>
      </w:r>
      <w:r w:rsidR="00643240" w:rsidRPr="004E041E">
        <w:rPr>
          <w:sz w:val="20"/>
          <w:szCs w:val="20"/>
        </w:rPr>
        <w:t xml:space="preserve"> </w:t>
      </w:r>
      <w:r w:rsidR="005F5AF0" w:rsidRPr="004E041E">
        <w:rPr>
          <w:sz w:val="20"/>
          <w:szCs w:val="20"/>
        </w:rPr>
        <w:t xml:space="preserve">A licitante ficará impedida de licitar e contratar com a União e será descredenciada no </w:t>
      </w:r>
      <w:r w:rsidR="00643240" w:rsidRPr="004E041E">
        <w:rPr>
          <w:sz w:val="20"/>
          <w:szCs w:val="20"/>
        </w:rPr>
        <w:t>SICAF</w:t>
      </w:r>
      <w:r w:rsidR="005F5AF0" w:rsidRPr="004E041E">
        <w:rPr>
          <w:sz w:val="20"/>
          <w:szCs w:val="20"/>
        </w:rPr>
        <w:t>, pelo prazo de até 5 (cinco) anos, sem prejuízo de multa de até 30% (trinta por cento) do valor estimado para a contratação e demais cominações legais, nos seguintes casos:</w:t>
      </w:r>
    </w:p>
    <w:p w:rsidR="00643240" w:rsidRPr="004E041E" w:rsidRDefault="00643240" w:rsidP="0055704E">
      <w:pPr>
        <w:pStyle w:val="Textodecomentrio"/>
        <w:rPr>
          <w:rFonts w:ascii="Times New Roman" w:eastAsia="Calibri" w:hAnsi="Times New Roman"/>
          <w:lang w:eastAsia="en-US"/>
        </w:rPr>
      </w:pPr>
    </w:p>
    <w:p w:rsidR="005F5AF0" w:rsidRPr="004E041E" w:rsidRDefault="00710A70" w:rsidP="005F5AF0">
      <w:pPr>
        <w:rPr>
          <w:sz w:val="20"/>
          <w:szCs w:val="20"/>
        </w:rPr>
      </w:pPr>
      <w:r w:rsidRPr="004E041E">
        <w:rPr>
          <w:b/>
          <w:sz w:val="20"/>
          <w:szCs w:val="20"/>
        </w:rPr>
        <w:t>13</w:t>
      </w:r>
      <w:r w:rsidR="005F5AF0" w:rsidRPr="004E041E">
        <w:rPr>
          <w:b/>
          <w:sz w:val="20"/>
          <w:szCs w:val="20"/>
        </w:rPr>
        <w:t>.1.</w:t>
      </w:r>
      <w:r w:rsidRPr="004E041E">
        <w:rPr>
          <w:b/>
          <w:sz w:val="20"/>
          <w:szCs w:val="20"/>
        </w:rPr>
        <w:t>1.</w:t>
      </w:r>
      <w:r w:rsidR="0055704E" w:rsidRPr="004E041E">
        <w:rPr>
          <w:b/>
          <w:sz w:val="20"/>
          <w:szCs w:val="20"/>
        </w:rPr>
        <w:t xml:space="preserve"> </w:t>
      </w:r>
      <w:r w:rsidR="005F5AF0" w:rsidRPr="004E041E">
        <w:rPr>
          <w:sz w:val="20"/>
          <w:szCs w:val="20"/>
        </w:rPr>
        <w:t>cometer fraude fiscal;</w:t>
      </w:r>
    </w:p>
    <w:p w:rsidR="005F5AF0" w:rsidRPr="004E041E" w:rsidRDefault="00710A70" w:rsidP="005F5AF0">
      <w:pPr>
        <w:rPr>
          <w:sz w:val="20"/>
          <w:szCs w:val="20"/>
        </w:rPr>
      </w:pPr>
      <w:r w:rsidRPr="004E041E">
        <w:rPr>
          <w:b/>
          <w:sz w:val="20"/>
          <w:szCs w:val="20"/>
        </w:rPr>
        <w:t>13.1.2.</w:t>
      </w:r>
      <w:r w:rsidR="0055704E" w:rsidRPr="004E041E">
        <w:rPr>
          <w:b/>
          <w:sz w:val="20"/>
          <w:szCs w:val="20"/>
        </w:rPr>
        <w:t xml:space="preserve"> </w:t>
      </w:r>
      <w:r w:rsidR="005F5AF0" w:rsidRPr="004E041E">
        <w:rPr>
          <w:sz w:val="20"/>
          <w:szCs w:val="20"/>
        </w:rPr>
        <w:t>apresentar documento falso;</w:t>
      </w:r>
    </w:p>
    <w:p w:rsidR="005F5AF0" w:rsidRPr="004E041E" w:rsidRDefault="00710A70" w:rsidP="005F5AF0">
      <w:pPr>
        <w:rPr>
          <w:sz w:val="20"/>
          <w:szCs w:val="20"/>
        </w:rPr>
      </w:pPr>
      <w:r w:rsidRPr="004E041E">
        <w:rPr>
          <w:b/>
          <w:sz w:val="20"/>
          <w:szCs w:val="20"/>
        </w:rPr>
        <w:t>13.1.3.</w:t>
      </w:r>
      <w:r w:rsidR="0055704E" w:rsidRPr="004E041E">
        <w:rPr>
          <w:b/>
          <w:sz w:val="20"/>
          <w:szCs w:val="20"/>
        </w:rPr>
        <w:t xml:space="preserve"> </w:t>
      </w:r>
      <w:r w:rsidR="005F5AF0" w:rsidRPr="004E041E">
        <w:rPr>
          <w:sz w:val="20"/>
          <w:szCs w:val="20"/>
        </w:rPr>
        <w:t>fizer declaração falsa;</w:t>
      </w:r>
    </w:p>
    <w:p w:rsidR="005F5AF0" w:rsidRPr="004E041E" w:rsidRDefault="00710A70" w:rsidP="005F5AF0">
      <w:pPr>
        <w:rPr>
          <w:sz w:val="20"/>
          <w:szCs w:val="20"/>
        </w:rPr>
      </w:pPr>
      <w:r w:rsidRPr="004E041E">
        <w:rPr>
          <w:b/>
          <w:sz w:val="20"/>
          <w:szCs w:val="20"/>
        </w:rPr>
        <w:t>13.1.4.</w:t>
      </w:r>
      <w:r w:rsidR="0055704E" w:rsidRPr="004E041E">
        <w:rPr>
          <w:b/>
          <w:sz w:val="20"/>
          <w:szCs w:val="20"/>
        </w:rPr>
        <w:t xml:space="preserve"> </w:t>
      </w:r>
      <w:r w:rsidR="005F5AF0" w:rsidRPr="004E041E">
        <w:rPr>
          <w:sz w:val="20"/>
          <w:szCs w:val="20"/>
        </w:rPr>
        <w:t>comportar-se de modo inidôneo;</w:t>
      </w:r>
    </w:p>
    <w:p w:rsidR="005F5AF0" w:rsidRPr="004E041E" w:rsidRDefault="00710A70" w:rsidP="005F5AF0">
      <w:pPr>
        <w:rPr>
          <w:sz w:val="20"/>
          <w:szCs w:val="20"/>
        </w:rPr>
      </w:pPr>
      <w:r w:rsidRPr="004E041E">
        <w:rPr>
          <w:b/>
          <w:sz w:val="20"/>
          <w:szCs w:val="20"/>
        </w:rPr>
        <w:t>13.1.5.</w:t>
      </w:r>
      <w:r w:rsidR="0055704E" w:rsidRPr="004E041E">
        <w:rPr>
          <w:b/>
          <w:sz w:val="20"/>
          <w:szCs w:val="20"/>
        </w:rPr>
        <w:t xml:space="preserve"> </w:t>
      </w:r>
      <w:r w:rsidR="005F5AF0" w:rsidRPr="004E041E">
        <w:rPr>
          <w:sz w:val="20"/>
          <w:szCs w:val="20"/>
        </w:rPr>
        <w:t>não assinar o contrato no prazo estabelecido;</w:t>
      </w:r>
    </w:p>
    <w:p w:rsidR="005F5AF0" w:rsidRPr="004E041E" w:rsidRDefault="00F0242E" w:rsidP="00F0242E">
      <w:pPr>
        <w:pStyle w:val="Textodecomentrio"/>
        <w:rPr>
          <w:rFonts w:ascii="Times New Roman" w:eastAsia="Calibri" w:hAnsi="Times New Roman"/>
          <w:lang w:eastAsia="en-US"/>
        </w:rPr>
      </w:pPr>
      <w:r w:rsidRPr="004E041E">
        <w:rPr>
          <w:rFonts w:ascii="Times New Roman" w:eastAsia="Calibri" w:hAnsi="Times New Roman"/>
          <w:b/>
          <w:lang w:eastAsia="en-US"/>
        </w:rPr>
        <w:t>13.1.6.</w:t>
      </w:r>
      <w:r w:rsidR="0055704E" w:rsidRPr="004E041E">
        <w:rPr>
          <w:rFonts w:ascii="Times New Roman" w:eastAsia="Calibri" w:hAnsi="Times New Roman"/>
          <w:b/>
          <w:lang w:eastAsia="en-US"/>
        </w:rPr>
        <w:t xml:space="preserve"> </w:t>
      </w:r>
      <w:r w:rsidR="005F5AF0" w:rsidRPr="004E041E">
        <w:rPr>
          <w:rFonts w:ascii="Times New Roman" w:eastAsia="Calibri" w:hAnsi="Times New Roman"/>
          <w:lang w:eastAsia="en-US"/>
        </w:rPr>
        <w:t>deixar de entregar a documentação exigida no certame;</w:t>
      </w:r>
    </w:p>
    <w:p w:rsidR="005F5AF0" w:rsidRPr="004E041E" w:rsidRDefault="00F0242E" w:rsidP="005F5AF0">
      <w:pPr>
        <w:rPr>
          <w:sz w:val="20"/>
          <w:szCs w:val="20"/>
        </w:rPr>
      </w:pPr>
      <w:r w:rsidRPr="004E041E">
        <w:rPr>
          <w:b/>
          <w:sz w:val="20"/>
          <w:szCs w:val="20"/>
        </w:rPr>
        <w:t>13.1.7.</w:t>
      </w:r>
      <w:r w:rsidR="0055704E" w:rsidRPr="004E041E">
        <w:rPr>
          <w:b/>
          <w:sz w:val="20"/>
          <w:szCs w:val="20"/>
        </w:rPr>
        <w:t xml:space="preserve"> </w:t>
      </w:r>
      <w:r w:rsidR="005F5AF0" w:rsidRPr="004E041E">
        <w:rPr>
          <w:sz w:val="20"/>
          <w:szCs w:val="20"/>
        </w:rPr>
        <w:t>não mantiver a proposta;</w:t>
      </w:r>
    </w:p>
    <w:p w:rsidR="00643240" w:rsidRPr="004E041E" w:rsidRDefault="00643240" w:rsidP="005F5AF0">
      <w:pPr>
        <w:rPr>
          <w:sz w:val="20"/>
          <w:szCs w:val="20"/>
        </w:rPr>
      </w:pPr>
    </w:p>
    <w:p w:rsidR="005F5AF0" w:rsidRPr="004E041E" w:rsidRDefault="0055704E" w:rsidP="005F5AF0">
      <w:pPr>
        <w:rPr>
          <w:sz w:val="20"/>
          <w:szCs w:val="20"/>
        </w:rPr>
      </w:pPr>
      <w:r w:rsidRPr="004E041E">
        <w:rPr>
          <w:b/>
          <w:sz w:val="20"/>
          <w:szCs w:val="20"/>
        </w:rPr>
        <w:t>13.2.</w:t>
      </w:r>
      <w:r w:rsidR="00CF3A09" w:rsidRPr="004E041E">
        <w:rPr>
          <w:b/>
          <w:sz w:val="20"/>
          <w:szCs w:val="20"/>
        </w:rPr>
        <w:t xml:space="preserve"> </w:t>
      </w:r>
      <w:r w:rsidR="005F5AF0" w:rsidRPr="004E041E">
        <w:rPr>
          <w:sz w:val="20"/>
          <w:szCs w:val="20"/>
        </w:rPr>
        <w:t xml:space="preserve">Para os fins da subcondição </w:t>
      </w:r>
      <w:r w:rsidRPr="004E041E">
        <w:rPr>
          <w:sz w:val="20"/>
          <w:szCs w:val="20"/>
        </w:rPr>
        <w:t>13.1.</w:t>
      </w:r>
      <w:r w:rsidR="005F5AF0" w:rsidRPr="004E041E">
        <w:rPr>
          <w:sz w:val="20"/>
          <w:szCs w:val="20"/>
        </w:rPr>
        <w:t>4, reputar-se-ão inidôneos atos como os descritos nos art</w:t>
      </w:r>
      <w:r w:rsidR="00CF3A09" w:rsidRPr="004E041E">
        <w:rPr>
          <w:sz w:val="20"/>
          <w:szCs w:val="20"/>
        </w:rPr>
        <w:t>igos</w:t>
      </w:r>
      <w:r w:rsidR="005F5AF0" w:rsidRPr="004E041E">
        <w:rPr>
          <w:sz w:val="20"/>
          <w:szCs w:val="20"/>
        </w:rPr>
        <w:t xml:space="preserve"> 90, 92, 93, 94, 95 e 97 da Lei nº 8.666</w:t>
      </w:r>
      <w:r w:rsidRPr="004E041E">
        <w:rPr>
          <w:sz w:val="20"/>
          <w:szCs w:val="20"/>
        </w:rPr>
        <w:t>, de 19</w:t>
      </w:r>
      <w:r w:rsidR="005F5AF0" w:rsidRPr="004E041E">
        <w:rPr>
          <w:sz w:val="20"/>
          <w:szCs w:val="20"/>
        </w:rPr>
        <w:t>93.</w:t>
      </w:r>
    </w:p>
    <w:p w:rsidR="00FA057C" w:rsidRPr="004E041E" w:rsidRDefault="00FA057C" w:rsidP="005F5AF0">
      <w:pPr>
        <w:rPr>
          <w:sz w:val="20"/>
          <w:szCs w:val="20"/>
        </w:rPr>
      </w:pPr>
    </w:p>
    <w:p w:rsidR="005F5AF0" w:rsidRPr="004E041E" w:rsidRDefault="00A83567" w:rsidP="005F5AF0">
      <w:pPr>
        <w:rPr>
          <w:b/>
          <w:sz w:val="20"/>
          <w:szCs w:val="20"/>
        </w:rPr>
      </w:pPr>
      <w:r w:rsidRPr="004E041E">
        <w:rPr>
          <w:b/>
          <w:sz w:val="20"/>
          <w:szCs w:val="20"/>
        </w:rPr>
        <w:t>14.1.</w:t>
      </w:r>
      <w:r w:rsidR="005F5AF0" w:rsidRPr="004E041E">
        <w:rPr>
          <w:b/>
          <w:sz w:val="20"/>
          <w:szCs w:val="20"/>
        </w:rPr>
        <w:t xml:space="preserve"> DISPOSIÇÕES FINAIS</w:t>
      </w:r>
    </w:p>
    <w:p w:rsidR="006619E4" w:rsidRPr="004E041E" w:rsidRDefault="006619E4" w:rsidP="005F5AF0">
      <w:pPr>
        <w:rPr>
          <w:b/>
          <w:sz w:val="20"/>
          <w:szCs w:val="20"/>
        </w:rPr>
      </w:pPr>
    </w:p>
    <w:p w:rsidR="005F5AF0" w:rsidRPr="004E041E" w:rsidRDefault="00A83567" w:rsidP="005F5AF0">
      <w:pPr>
        <w:rPr>
          <w:sz w:val="20"/>
          <w:szCs w:val="20"/>
        </w:rPr>
      </w:pPr>
      <w:r w:rsidRPr="004E041E">
        <w:rPr>
          <w:b/>
          <w:sz w:val="20"/>
          <w:szCs w:val="20"/>
        </w:rPr>
        <w:t>14.1.1.</w:t>
      </w:r>
      <w:r w:rsidR="00CF3A09" w:rsidRPr="004E041E">
        <w:rPr>
          <w:sz w:val="20"/>
          <w:szCs w:val="20"/>
        </w:rPr>
        <w:t xml:space="preserve"> </w:t>
      </w:r>
      <w:r w:rsidR="005F5AF0" w:rsidRPr="004E041E">
        <w:rPr>
          <w:sz w:val="20"/>
          <w:szCs w:val="20"/>
        </w:rPr>
        <w:t xml:space="preserve">Ao </w:t>
      </w:r>
      <w:r w:rsidR="00CF3A09" w:rsidRPr="004E041E">
        <w:rPr>
          <w:sz w:val="20"/>
          <w:szCs w:val="20"/>
        </w:rPr>
        <w:t>Presidente do CAU/DF</w:t>
      </w:r>
      <w:r w:rsidR="00761FED" w:rsidRPr="004E041E">
        <w:rPr>
          <w:sz w:val="20"/>
          <w:szCs w:val="20"/>
        </w:rPr>
        <w:t xml:space="preserve"> compete anular este p</w:t>
      </w:r>
      <w:r w:rsidR="005F5AF0" w:rsidRPr="004E041E">
        <w:rPr>
          <w:sz w:val="20"/>
          <w:szCs w:val="20"/>
        </w:rPr>
        <w:t>regão por ilegalidade, de ofício ou por provocação de qualquer pessoa, e revogar o certame por considerá-lo inoportuno ou inconveniente diante de fato superveniente, mediante ato escrito e fundamentado.</w:t>
      </w:r>
    </w:p>
    <w:p w:rsidR="00CF3A09" w:rsidRPr="004E041E" w:rsidRDefault="00761FED" w:rsidP="005F5AF0">
      <w:pPr>
        <w:rPr>
          <w:b/>
          <w:sz w:val="20"/>
          <w:szCs w:val="20"/>
        </w:rPr>
      </w:pPr>
      <w:r w:rsidRPr="004E041E">
        <w:rPr>
          <w:b/>
          <w:sz w:val="20"/>
          <w:szCs w:val="20"/>
        </w:rPr>
        <w:t>14.1.2.</w:t>
      </w:r>
      <w:r w:rsidRPr="004E041E">
        <w:rPr>
          <w:sz w:val="20"/>
          <w:szCs w:val="20"/>
        </w:rPr>
        <w:t xml:space="preserve"> A anulação do pregão induz à do contrato.</w:t>
      </w:r>
    </w:p>
    <w:p w:rsidR="00761FED" w:rsidRPr="004E041E" w:rsidRDefault="00761FED" w:rsidP="005F5AF0">
      <w:pPr>
        <w:rPr>
          <w:b/>
          <w:sz w:val="20"/>
          <w:szCs w:val="20"/>
        </w:rPr>
      </w:pPr>
      <w:r w:rsidRPr="004E041E">
        <w:rPr>
          <w:b/>
          <w:sz w:val="20"/>
          <w:szCs w:val="20"/>
        </w:rPr>
        <w:t>14.1.3.</w:t>
      </w:r>
      <w:r w:rsidRPr="004E041E">
        <w:rPr>
          <w:sz w:val="20"/>
          <w:szCs w:val="20"/>
        </w:rPr>
        <w:t xml:space="preserve"> As licitantes não terão direito à indenização em decorrência da anulação do procedimento licitatório, ressalvado o direito do contratado de boa-fé de ser ressarcido pelos encargos que tiver suportado no cumprimento do contrato.</w:t>
      </w:r>
    </w:p>
    <w:p w:rsidR="00E947FC" w:rsidRPr="004E041E" w:rsidRDefault="00761FED" w:rsidP="00E947FC">
      <w:pPr>
        <w:rPr>
          <w:sz w:val="20"/>
          <w:szCs w:val="20"/>
        </w:rPr>
      </w:pPr>
      <w:r w:rsidRPr="004E041E">
        <w:rPr>
          <w:b/>
          <w:sz w:val="20"/>
          <w:szCs w:val="20"/>
        </w:rPr>
        <w:t>14.1.4.</w:t>
      </w:r>
      <w:r w:rsidR="00E947FC" w:rsidRPr="004E041E">
        <w:rPr>
          <w:sz w:val="20"/>
          <w:szCs w:val="20"/>
        </w:rPr>
        <w:t xml:space="preserve"> É facultado ao Pregoeiro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761FED" w:rsidRPr="004E041E" w:rsidRDefault="00761FED" w:rsidP="005F5AF0">
      <w:pPr>
        <w:rPr>
          <w:b/>
          <w:sz w:val="20"/>
          <w:szCs w:val="20"/>
        </w:rPr>
      </w:pPr>
      <w:r w:rsidRPr="004E041E">
        <w:rPr>
          <w:b/>
          <w:sz w:val="20"/>
          <w:szCs w:val="20"/>
        </w:rPr>
        <w:t>14.1.5.</w:t>
      </w:r>
      <w:r w:rsidR="00E947FC" w:rsidRPr="004E041E">
        <w:rPr>
          <w:sz w:val="20"/>
          <w:szCs w:val="20"/>
        </w:rPr>
        <w:t xml:space="preserve"> No julgamento das propostas e na fase de habilitação, o pregoeiro poderá sanar erros ou falhas que não alterem a substância das propostas e dos documentos e a sua validade jurídica, mediante despacho </w:t>
      </w:r>
      <w:r w:rsidR="00E947FC" w:rsidRPr="004E041E">
        <w:rPr>
          <w:sz w:val="20"/>
          <w:szCs w:val="20"/>
        </w:rPr>
        <w:lastRenderedPageBreak/>
        <w:t>fundamentado, registrado em ata e acessível a todos, atribuindo-lhes validade e eficácia para fins de classificação e habilitação.</w:t>
      </w:r>
    </w:p>
    <w:p w:rsidR="00761FED" w:rsidRPr="004E041E" w:rsidRDefault="00761FED" w:rsidP="005F5AF0">
      <w:pPr>
        <w:rPr>
          <w:b/>
          <w:sz w:val="20"/>
          <w:szCs w:val="20"/>
        </w:rPr>
      </w:pPr>
      <w:r w:rsidRPr="004E041E">
        <w:rPr>
          <w:b/>
          <w:sz w:val="20"/>
          <w:szCs w:val="20"/>
        </w:rPr>
        <w:t>14.1.6.</w:t>
      </w:r>
      <w:r w:rsidR="00E947FC" w:rsidRPr="004E041E">
        <w:rPr>
          <w:sz w:val="20"/>
          <w:szCs w:val="20"/>
        </w:rPr>
        <w:t xml:space="preserve"> Caso os prazos definidos neste edital não estejam expressamente indicados na proposta, eles serão considerados como aceitos para efeito de julgamento deste pregão.</w:t>
      </w:r>
    </w:p>
    <w:p w:rsidR="005F5AF0" w:rsidRPr="004E041E" w:rsidRDefault="00003D23" w:rsidP="005F5AF0">
      <w:pPr>
        <w:rPr>
          <w:sz w:val="20"/>
          <w:szCs w:val="20"/>
        </w:rPr>
      </w:pPr>
      <w:r w:rsidRPr="004E041E">
        <w:rPr>
          <w:b/>
          <w:sz w:val="20"/>
          <w:szCs w:val="20"/>
        </w:rPr>
        <w:t xml:space="preserve">14.1.7. </w:t>
      </w:r>
      <w:r w:rsidR="005F5AF0" w:rsidRPr="004E041E">
        <w:rPr>
          <w:sz w:val="20"/>
          <w:szCs w:val="20"/>
        </w:rPr>
        <w:t>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5F5AF0" w:rsidRPr="004E041E" w:rsidRDefault="00003D23" w:rsidP="005F5AF0">
      <w:pPr>
        <w:rPr>
          <w:b/>
          <w:sz w:val="20"/>
          <w:szCs w:val="20"/>
        </w:rPr>
      </w:pPr>
      <w:r w:rsidRPr="004E041E">
        <w:rPr>
          <w:b/>
          <w:sz w:val="20"/>
          <w:szCs w:val="20"/>
        </w:rPr>
        <w:t xml:space="preserve">14.1.8. </w:t>
      </w:r>
      <w:r w:rsidR="005F5AF0" w:rsidRPr="004E041E">
        <w:rPr>
          <w:sz w:val="20"/>
          <w:szCs w:val="20"/>
        </w:rPr>
        <w:t xml:space="preserve">Em caso de divergência entre normas </w:t>
      </w:r>
      <w:r w:rsidRPr="004E041E">
        <w:rPr>
          <w:sz w:val="20"/>
          <w:szCs w:val="20"/>
        </w:rPr>
        <w:t>infra legais</w:t>
      </w:r>
      <w:r w:rsidR="005F5AF0" w:rsidRPr="004E041E">
        <w:rPr>
          <w:sz w:val="20"/>
          <w:szCs w:val="20"/>
        </w:rPr>
        <w:t xml:space="preserve"> e as contidas neste </w:t>
      </w:r>
      <w:r w:rsidRPr="004E041E">
        <w:rPr>
          <w:sz w:val="20"/>
          <w:szCs w:val="20"/>
        </w:rPr>
        <w:t>e</w:t>
      </w:r>
      <w:r w:rsidR="005F5AF0" w:rsidRPr="004E041E">
        <w:rPr>
          <w:sz w:val="20"/>
          <w:szCs w:val="20"/>
        </w:rPr>
        <w:t>dital, prevalecerão as últimas.</w:t>
      </w:r>
    </w:p>
    <w:p w:rsidR="005F5AF0" w:rsidRPr="004E041E" w:rsidRDefault="00003D23" w:rsidP="005F5AF0">
      <w:pPr>
        <w:rPr>
          <w:b/>
          <w:sz w:val="20"/>
          <w:szCs w:val="20"/>
        </w:rPr>
      </w:pPr>
      <w:r w:rsidRPr="004E041E">
        <w:rPr>
          <w:b/>
          <w:sz w:val="20"/>
          <w:szCs w:val="20"/>
        </w:rPr>
        <w:t xml:space="preserve">14.1.9. </w:t>
      </w:r>
      <w:r w:rsidR="005F5AF0" w:rsidRPr="004E041E">
        <w:rPr>
          <w:sz w:val="20"/>
          <w:szCs w:val="20"/>
        </w:rPr>
        <w:t xml:space="preserve">Este Pregão poderá ter a data de abertura da sessão pública transferida por conveniência do </w:t>
      </w:r>
      <w:r w:rsidR="00FD0FB5" w:rsidRPr="004E041E">
        <w:rPr>
          <w:sz w:val="20"/>
          <w:szCs w:val="20"/>
        </w:rPr>
        <w:t>CAU/DF</w:t>
      </w:r>
      <w:r w:rsidR="005F5AF0" w:rsidRPr="004E041E">
        <w:rPr>
          <w:sz w:val="20"/>
          <w:szCs w:val="20"/>
        </w:rPr>
        <w:t xml:space="preserve">, </w:t>
      </w:r>
      <w:r w:rsidR="00FD0FB5" w:rsidRPr="004E041E">
        <w:rPr>
          <w:sz w:val="20"/>
          <w:szCs w:val="20"/>
        </w:rPr>
        <w:t>sem prejuízo do disposto no artigo</w:t>
      </w:r>
      <w:r w:rsidR="005F5AF0" w:rsidRPr="004E041E">
        <w:rPr>
          <w:sz w:val="20"/>
          <w:szCs w:val="20"/>
        </w:rPr>
        <w:t xml:space="preserve"> 4</w:t>
      </w:r>
      <w:r w:rsidR="00FD0FB5" w:rsidRPr="004E041E">
        <w:rPr>
          <w:sz w:val="20"/>
          <w:szCs w:val="20"/>
        </w:rPr>
        <w:t>º</w:t>
      </w:r>
      <w:r w:rsidR="005F5AF0" w:rsidRPr="004E041E">
        <w:rPr>
          <w:sz w:val="20"/>
          <w:szCs w:val="20"/>
        </w:rPr>
        <w:t>, inciso V, da Lei nº 10.520</w:t>
      </w:r>
      <w:r w:rsidRPr="004E041E">
        <w:rPr>
          <w:sz w:val="20"/>
          <w:szCs w:val="20"/>
        </w:rPr>
        <w:t xml:space="preserve">, de </w:t>
      </w:r>
      <w:r w:rsidR="005F5AF0" w:rsidRPr="004E041E">
        <w:rPr>
          <w:sz w:val="20"/>
          <w:szCs w:val="20"/>
        </w:rPr>
        <w:t>2002.</w:t>
      </w:r>
    </w:p>
    <w:p w:rsidR="00DC75B6" w:rsidRPr="004E041E" w:rsidRDefault="00DC75B6" w:rsidP="005F5AF0">
      <w:pPr>
        <w:rPr>
          <w:sz w:val="20"/>
          <w:szCs w:val="20"/>
        </w:rPr>
      </w:pPr>
    </w:p>
    <w:p w:rsidR="005F5AF0" w:rsidRDefault="00003D23" w:rsidP="00003D23">
      <w:pPr>
        <w:pStyle w:val="Assuntodocomentrio"/>
        <w:rPr>
          <w:rFonts w:ascii="Times New Roman" w:eastAsia="Calibri" w:hAnsi="Times New Roman"/>
          <w:bCs w:val="0"/>
          <w:lang w:eastAsia="en-US"/>
        </w:rPr>
      </w:pPr>
      <w:r w:rsidRPr="004E041E">
        <w:rPr>
          <w:rFonts w:ascii="Times New Roman" w:eastAsia="Calibri" w:hAnsi="Times New Roman"/>
          <w:bCs w:val="0"/>
          <w:lang w:eastAsia="en-US"/>
        </w:rPr>
        <w:t xml:space="preserve">15. </w:t>
      </w:r>
      <w:r w:rsidR="005F5AF0" w:rsidRPr="004E041E">
        <w:rPr>
          <w:rFonts w:ascii="Times New Roman" w:eastAsia="Calibri" w:hAnsi="Times New Roman"/>
          <w:bCs w:val="0"/>
          <w:lang w:eastAsia="en-US"/>
        </w:rPr>
        <w:t>FORO</w:t>
      </w:r>
    </w:p>
    <w:p w:rsidR="0097392E" w:rsidRPr="0097392E" w:rsidRDefault="0097392E" w:rsidP="0097392E">
      <w:pPr>
        <w:pStyle w:val="Textodecomentrio"/>
        <w:rPr>
          <w:lang w:eastAsia="en-US"/>
        </w:rPr>
      </w:pPr>
    </w:p>
    <w:p w:rsidR="005F5AF0" w:rsidRPr="004E041E" w:rsidRDefault="00003D23" w:rsidP="005F5AF0">
      <w:pPr>
        <w:rPr>
          <w:sz w:val="20"/>
          <w:szCs w:val="20"/>
        </w:rPr>
      </w:pPr>
      <w:r w:rsidRPr="004E041E">
        <w:rPr>
          <w:b/>
          <w:sz w:val="20"/>
          <w:szCs w:val="20"/>
        </w:rPr>
        <w:t xml:space="preserve">15.1. </w:t>
      </w:r>
      <w:r w:rsidR="005F5AF0" w:rsidRPr="004E041E">
        <w:rPr>
          <w:sz w:val="20"/>
          <w:szCs w:val="20"/>
        </w:rPr>
        <w:t>As questões decorrentes da execução deste Instrumento, que não possam ser dirimidas administrativamente, serão processadas e julgadas na Justiça Federal, no Foro da cidade de Brasília/DF, Seção Judiciária do Distrito Federal, salvo nos casos previstos no art. 102, inciso I, alínea “d” da Constituição Federal.</w:t>
      </w:r>
    </w:p>
    <w:p w:rsidR="00DC75B6" w:rsidRPr="004E041E" w:rsidRDefault="00DC75B6" w:rsidP="005F5AF0">
      <w:pPr>
        <w:rPr>
          <w:sz w:val="20"/>
          <w:szCs w:val="20"/>
        </w:rPr>
      </w:pPr>
    </w:p>
    <w:p w:rsidR="005F5AF0" w:rsidRPr="004E041E" w:rsidRDefault="005F5AF0" w:rsidP="00DC75B6">
      <w:pPr>
        <w:jc w:val="center"/>
        <w:rPr>
          <w:sz w:val="20"/>
          <w:szCs w:val="20"/>
        </w:rPr>
      </w:pPr>
      <w:r w:rsidRPr="004E041E">
        <w:rPr>
          <w:sz w:val="20"/>
          <w:szCs w:val="20"/>
        </w:rPr>
        <w:t xml:space="preserve">Brasília, </w:t>
      </w:r>
      <w:r w:rsidR="0097392E">
        <w:rPr>
          <w:sz w:val="20"/>
          <w:szCs w:val="20"/>
        </w:rPr>
        <w:t>18</w:t>
      </w:r>
      <w:r w:rsidR="00DC75B6" w:rsidRPr="004E041E">
        <w:rPr>
          <w:sz w:val="20"/>
          <w:szCs w:val="20"/>
        </w:rPr>
        <w:t xml:space="preserve"> </w:t>
      </w:r>
      <w:r w:rsidRPr="004E041E">
        <w:rPr>
          <w:sz w:val="20"/>
          <w:szCs w:val="20"/>
        </w:rPr>
        <w:t xml:space="preserve">de </w:t>
      </w:r>
      <w:r w:rsidR="00DC75B6" w:rsidRPr="004E041E">
        <w:rPr>
          <w:sz w:val="20"/>
          <w:szCs w:val="20"/>
        </w:rPr>
        <w:t xml:space="preserve">setembro </w:t>
      </w:r>
      <w:r w:rsidRPr="004E041E">
        <w:rPr>
          <w:sz w:val="20"/>
          <w:szCs w:val="20"/>
        </w:rPr>
        <w:t>de 201</w:t>
      </w:r>
      <w:r w:rsidR="00DC75B6" w:rsidRPr="004E041E">
        <w:rPr>
          <w:sz w:val="20"/>
          <w:szCs w:val="20"/>
        </w:rPr>
        <w:t>7</w:t>
      </w:r>
      <w:r w:rsidRPr="004E041E">
        <w:rPr>
          <w:sz w:val="20"/>
          <w:szCs w:val="20"/>
        </w:rPr>
        <w:t>.</w:t>
      </w:r>
    </w:p>
    <w:p w:rsidR="005F5AF0" w:rsidRPr="004E041E" w:rsidRDefault="005F5AF0" w:rsidP="00DC75B6">
      <w:pPr>
        <w:jc w:val="center"/>
        <w:rPr>
          <w:sz w:val="20"/>
          <w:szCs w:val="20"/>
        </w:rPr>
      </w:pPr>
    </w:p>
    <w:p w:rsidR="005F5AF0" w:rsidRPr="004E041E" w:rsidRDefault="00DC75B6" w:rsidP="00DC75B6">
      <w:pPr>
        <w:jc w:val="center"/>
        <w:rPr>
          <w:sz w:val="20"/>
          <w:szCs w:val="20"/>
        </w:rPr>
      </w:pPr>
      <w:r w:rsidRPr="004E041E">
        <w:rPr>
          <w:sz w:val="20"/>
          <w:szCs w:val="20"/>
        </w:rPr>
        <w:t>Anderson Viana de Paula</w:t>
      </w:r>
    </w:p>
    <w:p w:rsidR="005F5AF0" w:rsidRPr="004E041E" w:rsidRDefault="00DC75B6" w:rsidP="00DC75B6">
      <w:pPr>
        <w:jc w:val="center"/>
        <w:rPr>
          <w:sz w:val="20"/>
          <w:szCs w:val="20"/>
        </w:rPr>
      </w:pPr>
      <w:r w:rsidRPr="004E041E">
        <w:rPr>
          <w:sz w:val="20"/>
          <w:szCs w:val="20"/>
        </w:rPr>
        <w:t>Pregoeiro</w:t>
      </w:r>
    </w:p>
    <w:p w:rsidR="00DC75B6" w:rsidRPr="004E041E" w:rsidRDefault="00DC75B6" w:rsidP="00DC75B6">
      <w:pPr>
        <w:jc w:val="center"/>
        <w:rPr>
          <w:sz w:val="20"/>
          <w:szCs w:val="20"/>
        </w:rPr>
      </w:pPr>
      <w:r w:rsidRPr="004E041E">
        <w:rPr>
          <w:sz w:val="20"/>
          <w:szCs w:val="20"/>
        </w:rPr>
        <w:t>Portaria CAU/DF nº 35/2017</w:t>
      </w:r>
    </w:p>
    <w:p w:rsidR="00DC75B6" w:rsidRPr="004E041E" w:rsidRDefault="00DC75B6" w:rsidP="005F5AF0">
      <w:pPr>
        <w:rPr>
          <w:sz w:val="20"/>
          <w:szCs w:val="20"/>
        </w:rPr>
      </w:pPr>
    </w:p>
    <w:p w:rsidR="007F3155" w:rsidRPr="004E041E" w:rsidRDefault="007F3155" w:rsidP="005F5AF0">
      <w:pPr>
        <w:rPr>
          <w:sz w:val="20"/>
          <w:szCs w:val="20"/>
        </w:rPr>
      </w:pPr>
    </w:p>
    <w:p w:rsidR="00DC75B6" w:rsidRPr="004E041E" w:rsidRDefault="00DC75B6" w:rsidP="005F5AF0">
      <w:pPr>
        <w:rPr>
          <w:sz w:val="20"/>
          <w:szCs w:val="20"/>
        </w:rPr>
      </w:pPr>
    </w:p>
    <w:p w:rsidR="00003D23" w:rsidRPr="004E041E" w:rsidRDefault="00003D23" w:rsidP="005F5AF0">
      <w:pPr>
        <w:rPr>
          <w:sz w:val="20"/>
          <w:szCs w:val="20"/>
        </w:rPr>
      </w:pPr>
    </w:p>
    <w:p w:rsidR="00003D23" w:rsidRPr="004E041E" w:rsidRDefault="00003D23" w:rsidP="005F5AF0">
      <w:pPr>
        <w:rPr>
          <w:sz w:val="20"/>
          <w:szCs w:val="20"/>
        </w:rPr>
      </w:pPr>
    </w:p>
    <w:p w:rsidR="00003D23" w:rsidRPr="004E041E" w:rsidRDefault="00003D23" w:rsidP="005F5AF0">
      <w:pPr>
        <w:rPr>
          <w:sz w:val="20"/>
          <w:szCs w:val="20"/>
        </w:rPr>
      </w:pPr>
    </w:p>
    <w:p w:rsidR="00003D23" w:rsidRPr="004E041E" w:rsidRDefault="00003D23" w:rsidP="005F5AF0">
      <w:pPr>
        <w:rPr>
          <w:sz w:val="20"/>
          <w:szCs w:val="20"/>
        </w:rPr>
      </w:pPr>
    </w:p>
    <w:p w:rsidR="00003D23" w:rsidRPr="004E041E" w:rsidRDefault="00003D23" w:rsidP="005F5AF0">
      <w:pPr>
        <w:rPr>
          <w:sz w:val="20"/>
          <w:szCs w:val="20"/>
        </w:rPr>
      </w:pPr>
    </w:p>
    <w:p w:rsidR="00003D23" w:rsidRPr="004E041E" w:rsidRDefault="00003D23" w:rsidP="005F5AF0">
      <w:pPr>
        <w:rPr>
          <w:sz w:val="20"/>
          <w:szCs w:val="20"/>
        </w:rPr>
      </w:pPr>
    </w:p>
    <w:p w:rsidR="00003D23" w:rsidRPr="004E041E" w:rsidRDefault="00003D23" w:rsidP="005F5AF0">
      <w:pPr>
        <w:rPr>
          <w:sz w:val="20"/>
          <w:szCs w:val="20"/>
        </w:rPr>
      </w:pPr>
    </w:p>
    <w:p w:rsidR="00003D23" w:rsidRPr="004E041E" w:rsidRDefault="00003D23" w:rsidP="005F5AF0">
      <w:pPr>
        <w:rPr>
          <w:sz w:val="20"/>
          <w:szCs w:val="20"/>
        </w:rPr>
      </w:pPr>
    </w:p>
    <w:p w:rsidR="00003D23" w:rsidRPr="004E041E" w:rsidRDefault="00003D23" w:rsidP="005F5AF0">
      <w:pPr>
        <w:rPr>
          <w:sz w:val="20"/>
          <w:szCs w:val="20"/>
        </w:rPr>
      </w:pPr>
    </w:p>
    <w:p w:rsidR="00003D23" w:rsidRPr="004E041E" w:rsidRDefault="00003D23" w:rsidP="005F5AF0">
      <w:pPr>
        <w:rPr>
          <w:sz w:val="20"/>
          <w:szCs w:val="20"/>
        </w:rPr>
      </w:pPr>
    </w:p>
    <w:p w:rsidR="00003D23" w:rsidRPr="004E041E" w:rsidRDefault="00003D23" w:rsidP="005F5AF0">
      <w:pPr>
        <w:rPr>
          <w:sz w:val="20"/>
          <w:szCs w:val="20"/>
        </w:rPr>
      </w:pPr>
    </w:p>
    <w:p w:rsidR="00003D23" w:rsidRPr="004E041E" w:rsidRDefault="00003D23" w:rsidP="005F5AF0">
      <w:pPr>
        <w:rPr>
          <w:sz w:val="20"/>
          <w:szCs w:val="20"/>
        </w:rPr>
      </w:pPr>
    </w:p>
    <w:p w:rsidR="00003D23" w:rsidRPr="004E041E" w:rsidRDefault="00003D23" w:rsidP="005F5AF0">
      <w:pPr>
        <w:rPr>
          <w:sz w:val="20"/>
          <w:szCs w:val="20"/>
        </w:rPr>
      </w:pPr>
    </w:p>
    <w:p w:rsidR="00003D23" w:rsidRPr="004E041E" w:rsidRDefault="00003D23" w:rsidP="005F5AF0">
      <w:pPr>
        <w:rPr>
          <w:sz w:val="20"/>
          <w:szCs w:val="20"/>
        </w:rPr>
      </w:pPr>
    </w:p>
    <w:p w:rsidR="00003D23" w:rsidRPr="004E041E" w:rsidRDefault="00003D23" w:rsidP="005F5AF0">
      <w:pPr>
        <w:rPr>
          <w:sz w:val="20"/>
          <w:szCs w:val="20"/>
        </w:rPr>
      </w:pPr>
    </w:p>
    <w:p w:rsidR="00003D23" w:rsidRPr="004E041E" w:rsidRDefault="00003D23" w:rsidP="005F5AF0">
      <w:pPr>
        <w:rPr>
          <w:sz w:val="20"/>
          <w:szCs w:val="20"/>
        </w:rPr>
      </w:pPr>
    </w:p>
    <w:p w:rsidR="00003D23" w:rsidRPr="004E041E" w:rsidRDefault="00003D23" w:rsidP="005F5AF0">
      <w:pPr>
        <w:rPr>
          <w:sz w:val="20"/>
          <w:szCs w:val="20"/>
        </w:rPr>
      </w:pPr>
    </w:p>
    <w:p w:rsidR="00003D23" w:rsidRPr="004E041E" w:rsidRDefault="00003D23" w:rsidP="005F5AF0">
      <w:pPr>
        <w:rPr>
          <w:sz w:val="20"/>
          <w:szCs w:val="20"/>
        </w:rPr>
      </w:pPr>
    </w:p>
    <w:p w:rsidR="00003D23" w:rsidRPr="004E041E" w:rsidRDefault="00003D23" w:rsidP="005F5AF0">
      <w:pPr>
        <w:rPr>
          <w:sz w:val="20"/>
          <w:szCs w:val="20"/>
        </w:rPr>
      </w:pPr>
    </w:p>
    <w:p w:rsidR="00003D23" w:rsidRPr="004E041E" w:rsidRDefault="00003D23" w:rsidP="005F5AF0">
      <w:pPr>
        <w:rPr>
          <w:sz w:val="20"/>
          <w:szCs w:val="20"/>
        </w:rPr>
      </w:pPr>
    </w:p>
    <w:p w:rsidR="00003D23" w:rsidRPr="004E041E" w:rsidRDefault="00003D23" w:rsidP="005F5AF0">
      <w:pPr>
        <w:rPr>
          <w:sz w:val="20"/>
          <w:szCs w:val="20"/>
        </w:rPr>
      </w:pPr>
    </w:p>
    <w:p w:rsidR="00003D23" w:rsidRPr="004E041E" w:rsidRDefault="00003D23" w:rsidP="005F5AF0">
      <w:pPr>
        <w:rPr>
          <w:sz w:val="20"/>
          <w:szCs w:val="20"/>
        </w:rPr>
      </w:pPr>
    </w:p>
    <w:p w:rsidR="00003D23" w:rsidRPr="004E041E" w:rsidRDefault="00003D23" w:rsidP="005F5AF0">
      <w:pPr>
        <w:rPr>
          <w:sz w:val="20"/>
          <w:szCs w:val="20"/>
        </w:rPr>
      </w:pPr>
    </w:p>
    <w:p w:rsidR="00003D23" w:rsidRPr="004E041E" w:rsidRDefault="00003D23" w:rsidP="005F5AF0">
      <w:pPr>
        <w:rPr>
          <w:sz w:val="20"/>
          <w:szCs w:val="20"/>
        </w:rPr>
      </w:pPr>
    </w:p>
    <w:p w:rsidR="00003D23" w:rsidRPr="004E041E" w:rsidRDefault="00003D23" w:rsidP="005F5AF0">
      <w:pPr>
        <w:rPr>
          <w:sz w:val="20"/>
          <w:szCs w:val="20"/>
        </w:rPr>
      </w:pPr>
    </w:p>
    <w:p w:rsidR="00003D23" w:rsidRPr="004E041E" w:rsidRDefault="00003D23" w:rsidP="005F5AF0">
      <w:pPr>
        <w:rPr>
          <w:sz w:val="20"/>
          <w:szCs w:val="20"/>
        </w:rPr>
      </w:pPr>
    </w:p>
    <w:p w:rsidR="00003D23" w:rsidRPr="004E041E" w:rsidRDefault="00003D23" w:rsidP="005F5AF0">
      <w:pPr>
        <w:rPr>
          <w:sz w:val="20"/>
          <w:szCs w:val="20"/>
        </w:rPr>
      </w:pPr>
    </w:p>
    <w:p w:rsidR="00003D23" w:rsidRPr="004E041E" w:rsidRDefault="00003D23" w:rsidP="005F5AF0">
      <w:pPr>
        <w:rPr>
          <w:sz w:val="20"/>
          <w:szCs w:val="20"/>
        </w:rPr>
      </w:pPr>
    </w:p>
    <w:p w:rsidR="00003D23" w:rsidRPr="004E041E" w:rsidRDefault="00003D23" w:rsidP="005F5AF0">
      <w:pPr>
        <w:rPr>
          <w:sz w:val="20"/>
          <w:szCs w:val="20"/>
        </w:rPr>
      </w:pPr>
    </w:p>
    <w:p w:rsidR="00FB0739" w:rsidRPr="004E041E" w:rsidRDefault="00FB0739" w:rsidP="005F5AF0">
      <w:pPr>
        <w:rPr>
          <w:sz w:val="20"/>
          <w:szCs w:val="20"/>
        </w:rPr>
      </w:pPr>
    </w:p>
    <w:p w:rsidR="00FB0739" w:rsidRPr="004E041E" w:rsidRDefault="00FB0739" w:rsidP="005F5AF0">
      <w:pPr>
        <w:rPr>
          <w:sz w:val="20"/>
          <w:szCs w:val="20"/>
        </w:rPr>
      </w:pPr>
    </w:p>
    <w:p w:rsidR="00FB0739" w:rsidRPr="004E041E" w:rsidRDefault="00FB0739" w:rsidP="005F5AF0">
      <w:pPr>
        <w:rPr>
          <w:sz w:val="20"/>
          <w:szCs w:val="20"/>
        </w:rPr>
      </w:pPr>
    </w:p>
    <w:p w:rsidR="00FB0739" w:rsidRPr="004E041E" w:rsidRDefault="00FB0739" w:rsidP="005F5AF0">
      <w:pPr>
        <w:rPr>
          <w:sz w:val="20"/>
          <w:szCs w:val="20"/>
        </w:rPr>
      </w:pPr>
    </w:p>
    <w:p w:rsidR="00DC75B6" w:rsidRPr="004E041E" w:rsidRDefault="00CC2946" w:rsidP="00DC75B6">
      <w:pPr>
        <w:jc w:val="center"/>
        <w:rPr>
          <w:b/>
          <w:sz w:val="20"/>
          <w:szCs w:val="20"/>
        </w:rPr>
      </w:pPr>
      <w:r>
        <w:rPr>
          <w:b/>
          <w:sz w:val="20"/>
          <w:szCs w:val="20"/>
        </w:rPr>
        <w:lastRenderedPageBreak/>
        <w:t>PREGÃO PRESENCIAL CAU/DF Nº 3/2017</w:t>
      </w:r>
    </w:p>
    <w:p w:rsidR="005F5AF0" w:rsidRPr="004E041E" w:rsidRDefault="005F5AF0" w:rsidP="00DC75B6">
      <w:pPr>
        <w:jc w:val="center"/>
        <w:rPr>
          <w:sz w:val="20"/>
          <w:szCs w:val="20"/>
        </w:rPr>
      </w:pPr>
      <w:r w:rsidRPr="004E041E">
        <w:rPr>
          <w:sz w:val="20"/>
          <w:szCs w:val="20"/>
        </w:rPr>
        <w:t>ANEXO I – TERMO DE REFERÊNCIA</w:t>
      </w:r>
    </w:p>
    <w:p w:rsidR="005F5AF0" w:rsidRPr="004E041E" w:rsidRDefault="005F5AF0" w:rsidP="005F5AF0">
      <w:pPr>
        <w:rPr>
          <w:sz w:val="20"/>
          <w:szCs w:val="20"/>
        </w:rPr>
      </w:pPr>
    </w:p>
    <w:p w:rsidR="005F5AF0" w:rsidRPr="004E041E" w:rsidRDefault="00991E29" w:rsidP="005F5AF0">
      <w:pPr>
        <w:rPr>
          <w:b/>
          <w:sz w:val="20"/>
          <w:szCs w:val="20"/>
        </w:rPr>
      </w:pPr>
      <w:r w:rsidRPr="004E041E">
        <w:rPr>
          <w:b/>
          <w:sz w:val="20"/>
          <w:szCs w:val="20"/>
        </w:rPr>
        <w:t>1</w:t>
      </w:r>
      <w:r w:rsidR="005F5AF0" w:rsidRPr="004E041E">
        <w:rPr>
          <w:b/>
          <w:sz w:val="20"/>
          <w:szCs w:val="20"/>
        </w:rPr>
        <w:t>.</w:t>
      </w:r>
      <w:r w:rsidR="00DC75B6" w:rsidRPr="004E041E">
        <w:rPr>
          <w:b/>
          <w:sz w:val="20"/>
          <w:szCs w:val="20"/>
        </w:rPr>
        <w:t xml:space="preserve"> </w:t>
      </w:r>
      <w:r w:rsidR="005F5AF0" w:rsidRPr="004E041E">
        <w:rPr>
          <w:b/>
          <w:sz w:val="20"/>
          <w:szCs w:val="20"/>
        </w:rPr>
        <w:t>OBJETO</w:t>
      </w:r>
    </w:p>
    <w:p w:rsidR="005F5AF0" w:rsidRPr="004E041E" w:rsidRDefault="005F5AF0" w:rsidP="005F5AF0">
      <w:pPr>
        <w:rPr>
          <w:sz w:val="20"/>
          <w:szCs w:val="20"/>
        </w:rPr>
      </w:pPr>
    </w:p>
    <w:p w:rsidR="00A147F1" w:rsidRPr="004E041E" w:rsidRDefault="00991E29" w:rsidP="00A147F1">
      <w:pPr>
        <w:rPr>
          <w:sz w:val="20"/>
          <w:szCs w:val="20"/>
        </w:rPr>
      </w:pPr>
      <w:r w:rsidRPr="004E041E">
        <w:rPr>
          <w:sz w:val="20"/>
          <w:szCs w:val="20"/>
        </w:rPr>
        <w:t xml:space="preserve">1.1. </w:t>
      </w:r>
      <w:r w:rsidR="00A147F1" w:rsidRPr="004E041E">
        <w:rPr>
          <w:sz w:val="20"/>
          <w:szCs w:val="20"/>
        </w:rPr>
        <w:t>Este documento estabelece normas e critérios específicos para contratação de serviços de natureza continuada, por intermédio de empresas especializadas, de preparação e fornecimento de alimentos para reuniões e eventos oficiais do Conselho de Arquitetura e Urbanismo do Distrito Federal (CAU/DF), sob demanda, em regime de empreitada por preço unitário, conforme especificações a seguir.</w:t>
      </w:r>
    </w:p>
    <w:p w:rsidR="000C4A13" w:rsidRPr="004E041E" w:rsidRDefault="000C4A13" w:rsidP="00A147F1">
      <w:pPr>
        <w:rPr>
          <w:sz w:val="20"/>
          <w:szCs w:val="20"/>
        </w:rPr>
      </w:pPr>
    </w:p>
    <w:p w:rsidR="000C4A13" w:rsidRPr="004E041E" w:rsidRDefault="000C4A13" w:rsidP="000C4A13">
      <w:pPr>
        <w:widowControl w:val="0"/>
        <w:numPr>
          <w:ilvl w:val="0"/>
          <w:numId w:val="20"/>
        </w:numPr>
        <w:tabs>
          <w:tab w:val="left" w:pos="0"/>
          <w:tab w:val="left" w:pos="284"/>
        </w:tabs>
        <w:adjustRightInd w:val="0"/>
        <w:textAlignment w:val="baseline"/>
        <w:rPr>
          <w:rFonts w:eastAsia="MS Mincho"/>
          <w:b/>
          <w:sz w:val="20"/>
          <w:szCs w:val="20"/>
          <w:lang w:eastAsia="pt-BR"/>
        </w:rPr>
      </w:pPr>
      <w:r w:rsidRPr="004E041E">
        <w:rPr>
          <w:rFonts w:eastAsia="MS Mincho"/>
          <w:b/>
          <w:sz w:val="20"/>
          <w:szCs w:val="20"/>
          <w:lang w:eastAsia="pt-BR"/>
        </w:rPr>
        <w:t>JUSTIFICATIVA</w:t>
      </w:r>
    </w:p>
    <w:p w:rsidR="000C4A13" w:rsidRPr="004E041E" w:rsidRDefault="000C4A13" w:rsidP="000C4A13">
      <w:pPr>
        <w:widowControl w:val="0"/>
        <w:tabs>
          <w:tab w:val="left" w:pos="0"/>
          <w:tab w:val="left" w:pos="284"/>
        </w:tabs>
        <w:adjustRightInd w:val="0"/>
        <w:textAlignment w:val="baseline"/>
        <w:rPr>
          <w:rFonts w:eastAsia="MS Mincho"/>
          <w:b/>
          <w:sz w:val="20"/>
          <w:szCs w:val="20"/>
          <w:lang w:eastAsia="pt-BR"/>
        </w:rPr>
      </w:pPr>
    </w:p>
    <w:p w:rsidR="00D57928" w:rsidRPr="004E041E" w:rsidRDefault="00D57928" w:rsidP="00D57928">
      <w:pPr>
        <w:widowControl w:val="0"/>
        <w:tabs>
          <w:tab w:val="left" w:pos="0"/>
          <w:tab w:val="left" w:pos="284"/>
        </w:tabs>
        <w:adjustRightInd w:val="0"/>
        <w:textAlignment w:val="baseline"/>
        <w:rPr>
          <w:sz w:val="20"/>
          <w:szCs w:val="20"/>
        </w:rPr>
      </w:pPr>
      <w:r w:rsidRPr="004E041E">
        <w:rPr>
          <w:rFonts w:eastAsia="MS Mincho"/>
          <w:sz w:val="20"/>
          <w:szCs w:val="20"/>
          <w:lang w:eastAsia="pt-BR"/>
        </w:rPr>
        <w:t>2.1.</w:t>
      </w:r>
      <w:r w:rsidRPr="004E041E">
        <w:rPr>
          <w:rFonts w:eastAsia="MS Mincho"/>
          <w:b/>
          <w:sz w:val="20"/>
          <w:szCs w:val="20"/>
          <w:lang w:eastAsia="pt-BR"/>
        </w:rPr>
        <w:t xml:space="preserve"> </w:t>
      </w:r>
      <w:r w:rsidRPr="004E041E">
        <w:rPr>
          <w:rFonts w:eastAsia="MS Mincho"/>
          <w:sz w:val="20"/>
          <w:szCs w:val="20"/>
          <w:lang w:eastAsia="pt-BR"/>
        </w:rPr>
        <w:t>O</w:t>
      </w:r>
      <w:r w:rsidRPr="004E041E">
        <w:rPr>
          <w:sz w:val="20"/>
          <w:szCs w:val="20"/>
        </w:rPr>
        <w:t xml:space="preserve"> CAU/DF promove, ordinariamente, uma sessão plenária por mês, entre 18hs e 22hs; cinco reuniões mensais das comissões permanentes entre 12hs e 15hs; e uma reunião bimestral do Fórum de Presidentes de CAU entre 9hs e 18hs, para deliberar sobre assuntos pertinentes e relevantes profissão de arquitetura e urbanismo, e ainda, promove aproximadamente 4 (quatro) eventos relevantes para o desenvolvimento e estímulo do conhecimento, do uso de processos criativos e da difusão das melhores práticas do profissional de arquitetura e urbanismo; </w:t>
      </w:r>
    </w:p>
    <w:p w:rsidR="00D57928" w:rsidRPr="004E041E" w:rsidRDefault="00D57928" w:rsidP="00D57928">
      <w:pPr>
        <w:widowControl w:val="0"/>
        <w:tabs>
          <w:tab w:val="left" w:pos="0"/>
          <w:tab w:val="left" w:pos="284"/>
        </w:tabs>
        <w:adjustRightInd w:val="0"/>
        <w:textAlignment w:val="baseline"/>
        <w:rPr>
          <w:rFonts w:eastAsia="MS Mincho"/>
          <w:b/>
          <w:sz w:val="20"/>
          <w:szCs w:val="20"/>
          <w:lang w:eastAsia="pt-BR"/>
        </w:rPr>
      </w:pPr>
    </w:p>
    <w:p w:rsidR="00D57928" w:rsidRPr="004E041E" w:rsidRDefault="009C0C4E" w:rsidP="009C0C4E">
      <w:pPr>
        <w:pStyle w:val="n1"/>
        <w:widowControl w:val="0"/>
        <w:tabs>
          <w:tab w:val="clear" w:pos="1134"/>
          <w:tab w:val="left" w:pos="0"/>
          <w:tab w:val="left" w:pos="284"/>
        </w:tabs>
        <w:adjustRightInd w:val="0"/>
        <w:spacing w:before="0"/>
        <w:textAlignment w:val="baseline"/>
        <w:rPr>
          <w:rFonts w:ascii="Times New Roman" w:eastAsia="MS Mincho" w:hAnsi="Times New Roman"/>
          <w:b/>
          <w:snapToGrid/>
        </w:rPr>
      </w:pPr>
      <w:r w:rsidRPr="004E041E">
        <w:rPr>
          <w:rFonts w:ascii="Times New Roman" w:eastAsia="MS Mincho" w:hAnsi="Times New Roman"/>
          <w:snapToGrid/>
        </w:rPr>
        <w:t xml:space="preserve">2.2. </w:t>
      </w:r>
      <w:r w:rsidR="00D57928" w:rsidRPr="004E041E">
        <w:rPr>
          <w:rFonts w:ascii="Times New Roman" w:eastAsia="MS Mincho" w:hAnsi="Times New Roman"/>
          <w:snapToGrid/>
        </w:rPr>
        <w:t>Trata-se de contratação de suporte, prevista no plano de ação, na dotação orçamentária e na disponibilidade financeira para o exercício 2017, observados os dispositivos legais que se coadunam com as atividades precípuas e aos objetivos institucionais do Conselho de Arquitetura e Urbanismo do Distrito Federal (CAU/DF)</w:t>
      </w:r>
      <w:r w:rsidRPr="004E041E">
        <w:rPr>
          <w:rFonts w:ascii="Times New Roman" w:eastAsia="MS Mincho" w:hAnsi="Times New Roman"/>
          <w:snapToGrid/>
        </w:rPr>
        <w:t>;</w:t>
      </w:r>
    </w:p>
    <w:p w:rsidR="00D57928" w:rsidRPr="004E041E" w:rsidRDefault="00D57928" w:rsidP="00D57928">
      <w:pPr>
        <w:widowControl w:val="0"/>
        <w:tabs>
          <w:tab w:val="left" w:pos="0"/>
          <w:tab w:val="left" w:pos="284"/>
        </w:tabs>
        <w:adjustRightInd w:val="0"/>
        <w:textAlignment w:val="baseline"/>
        <w:rPr>
          <w:rFonts w:eastAsia="MS Mincho"/>
          <w:sz w:val="20"/>
          <w:szCs w:val="20"/>
          <w:lang w:eastAsia="pt-BR"/>
        </w:rPr>
      </w:pPr>
    </w:p>
    <w:p w:rsidR="00D57928" w:rsidRPr="004E041E" w:rsidRDefault="00D57928" w:rsidP="00D57928">
      <w:pPr>
        <w:widowControl w:val="0"/>
        <w:tabs>
          <w:tab w:val="left" w:pos="0"/>
          <w:tab w:val="left" w:pos="284"/>
        </w:tabs>
        <w:adjustRightInd w:val="0"/>
        <w:textAlignment w:val="baseline"/>
        <w:rPr>
          <w:rFonts w:eastAsia="MS Mincho"/>
          <w:sz w:val="20"/>
          <w:szCs w:val="20"/>
          <w:lang w:eastAsia="pt-BR"/>
        </w:rPr>
      </w:pPr>
      <w:r w:rsidRPr="004E041E">
        <w:rPr>
          <w:rFonts w:eastAsia="MS Mincho"/>
          <w:sz w:val="20"/>
          <w:szCs w:val="20"/>
          <w:lang w:eastAsia="pt-BR"/>
        </w:rPr>
        <w:t>2</w:t>
      </w:r>
      <w:r w:rsidR="009C0C4E" w:rsidRPr="004E041E">
        <w:rPr>
          <w:rFonts w:eastAsia="MS Mincho"/>
          <w:sz w:val="20"/>
          <w:szCs w:val="20"/>
          <w:lang w:eastAsia="pt-BR"/>
        </w:rPr>
        <w:t>.3</w:t>
      </w:r>
      <w:r w:rsidRPr="004E041E">
        <w:rPr>
          <w:rFonts w:eastAsia="MS Mincho"/>
          <w:sz w:val="20"/>
          <w:szCs w:val="20"/>
          <w:lang w:eastAsia="pt-BR"/>
        </w:rPr>
        <w:t>.</w:t>
      </w:r>
      <w:r w:rsidRPr="004E041E">
        <w:rPr>
          <w:rFonts w:eastAsia="MS Mincho"/>
          <w:b/>
          <w:sz w:val="20"/>
          <w:szCs w:val="20"/>
          <w:lang w:eastAsia="pt-BR"/>
        </w:rPr>
        <w:t xml:space="preserve"> </w:t>
      </w:r>
      <w:r w:rsidRPr="004E041E">
        <w:rPr>
          <w:rFonts w:eastAsia="MS Mincho"/>
          <w:sz w:val="20"/>
          <w:szCs w:val="20"/>
          <w:lang w:eastAsia="pt-BR"/>
        </w:rPr>
        <w:t>O CAU/DF não fornece ajuda de custo para o exercício dos mandatos de seus conselheiros na região do Distrito Federal, porém, o Conselho deve assumir despesas necessárias ao exercício dos cargos de caráter honoríficos como participação em reuniões institucionais, conforme esclarece a informação CAU/BR nº 1/</w:t>
      </w:r>
      <w:r w:rsidR="009C0C4E" w:rsidRPr="004E041E">
        <w:rPr>
          <w:rFonts w:eastAsia="MS Mincho"/>
          <w:sz w:val="20"/>
          <w:szCs w:val="20"/>
          <w:lang w:eastAsia="pt-BR"/>
        </w:rPr>
        <w:t>2012-AJ, de 8 de agosto de 2012;</w:t>
      </w:r>
    </w:p>
    <w:p w:rsidR="00D57928" w:rsidRPr="004E041E" w:rsidRDefault="00D57928" w:rsidP="00D57928">
      <w:pPr>
        <w:widowControl w:val="0"/>
        <w:tabs>
          <w:tab w:val="left" w:pos="0"/>
          <w:tab w:val="left" w:pos="284"/>
        </w:tabs>
        <w:adjustRightInd w:val="0"/>
        <w:textAlignment w:val="baseline"/>
        <w:rPr>
          <w:rFonts w:eastAsia="MS Mincho"/>
          <w:sz w:val="20"/>
          <w:szCs w:val="20"/>
          <w:lang w:eastAsia="pt-BR"/>
        </w:rPr>
      </w:pPr>
    </w:p>
    <w:p w:rsidR="00D57928" w:rsidRPr="004E041E" w:rsidRDefault="00D57928" w:rsidP="00D57928">
      <w:pPr>
        <w:widowControl w:val="0"/>
        <w:tabs>
          <w:tab w:val="left" w:pos="0"/>
          <w:tab w:val="left" w:pos="284"/>
        </w:tabs>
        <w:adjustRightInd w:val="0"/>
        <w:textAlignment w:val="baseline"/>
        <w:rPr>
          <w:rFonts w:eastAsia="MS Mincho"/>
          <w:sz w:val="20"/>
          <w:szCs w:val="20"/>
          <w:lang w:eastAsia="pt-BR"/>
        </w:rPr>
      </w:pPr>
      <w:r w:rsidRPr="004E041E">
        <w:rPr>
          <w:rFonts w:eastAsia="MS Mincho"/>
          <w:sz w:val="20"/>
          <w:szCs w:val="20"/>
          <w:lang w:eastAsia="pt-BR"/>
        </w:rPr>
        <w:t>2.</w:t>
      </w:r>
      <w:r w:rsidR="009C0C4E" w:rsidRPr="004E041E">
        <w:rPr>
          <w:rFonts w:eastAsia="MS Mincho"/>
          <w:sz w:val="20"/>
          <w:szCs w:val="20"/>
          <w:lang w:eastAsia="pt-BR"/>
        </w:rPr>
        <w:t>4</w:t>
      </w:r>
      <w:r w:rsidRPr="004E041E">
        <w:rPr>
          <w:rFonts w:eastAsia="MS Mincho"/>
          <w:sz w:val="20"/>
          <w:szCs w:val="20"/>
          <w:lang w:eastAsia="pt-BR"/>
        </w:rPr>
        <w:t>.</w:t>
      </w:r>
      <w:r w:rsidRPr="004E041E">
        <w:rPr>
          <w:rFonts w:eastAsia="MS Mincho"/>
          <w:b/>
          <w:sz w:val="20"/>
          <w:szCs w:val="20"/>
          <w:lang w:eastAsia="pt-BR"/>
        </w:rPr>
        <w:t xml:space="preserve"> </w:t>
      </w:r>
      <w:r w:rsidRPr="004E041E">
        <w:rPr>
          <w:rFonts w:eastAsia="MS Mincho"/>
          <w:sz w:val="20"/>
          <w:szCs w:val="20"/>
          <w:lang w:eastAsia="pt-BR"/>
        </w:rPr>
        <w:t>O serviço de fornecimento do lanche justifica-se em razão do tempo de permanência necessário aos participantes para cumprimento das obrigações pertinentes ao Conselho, tratando-se de boa prática no meio corporativo, seja no setor privado, ou, seja no setor público, sendo considerado suporte básico na realização destas reuniões que são balizadas estritamente na supremacia do interesse público, impondo assim, à contratação de empresa es</w:t>
      </w:r>
      <w:r w:rsidR="009C0C4E" w:rsidRPr="004E041E">
        <w:rPr>
          <w:rFonts w:eastAsia="MS Mincho"/>
          <w:sz w:val="20"/>
          <w:szCs w:val="20"/>
          <w:lang w:eastAsia="pt-BR"/>
        </w:rPr>
        <w:t>pecializada no referido serviço; e</w:t>
      </w:r>
    </w:p>
    <w:p w:rsidR="000C4A13" w:rsidRPr="004E041E" w:rsidRDefault="000C4A13" w:rsidP="000C4A13">
      <w:pPr>
        <w:widowControl w:val="0"/>
        <w:tabs>
          <w:tab w:val="left" w:pos="0"/>
          <w:tab w:val="left" w:pos="284"/>
        </w:tabs>
        <w:adjustRightInd w:val="0"/>
        <w:textAlignment w:val="baseline"/>
        <w:rPr>
          <w:rFonts w:eastAsia="MS Mincho"/>
          <w:sz w:val="20"/>
          <w:szCs w:val="20"/>
          <w:lang w:eastAsia="pt-BR"/>
        </w:rPr>
      </w:pPr>
    </w:p>
    <w:p w:rsidR="000C4A13" w:rsidRPr="004E041E" w:rsidRDefault="000C4A13" w:rsidP="000C4A13">
      <w:pPr>
        <w:widowControl w:val="0"/>
        <w:tabs>
          <w:tab w:val="left" w:pos="0"/>
          <w:tab w:val="left" w:pos="284"/>
        </w:tabs>
        <w:adjustRightInd w:val="0"/>
        <w:textAlignment w:val="baseline"/>
        <w:rPr>
          <w:rFonts w:eastAsia="MS Mincho"/>
          <w:sz w:val="20"/>
          <w:szCs w:val="20"/>
          <w:lang w:eastAsia="pt-BR"/>
        </w:rPr>
      </w:pPr>
      <w:r w:rsidRPr="004E041E">
        <w:rPr>
          <w:rFonts w:eastAsia="MS Mincho"/>
          <w:sz w:val="20"/>
          <w:szCs w:val="20"/>
          <w:lang w:eastAsia="pt-BR"/>
        </w:rPr>
        <w:t>2.5.</w:t>
      </w:r>
      <w:r w:rsidRPr="004E041E">
        <w:rPr>
          <w:rFonts w:eastAsia="MS Mincho"/>
          <w:b/>
          <w:sz w:val="20"/>
          <w:szCs w:val="20"/>
          <w:lang w:eastAsia="pt-BR"/>
        </w:rPr>
        <w:t xml:space="preserve"> </w:t>
      </w:r>
      <w:r w:rsidRPr="004E041E">
        <w:rPr>
          <w:rFonts w:eastAsia="MS Mincho"/>
          <w:sz w:val="20"/>
          <w:szCs w:val="20"/>
          <w:lang w:eastAsia="pt-BR"/>
        </w:rPr>
        <w:t>O CAU/DF não possui estrutura para atender a necessidade de preparação do almoço/lanche a ser servido nessas reuniões.</w:t>
      </w:r>
    </w:p>
    <w:p w:rsidR="000C4A13" w:rsidRPr="004E041E" w:rsidRDefault="000C4A13" w:rsidP="00A147F1">
      <w:pPr>
        <w:rPr>
          <w:sz w:val="20"/>
          <w:szCs w:val="20"/>
        </w:rPr>
      </w:pPr>
    </w:p>
    <w:p w:rsidR="000C4A13" w:rsidRPr="004E041E" w:rsidRDefault="009C0C4E" w:rsidP="009C0C4E">
      <w:pPr>
        <w:widowControl w:val="0"/>
        <w:tabs>
          <w:tab w:val="left" w:pos="0"/>
          <w:tab w:val="left" w:pos="284"/>
        </w:tabs>
        <w:adjustRightInd w:val="0"/>
        <w:textAlignment w:val="baseline"/>
        <w:rPr>
          <w:rFonts w:eastAsia="MS Mincho"/>
          <w:b/>
          <w:sz w:val="20"/>
          <w:szCs w:val="20"/>
          <w:lang w:eastAsia="pt-BR"/>
        </w:rPr>
      </w:pPr>
      <w:r w:rsidRPr="004E041E">
        <w:rPr>
          <w:rFonts w:eastAsia="MS Mincho"/>
          <w:b/>
          <w:sz w:val="20"/>
          <w:szCs w:val="20"/>
          <w:lang w:eastAsia="pt-BR"/>
        </w:rPr>
        <w:t xml:space="preserve">3. </w:t>
      </w:r>
      <w:r w:rsidR="000C4A13" w:rsidRPr="004E041E">
        <w:rPr>
          <w:rFonts w:eastAsia="MS Mincho"/>
          <w:b/>
          <w:sz w:val="20"/>
          <w:szCs w:val="20"/>
          <w:lang w:eastAsia="pt-BR"/>
        </w:rPr>
        <w:t>CLASSIFICAÇÃO DOS SERVIÇOS</w:t>
      </w:r>
    </w:p>
    <w:p w:rsidR="000C4A13" w:rsidRPr="004E041E" w:rsidRDefault="000C4A13" w:rsidP="000C4A13">
      <w:pPr>
        <w:tabs>
          <w:tab w:val="left" w:pos="0"/>
          <w:tab w:val="left" w:pos="1418"/>
        </w:tabs>
        <w:rPr>
          <w:rFonts w:eastAsia="MS Mincho"/>
          <w:b/>
          <w:sz w:val="20"/>
          <w:szCs w:val="20"/>
          <w:lang w:eastAsia="pt-BR"/>
        </w:rPr>
      </w:pPr>
    </w:p>
    <w:p w:rsidR="000C4A13" w:rsidRPr="004E041E" w:rsidRDefault="009C0C4E" w:rsidP="009C0C4E">
      <w:pPr>
        <w:pStyle w:val="n1"/>
        <w:tabs>
          <w:tab w:val="clear" w:pos="1134"/>
          <w:tab w:val="left" w:pos="0"/>
          <w:tab w:val="left" w:pos="1418"/>
        </w:tabs>
        <w:spacing w:before="0"/>
        <w:rPr>
          <w:rFonts w:ascii="Times New Roman" w:eastAsia="MS Mincho" w:hAnsi="Times New Roman"/>
          <w:color w:val="000000"/>
        </w:rPr>
      </w:pPr>
      <w:r w:rsidRPr="004E041E">
        <w:rPr>
          <w:rFonts w:ascii="Times New Roman" w:eastAsia="MS Mincho" w:hAnsi="Times New Roman"/>
          <w:snapToGrid/>
        </w:rPr>
        <w:t xml:space="preserve">3.1. </w:t>
      </w:r>
      <w:r w:rsidR="000C4A13" w:rsidRPr="004E041E">
        <w:rPr>
          <w:rFonts w:ascii="Times New Roman" w:eastAsia="MS Mincho" w:hAnsi="Times New Roman"/>
          <w:color w:val="000000"/>
        </w:rPr>
        <w:t>Os serviços a serem contratados enquadram-se nos pressupostos do Decreto n° 2.271, de 7 de julho de 1997, constituindo-se em atividades materiais acessórias, instrumentais ou complementares à área de competência legal do Conselho, não inerentes às categorias funcionais abrangidas por seu respectivo quadro de pessoal.</w:t>
      </w:r>
    </w:p>
    <w:p w:rsidR="00920AE9" w:rsidRPr="004E041E" w:rsidRDefault="00920AE9" w:rsidP="009C0C4E">
      <w:pPr>
        <w:pStyle w:val="n1"/>
        <w:tabs>
          <w:tab w:val="clear" w:pos="1134"/>
          <w:tab w:val="left" w:pos="0"/>
          <w:tab w:val="left" w:pos="1418"/>
        </w:tabs>
        <w:spacing w:before="0"/>
        <w:rPr>
          <w:rFonts w:ascii="Times New Roman" w:eastAsia="MS Mincho" w:hAnsi="Times New Roman"/>
          <w:color w:val="000000"/>
        </w:rPr>
      </w:pPr>
    </w:p>
    <w:p w:rsidR="000C4A13" w:rsidRPr="004E041E" w:rsidRDefault="00AC7622" w:rsidP="00AC7622">
      <w:pPr>
        <w:pStyle w:val="n1"/>
        <w:tabs>
          <w:tab w:val="clear" w:pos="1134"/>
          <w:tab w:val="left" w:pos="0"/>
          <w:tab w:val="left" w:pos="1418"/>
        </w:tabs>
        <w:spacing w:before="0"/>
        <w:rPr>
          <w:rFonts w:ascii="Times New Roman" w:eastAsia="MS Mincho" w:hAnsi="Times New Roman"/>
          <w:color w:val="000000"/>
        </w:rPr>
      </w:pPr>
      <w:r w:rsidRPr="004E041E">
        <w:rPr>
          <w:rFonts w:ascii="Times New Roman" w:eastAsia="MS Mincho" w:hAnsi="Times New Roman"/>
          <w:color w:val="000000"/>
        </w:rPr>
        <w:t xml:space="preserve">3.2. </w:t>
      </w:r>
      <w:r w:rsidR="000C4A13" w:rsidRPr="004E041E">
        <w:rPr>
          <w:rFonts w:ascii="Times New Roman" w:eastAsia="MS Mincho" w:hAnsi="Times New Roman"/>
          <w:color w:val="000000"/>
        </w:rPr>
        <w:t>A prestação dos serviços não gera vínculo empregatício entre os empregados da contratada e o CAU/DF, vedando-se qualquer relação entre estes que caracterize pessoalidade e subordinação direta.</w:t>
      </w:r>
    </w:p>
    <w:p w:rsidR="00920AE9" w:rsidRPr="004E041E" w:rsidRDefault="00920AE9" w:rsidP="00AC7622">
      <w:pPr>
        <w:pStyle w:val="n1"/>
        <w:tabs>
          <w:tab w:val="clear" w:pos="1134"/>
          <w:tab w:val="left" w:pos="0"/>
          <w:tab w:val="left" w:pos="1418"/>
        </w:tabs>
        <w:spacing w:before="0"/>
        <w:rPr>
          <w:rFonts w:ascii="Times New Roman" w:eastAsia="MS Mincho" w:hAnsi="Times New Roman"/>
          <w:color w:val="000000"/>
        </w:rPr>
      </w:pPr>
    </w:p>
    <w:p w:rsidR="00920AE9" w:rsidRPr="004E041E" w:rsidRDefault="00920AE9" w:rsidP="00AC7622">
      <w:pPr>
        <w:pStyle w:val="n1"/>
        <w:tabs>
          <w:tab w:val="clear" w:pos="1134"/>
          <w:tab w:val="left" w:pos="0"/>
          <w:tab w:val="left" w:pos="1418"/>
        </w:tabs>
        <w:spacing w:before="0"/>
        <w:rPr>
          <w:rFonts w:ascii="Times New Roman" w:eastAsia="MS Mincho" w:hAnsi="Times New Roman"/>
        </w:rPr>
      </w:pPr>
      <w:r w:rsidRPr="004E041E">
        <w:rPr>
          <w:rFonts w:ascii="Times New Roman" w:eastAsia="MS Mincho" w:hAnsi="Times New Roman"/>
          <w:color w:val="000000"/>
        </w:rPr>
        <w:t>3.3. Serviços classificados como comum.</w:t>
      </w:r>
    </w:p>
    <w:p w:rsidR="005F5AF0" w:rsidRPr="004E041E" w:rsidRDefault="005F5AF0" w:rsidP="005F5AF0">
      <w:pPr>
        <w:rPr>
          <w:sz w:val="20"/>
          <w:szCs w:val="20"/>
        </w:rPr>
      </w:pPr>
    </w:p>
    <w:p w:rsidR="005F5AF0" w:rsidRPr="004E041E" w:rsidRDefault="00286F0C" w:rsidP="005F5AF0">
      <w:pPr>
        <w:rPr>
          <w:b/>
          <w:sz w:val="20"/>
          <w:szCs w:val="20"/>
        </w:rPr>
      </w:pPr>
      <w:r w:rsidRPr="004E041E">
        <w:rPr>
          <w:b/>
          <w:sz w:val="20"/>
          <w:szCs w:val="20"/>
        </w:rPr>
        <w:t>4</w:t>
      </w:r>
      <w:r w:rsidR="005F5AF0" w:rsidRPr="004E041E">
        <w:rPr>
          <w:b/>
          <w:sz w:val="20"/>
          <w:szCs w:val="20"/>
        </w:rPr>
        <w:t>.</w:t>
      </w:r>
      <w:r w:rsidR="00DC75B6" w:rsidRPr="004E041E">
        <w:rPr>
          <w:b/>
          <w:sz w:val="20"/>
          <w:szCs w:val="20"/>
        </w:rPr>
        <w:t xml:space="preserve"> </w:t>
      </w:r>
      <w:r w:rsidR="005F5AF0" w:rsidRPr="004E041E">
        <w:rPr>
          <w:b/>
          <w:sz w:val="20"/>
          <w:szCs w:val="20"/>
        </w:rPr>
        <w:t>ORÇAMENTO ESTIMATIVO</w:t>
      </w:r>
    </w:p>
    <w:p w:rsidR="005F5AF0" w:rsidRPr="004E041E" w:rsidRDefault="005F5AF0" w:rsidP="005F5AF0">
      <w:pPr>
        <w:rPr>
          <w:sz w:val="20"/>
          <w:szCs w:val="20"/>
        </w:rPr>
      </w:pPr>
    </w:p>
    <w:p w:rsidR="005F5AF0" w:rsidRPr="004E041E" w:rsidRDefault="00991464" w:rsidP="005F5AF0">
      <w:pPr>
        <w:rPr>
          <w:sz w:val="20"/>
          <w:szCs w:val="20"/>
        </w:rPr>
      </w:pPr>
      <w:r w:rsidRPr="004E041E">
        <w:rPr>
          <w:sz w:val="20"/>
          <w:szCs w:val="20"/>
        </w:rPr>
        <w:t>4</w:t>
      </w:r>
      <w:r w:rsidR="00991E29" w:rsidRPr="004E041E">
        <w:rPr>
          <w:sz w:val="20"/>
          <w:szCs w:val="20"/>
        </w:rPr>
        <w:t xml:space="preserve">.1. </w:t>
      </w:r>
      <w:r w:rsidR="005F5AF0" w:rsidRPr="004E041E">
        <w:rPr>
          <w:sz w:val="20"/>
          <w:szCs w:val="20"/>
        </w:rPr>
        <w:t xml:space="preserve">A despesa com a execução do objeto desta licitação é estimada em </w:t>
      </w:r>
      <w:r w:rsidR="00991E29" w:rsidRPr="004E041E">
        <w:rPr>
          <w:sz w:val="20"/>
          <w:szCs w:val="20"/>
        </w:rPr>
        <w:t xml:space="preserve">64.000,00 </w:t>
      </w:r>
      <w:r w:rsidR="005F5AF0" w:rsidRPr="004E041E">
        <w:rPr>
          <w:sz w:val="20"/>
          <w:szCs w:val="20"/>
        </w:rPr>
        <w:t>(</w:t>
      </w:r>
      <w:r w:rsidR="00991E29" w:rsidRPr="004E041E">
        <w:rPr>
          <w:sz w:val="20"/>
          <w:szCs w:val="20"/>
        </w:rPr>
        <w:t>sessenta e quatro mil</w:t>
      </w:r>
      <w:r w:rsidR="005F5AF0" w:rsidRPr="004E041E">
        <w:rPr>
          <w:sz w:val="20"/>
          <w:szCs w:val="20"/>
        </w:rPr>
        <w:t>).</w:t>
      </w:r>
    </w:p>
    <w:p w:rsidR="005F5AF0" w:rsidRPr="004E041E" w:rsidRDefault="005F5AF0" w:rsidP="005F5AF0">
      <w:pPr>
        <w:rPr>
          <w:sz w:val="20"/>
          <w:szCs w:val="20"/>
        </w:rPr>
      </w:pPr>
    </w:p>
    <w:p w:rsidR="005F5AF0" w:rsidRPr="004E041E" w:rsidRDefault="00991464" w:rsidP="005F5AF0">
      <w:pPr>
        <w:rPr>
          <w:b/>
          <w:sz w:val="20"/>
          <w:szCs w:val="20"/>
        </w:rPr>
      </w:pPr>
      <w:r w:rsidRPr="004E041E">
        <w:rPr>
          <w:b/>
          <w:sz w:val="20"/>
          <w:szCs w:val="20"/>
        </w:rPr>
        <w:t>5</w:t>
      </w:r>
      <w:r w:rsidR="005F5AF0" w:rsidRPr="004E041E">
        <w:rPr>
          <w:b/>
          <w:sz w:val="20"/>
          <w:szCs w:val="20"/>
        </w:rPr>
        <w:t>.</w:t>
      </w:r>
      <w:r w:rsidR="00DC75B6" w:rsidRPr="004E041E">
        <w:rPr>
          <w:b/>
          <w:sz w:val="20"/>
          <w:szCs w:val="20"/>
        </w:rPr>
        <w:t xml:space="preserve"> </w:t>
      </w:r>
      <w:r w:rsidR="005F5AF0" w:rsidRPr="004E041E">
        <w:rPr>
          <w:b/>
          <w:sz w:val="20"/>
          <w:szCs w:val="20"/>
        </w:rPr>
        <w:t>DEMONSTRAÇÃO OU AMOSTRA</w:t>
      </w:r>
    </w:p>
    <w:p w:rsidR="005F5AF0" w:rsidRPr="004E041E" w:rsidRDefault="005F5AF0" w:rsidP="005F5AF0">
      <w:pPr>
        <w:rPr>
          <w:sz w:val="20"/>
          <w:szCs w:val="20"/>
        </w:rPr>
      </w:pPr>
    </w:p>
    <w:p w:rsidR="005F5AF0" w:rsidRPr="004E041E" w:rsidRDefault="00991464" w:rsidP="005F5AF0">
      <w:pPr>
        <w:rPr>
          <w:sz w:val="20"/>
          <w:szCs w:val="20"/>
        </w:rPr>
      </w:pPr>
      <w:r w:rsidRPr="004E041E">
        <w:rPr>
          <w:sz w:val="20"/>
          <w:szCs w:val="20"/>
        </w:rPr>
        <w:t>5</w:t>
      </w:r>
      <w:r w:rsidR="00991E29" w:rsidRPr="004E041E">
        <w:rPr>
          <w:sz w:val="20"/>
          <w:szCs w:val="20"/>
        </w:rPr>
        <w:t xml:space="preserve">.1. </w:t>
      </w:r>
      <w:r w:rsidR="00DC75B6" w:rsidRPr="004E041E">
        <w:rPr>
          <w:sz w:val="20"/>
          <w:szCs w:val="20"/>
        </w:rPr>
        <w:t xml:space="preserve">Será exigida </w:t>
      </w:r>
      <w:r w:rsidR="00991E29" w:rsidRPr="004E041E">
        <w:rPr>
          <w:sz w:val="20"/>
          <w:szCs w:val="20"/>
        </w:rPr>
        <w:t xml:space="preserve">demonstração </w:t>
      </w:r>
      <w:r w:rsidR="00DC75B6" w:rsidRPr="004E041E">
        <w:rPr>
          <w:sz w:val="20"/>
          <w:szCs w:val="20"/>
        </w:rPr>
        <w:t>somente da licitante vencedora</w:t>
      </w:r>
      <w:r w:rsidR="00D70ABA" w:rsidRPr="004E041E">
        <w:rPr>
          <w:sz w:val="20"/>
          <w:szCs w:val="20"/>
        </w:rPr>
        <w:t>, que deverá apresentar aos representantes do CAU/DF, antes da assinatura do contrato.</w:t>
      </w:r>
    </w:p>
    <w:p w:rsidR="000C4A13" w:rsidRDefault="000C4A13" w:rsidP="005F5AF0">
      <w:pPr>
        <w:rPr>
          <w:sz w:val="20"/>
          <w:szCs w:val="20"/>
        </w:rPr>
      </w:pPr>
    </w:p>
    <w:p w:rsidR="00DB05AF" w:rsidRDefault="00DB05AF" w:rsidP="005F5AF0">
      <w:pPr>
        <w:rPr>
          <w:sz w:val="20"/>
          <w:szCs w:val="20"/>
        </w:rPr>
      </w:pPr>
    </w:p>
    <w:p w:rsidR="00DB05AF" w:rsidRPr="004E041E" w:rsidRDefault="00DB05AF" w:rsidP="005F5AF0">
      <w:pPr>
        <w:rPr>
          <w:sz w:val="20"/>
          <w:szCs w:val="20"/>
        </w:rPr>
      </w:pPr>
    </w:p>
    <w:p w:rsidR="000C4A13" w:rsidRPr="004E041E" w:rsidRDefault="00A874D5" w:rsidP="00A874D5">
      <w:pPr>
        <w:widowControl w:val="0"/>
        <w:tabs>
          <w:tab w:val="left" w:pos="0"/>
          <w:tab w:val="left" w:pos="284"/>
          <w:tab w:val="left" w:pos="567"/>
          <w:tab w:val="left" w:pos="851"/>
        </w:tabs>
        <w:autoSpaceDE w:val="0"/>
        <w:autoSpaceDN w:val="0"/>
        <w:adjustRightInd w:val="0"/>
        <w:contextualSpacing/>
        <w:textAlignment w:val="baseline"/>
        <w:rPr>
          <w:rFonts w:eastAsia="MS Mincho"/>
          <w:b/>
          <w:color w:val="000000"/>
          <w:sz w:val="20"/>
          <w:szCs w:val="20"/>
          <w:lang w:eastAsia="pt-BR"/>
        </w:rPr>
      </w:pPr>
      <w:r w:rsidRPr="004E041E">
        <w:rPr>
          <w:rFonts w:eastAsia="MS Mincho"/>
          <w:b/>
          <w:color w:val="000000"/>
          <w:sz w:val="20"/>
          <w:szCs w:val="20"/>
          <w:lang w:eastAsia="pt-BR"/>
        </w:rPr>
        <w:lastRenderedPageBreak/>
        <w:t xml:space="preserve">6. </w:t>
      </w:r>
      <w:r w:rsidR="000C4A13" w:rsidRPr="004E041E">
        <w:rPr>
          <w:rFonts w:eastAsia="MS Mincho"/>
          <w:b/>
          <w:color w:val="000000"/>
          <w:sz w:val="20"/>
          <w:szCs w:val="20"/>
          <w:lang w:eastAsia="pt-BR"/>
        </w:rPr>
        <w:t>ESCOLHA DA MODALIDADE DE AQUISIÇÃO</w:t>
      </w:r>
    </w:p>
    <w:p w:rsidR="000C4A13" w:rsidRPr="004E041E" w:rsidRDefault="000C4A13" w:rsidP="000C4A13">
      <w:pPr>
        <w:widowControl w:val="0"/>
        <w:tabs>
          <w:tab w:val="left" w:pos="284"/>
        </w:tabs>
        <w:textAlignment w:val="baseline"/>
        <w:rPr>
          <w:rFonts w:eastAsia="MS Mincho"/>
          <w:b/>
          <w:sz w:val="20"/>
          <w:szCs w:val="20"/>
          <w:lang w:eastAsia="pt-BR"/>
        </w:rPr>
      </w:pPr>
    </w:p>
    <w:p w:rsidR="000C4A13" w:rsidRPr="004E041E" w:rsidRDefault="00A874D5" w:rsidP="00A874D5">
      <w:pPr>
        <w:widowControl w:val="0"/>
        <w:tabs>
          <w:tab w:val="left" w:pos="0"/>
          <w:tab w:val="left" w:pos="284"/>
          <w:tab w:val="left" w:pos="426"/>
          <w:tab w:val="left" w:pos="851"/>
        </w:tabs>
        <w:autoSpaceDE w:val="0"/>
        <w:autoSpaceDN w:val="0"/>
        <w:adjustRightInd w:val="0"/>
        <w:contextualSpacing/>
        <w:textAlignment w:val="baseline"/>
        <w:rPr>
          <w:rFonts w:eastAsia="MS Mincho"/>
          <w:b/>
          <w:color w:val="000000"/>
          <w:sz w:val="20"/>
          <w:szCs w:val="20"/>
          <w:lang w:eastAsia="pt-BR"/>
        </w:rPr>
      </w:pPr>
      <w:r w:rsidRPr="004E041E">
        <w:rPr>
          <w:rFonts w:eastAsia="MS Mincho"/>
          <w:color w:val="000000"/>
          <w:sz w:val="20"/>
          <w:szCs w:val="20"/>
          <w:lang w:eastAsia="pt-BR"/>
        </w:rPr>
        <w:t xml:space="preserve">6.1. </w:t>
      </w:r>
      <w:r w:rsidR="000C4A13" w:rsidRPr="004E041E">
        <w:rPr>
          <w:rFonts w:eastAsia="MS Mincho"/>
          <w:color w:val="000000"/>
          <w:sz w:val="20"/>
          <w:szCs w:val="20"/>
          <w:lang w:eastAsia="pt-BR"/>
        </w:rPr>
        <w:t xml:space="preserve">Mostra-se oportuna e conveniente na seleção da proposta mais vantajosa para o objeto desta contratação, em razão de definição de critérios de tratamento diferenciado e simplificado voltados para promoção do desenvolvimento econômico e social no âmbito local e regional para microempresas (ME) e empresas de pequeno porte (EPP), nos termos do Decreto nº 8.538, de 6 de outubro de 2015, a implementação da modalidade </w:t>
      </w:r>
      <w:r w:rsidRPr="004E041E">
        <w:rPr>
          <w:rFonts w:eastAsia="MS Mincho"/>
          <w:color w:val="000000"/>
          <w:sz w:val="20"/>
          <w:szCs w:val="20"/>
          <w:lang w:eastAsia="pt-BR"/>
        </w:rPr>
        <w:t>Pregão Presencial</w:t>
      </w:r>
      <w:r w:rsidR="000C4A13" w:rsidRPr="004E041E">
        <w:rPr>
          <w:rFonts w:eastAsia="MS Mincho"/>
          <w:color w:val="000000"/>
          <w:sz w:val="20"/>
          <w:szCs w:val="20"/>
          <w:lang w:eastAsia="pt-BR"/>
        </w:rPr>
        <w:t xml:space="preserve"> em conformidade com </w:t>
      </w:r>
      <w:r w:rsidRPr="004E041E">
        <w:rPr>
          <w:rFonts w:eastAsia="MS Mincho"/>
          <w:color w:val="000000"/>
          <w:sz w:val="20"/>
          <w:szCs w:val="20"/>
          <w:lang w:eastAsia="pt-BR"/>
        </w:rPr>
        <w:t>a Lei nº 10.520, de 2002 visto que</w:t>
      </w:r>
      <w:r w:rsidR="0086055E" w:rsidRPr="004E041E">
        <w:rPr>
          <w:rFonts w:eastAsia="MS Mincho"/>
          <w:color w:val="000000"/>
          <w:sz w:val="20"/>
          <w:szCs w:val="20"/>
          <w:lang w:eastAsia="pt-BR"/>
        </w:rPr>
        <w:t>, conforme experiências vivenciadas pelo CAU/DF,</w:t>
      </w:r>
      <w:r w:rsidRPr="004E041E">
        <w:rPr>
          <w:rFonts w:eastAsia="MS Mincho"/>
          <w:color w:val="000000"/>
          <w:sz w:val="20"/>
          <w:szCs w:val="20"/>
          <w:lang w:eastAsia="pt-BR"/>
        </w:rPr>
        <w:t xml:space="preserve"> a forma eletrônica se mostrou</w:t>
      </w:r>
      <w:r w:rsidR="0086055E" w:rsidRPr="004E041E">
        <w:rPr>
          <w:rFonts w:eastAsia="MS Mincho"/>
          <w:color w:val="000000"/>
          <w:sz w:val="20"/>
          <w:szCs w:val="20"/>
          <w:lang w:eastAsia="pt-BR"/>
        </w:rPr>
        <w:t xml:space="preserve"> inoportuna devido a baixa demanda.</w:t>
      </w:r>
    </w:p>
    <w:p w:rsidR="005F5AF0" w:rsidRPr="004E041E" w:rsidRDefault="005F5AF0" w:rsidP="005F5AF0">
      <w:pPr>
        <w:rPr>
          <w:sz w:val="20"/>
          <w:szCs w:val="20"/>
        </w:rPr>
      </w:pPr>
    </w:p>
    <w:p w:rsidR="005F5AF0" w:rsidRPr="004E041E" w:rsidRDefault="0086055E" w:rsidP="005F5AF0">
      <w:pPr>
        <w:rPr>
          <w:b/>
          <w:sz w:val="20"/>
          <w:szCs w:val="20"/>
        </w:rPr>
      </w:pPr>
      <w:r w:rsidRPr="004E041E">
        <w:rPr>
          <w:b/>
          <w:sz w:val="20"/>
          <w:szCs w:val="20"/>
        </w:rPr>
        <w:t>7</w:t>
      </w:r>
      <w:r w:rsidR="005F5AF0" w:rsidRPr="004E041E">
        <w:rPr>
          <w:b/>
          <w:sz w:val="20"/>
          <w:szCs w:val="20"/>
        </w:rPr>
        <w:t>.</w:t>
      </w:r>
      <w:r w:rsidR="00DC75B6" w:rsidRPr="004E041E">
        <w:rPr>
          <w:b/>
          <w:sz w:val="20"/>
          <w:szCs w:val="20"/>
        </w:rPr>
        <w:t xml:space="preserve"> </w:t>
      </w:r>
      <w:r w:rsidR="005F5AF0" w:rsidRPr="004E041E">
        <w:rPr>
          <w:b/>
          <w:sz w:val="20"/>
          <w:szCs w:val="20"/>
        </w:rPr>
        <w:t>REGIME DE EMPREITADA</w:t>
      </w:r>
      <w:r w:rsidR="008178FF" w:rsidRPr="004E041E">
        <w:rPr>
          <w:b/>
          <w:sz w:val="20"/>
          <w:szCs w:val="20"/>
        </w:rPr>
        <w:t xml:space="preserve"> (execução do contrato)</w:t>
      </w:r>
    </w:p>
    <w:p w:rsidR="005F5AF0" w:rsidRPr="004E041E" w:rsidRDefault="005F5AF0" w:rsidP="005F5AF0">
      <w:pPr>
        <w:rPr>
          <w:sz w:val="20"/>
          <w:szCs w:val="20"/>
        </w:rPr>
      </w:pPr>
    </w:p>
    <w:p w:rsidR="005F5AF0" w:rsidRPr="004E041E" w:rsidRDefault="0086055E" w:rsidP="005F5AF0">
      <w:pPr>
        <w:rPr>
          <w:sz w:val="20"/>
          <w:szCs w:val="20"/>
        </w:rPr>
      </w:pPr>
      <w:r w:rsidRPr="004E041E">
        <w:rPr>
          <w:sz w:val="20"/>
          <w:szCs w:val="20"/>
        </w:rPr>
        <w:t>7</w:t>
      </w:r>
      <w:r w:rsidR="00991E29" w:rsidRPr="004E041E">
        <w:rPr>
          <w:sz w:val="20"/>
          <w:szCs w:val="20"/>
        </w:rPr>
        <w:t xml:space="preserve">.1. </w:t>
      </w:r>
      <w:r w:rsidR="005F5AF0" w:rsidRPr="004E041E">
        <w:rPr>
          <w:sz w:val="20"/>
          <w:szCs w:val="20"/>
        </w:rPr>
        <w:t>Por preço unitário</w:t>
      </w:r>
      <w:r w:rsidR="00F610E6" w:rsidRPr="004E041E">
        <w:rPr>
          <w:sz w:val="20"/>
          <w:szCs w:val="20"/>
        </w:rPr>
        <w:t xml:space="preserve"> (por pessoa)</w:t>
      </w:r>
      <w:r w:rsidR="005F5AF0" w:rsidRPr="004E041E">
        <w:rPr>
          <w:sz w:val="20"/>
          <w:szCs w:val="20"/>
        </w:rPr>
        <w:t>.</w:t>
      </w:r>
    </w:p>
    <w:p w:rsidR="005F5AF0" w:rsidRPr="004E041E" w:rsidRDefault="005F5AF0" w:rsidP="003D3B9B">
      <w:pPr>
        <w:pStyle w:val="Textodecomentrio"/>
        <w:rPr>
          <w:rFonts w:ascii="Times New Roman" w:eastAsia="Calibri" w:hAnsi="Times New Roman"/>
          <w:lang w:eastAsia="en-US"/>
        </w:rPr>
      </w:pPr>
    </w:p>
    <w:p w:rsidR="005F5AF0" w:rsidRPr="004E041E" w:rsidRDefault="0086055E" w:rsidP="005F5AF0">
      <w:pPr>
        <w:rPr>
          <w:b/>
          <w:sz w:val="20"/>
          <w:szCs w:val="20"/>
        </w:rPr>
      </w:pPr>
      <w:r w:rsidRPr="004E041E">
        <w:rPr>
          <w:b/>
          <w:sz w:val="20"/>
          <w:szCs w:val="20"/>
        </w:rPr>
        <w:t>8</w:t>
      </w:r>
      <w:r w:rsidR="005F5AF0" w:rsidRPr="004E041E">
        <w:rPr>
          <w:b/>
          <w:sz w:val="20"/>
          <w:szCs w:val="20"/>
        </w:rPr>
        <w:t>.</w:t>
      </w:r>
      <w:r w:rsidR="00DC75B6" w:rsidRPr="004E041E">
        <w:rPr>
          <w:b/>
          <w:sz w:val="20"/>
          <w:szCs w:val="20"/>
        </w:rPr>
        <w:t xml:space="preserve"> </w:t>
      </w:r>
      <w:r w:rsidR="005F5AF0" w:rsidRPr="004E041E">
        <w:rPr>
          <w:b/>
          <w:sz w:val="20"/>
          <w:szCs w:val="20"/>
        </w:rPr>
        <w:t>FORMA DE ADJUDICAÇÃO</w:t>
      </w:r>
      <w:r w:rsidR="008178FF" w:rsidRPr="004E041E">
        <w:rPr>
          <w:b/>
          <w:sz w:val="20"/>
          <w:szCs w:val="20"/>
        </w:rPr>
        <w:t xml:space="preserve"> (do objeto na sessão pública)</w:t>
      </w:r>
    </w:p>
    <w:p w:rsidR="005F5AF0" w:rsidRPr="004E041E" w:rsidRDefault="005F5AF0" w:rsidP="005F5AF0">
      <w:pPr>
        <w:rPr>
          <w:sz w:val="20"/>
          <w:szCs w:val="20"/>
        </w:rPr>
      </w:pPr>
    </w:p>
    <w:p w:rsidR="005F5AF0" w:rsidRPr="004E041E" w:rsidRDefault="0086055E" w:rsidP="005F5AF0">
      <w:pPr>
        <w:rPr>
          <w:sz w:val="20"/>
          <w:szCs w:val="20"/>
        </w:rPr>
      </w:pPr>
      <w:r w:rsidRPr="004E041E">
        <w:rPr>
          <w:sz w:val="20"/>
          <w:szCs w:val="20"/>
        </w:rPr>
        <w:t>8</w:t>
      </w:r>
      <w:r w:rsidR="00991E29" w:rsidRPr="004E041E">
        <w:rPr>
          <w:sz w:val="20"/>
          <w:szCs w:val="20"/>
        </w:rPr>
        <w:t xml:space="preserve">.1. </w:t>
      </w:r>
      <w:r w:rsidR="005F5AF0" w:rsidRPr="004E041E">
        <w:rPr>
          <w:sz w:val="20"/>
          <w:szCs w:val="20"/>
        </w:rPr>
        <w:t>Global</w:t>
      </w:r>
      <w:r w:rsidR="00D70ABA" w:rsidRPr="004E041E">
        <w:rPr>
          <w:sz w:val="20"/>
          <w:szCs w:val="20"/>
        </w:rPr>
        <w:t xml:space="preserve"> – tipo menor preço</w:t>
      </w:r>
      <w:r w:rsidR="005F5AF0" w:rsidRPr="004E041E">
        <w:rPr>
          <w:sz w:val="20"/>
          <w:szCs w:val="20"/>
        </w:rPr>
        <w:t>.</w:t>
      </w:r>
    </w:p>
    <w:p w:rsidR="005F5AF0" w:rsidRPr="004E041E" w:rsidRDefault="005F5AF0" w:rsidP="005F5AF0">
      <w:pPr>
        <w:rPr>
          <w:sz w:val="20"/>
          <w:szCs w:val="20"/>
        </w:rPr>
      </w:pPr>
    </w:p>
    <w:p w:rsidR="000C4A13" w:rsidRPr="004E041E" w:rsidRDefault="002119D1" w:rsidP="002119D1">
      <w:pPr>
        <w:widowControl w:val="0"/>
        <w:tabs>
          <w:tab w:val="left" w:pos="0"/>
          <w:tab w:val="left" w:pos="284"/>
          <w:tab w:val="left" w:pos="426"/>
          <w:tab w:val="left" w:pos="851"/>
        </w:tabs>
        <w:autoSpaceDE w:val="0"/>
        <w:autoSpaceDN w:val="0"/>
        <w:adjustRightInd w:val="0"/>
        <w:contextualSpacing/>
        <w:textAlignment w:val="baseline"/>
        <w:rPr>
          <w:rFonts w:eastAsia="MS Mincho"/>
          <w:b/>
          <w:color w:val="000000"/>
          <w:sz w:val="20"/>
          <w:szCs w:val="20"/>
          <w:lang w:eastAsia="pt-BR"/>
        </w:rPr>
      </w:pPr>
      <w:r w:rsidRPr="004E041E">
        <w:rPr>
          <w:rFonts w:eastAsia="MS Mincho"/>
          <w:b/>
          <w:color w:val="000000"/>
          <w:sz w:val="20"/>
          <w:szCs w:val="20"/>
          <w:lang w:eastAsia="pt-BR"/>
        </w:rPr>
        <w:t xml:space="preserve">9. </w:t>
      </w:r>
      <w:r w:rsidR="000C4A13" w:rsidRPr="004E041E">
        <w:rPr>
          <w:rFonts w:eastAsia="MS Mincho"/>
          <w:b/>
          <w:color w:val="000000"/>
          <w:sz w:val="20"/>
          <w:szCs w:val="20"/>
          <w:lang w:eastAsia="pt-BR"/>
        </w:rPr>
        <w:t>PRAZO, ENTREGA, RECEBIMENTO E PAGAMENTO</w:t>
      </w:r>
    </w:p>
    <w:p w:rsidR="000C4A13" w:rsidRPr="004E041E" w:rsidRDefault="000C4A13" w:rsidP="000C4A13">
      <w:pPr>
        <w:widowControl w:val="0"/>
        <w:tabs>
          <w:tab w:val="left" w:pos="284"/>
        </w:tabs>
        <w:textAlignment w:val="baseline"/>
        <w:rPr>
          <w:rFonts w:eastAsia="MS Mincho"/>
          <w:b/>
          <w:sz w:val="20"/>
          <w:szCs w:val="20"/>
          <w:lang w:eastAsia="pt-BR"/>
        </w:rPr>
      </w:pPr>
    </w:p>
    <w:p w:rsidR="000C4A13" w:rsidRPr="004E041E" w:rsidRDefault="002119D1" w:rsidP="002119D1">
      <w:pPr>
        <w:widowControl w:val="0"/>
        <w:tabs>
          <w:tab w:val="left" w:pos="0"/>
          <w:tab w:val="left" w:pos="284"/>
          <w:tab w:val="left" w:pos="426"/>
          <w:tab w:val="left" w:pos="851"/>
        </w:tabs>
        <w:autoSpaceDE w:val="0"/>
        <w:autoSpaceDN w:val="0"/>
        <w:adjustRightInd w:val="0"/>
        <w:contextualSpacing/>
        <w:textAlignment w:val="baseline"/>
        <w:rPr>
          <w:rFonts w:eastAsia="MS Mincho"/>
          <w:b/>
          <w:color w:val="000000"/>
          <w:sz w:val="20"/>
          <w:szCs w:val="20"/>
          <w:lang w:eastAsia="pt-BR"/>
        </w:rPr>
      </w:pPr>
      <w:r w:rsidRPr="004E041E">
        <w:rPr>
          <w:rFonts w:eastAsia="MS Mincho"/>
          <w:color w:val="000000"/>
          <w:sz w:val="20"/>
          <w:szCs w:val="20"/>
          <w:lang w:eastAsia="pt-BR"/>
        </w:rPr>
        <w:t xml:space="preserve">9.1. </w:t>
      </w:r>
      <w:r w:rsidR="000C4A13" w:rsidRPr="004E041E">
        <w:rPr>
          <w:rFonts w:eastAsia="MS Mincho"/>
          <w:color w:val="000000"/>
          <w:sz w:val="20"/>
          <w:szCs w:val="20"/>
          <w:lang w:eastAsia="pt-BR"/>
        </w:rPr>
        <w:t>A entrega deverá ocorrer em local previamente definido pelo CAU/DF.</w:t>
      </w:r>
    </w:p>
    <w:p w:rsidR="002119D1" w:rsidRPr="004E041E" w:rsidRDefault="002119D1" w:rsidP="002119D1">
      <w:pPr>
        <w:widowControl w:val="0"/>
        <w:tabs>
          <w:tab w:val="left" w:pos="0"/>
          <w:tab w:val="left" w:pos="284"/>
          <w:tab w:val="left" w:pos="426"/>
          <w:tab w:val="left" w:pos="851"/>
        </w:tabs>
        <w:autoSpaceDE w:val="0"/>
        <w:autoSpaceDN w:val="0"/>
        <w:adjustRightInd w:val="0"/>
        <w:contextualSpacing/>
        <w:textAlignment w:val="baseline"/>
        <w:rPr>
          <w:rFonts w:eastAsia="MS Mincho"/>
          <w:b/>
          <w:color w:val="000000"/>
          <w:sz w:val="20"/>
          <w:szCs w:val="20"/>
          <w:lang w:eastAsia="pt-BR"/>
        </w:rPr>
      </w:pPr>
    </w:p>
    <w:p w:rsidR="000C4A13" w:rsidRPr="004E041E" w:rsidRDefault="002119D1" w:rsidP="002119D1">
      <w:pPr>
        <w:widowControl w:val="0"/>
        <w:tabs>
          <w:tab w:val="left" w:pos="0"/>
          <w:tab w:val="left" w:pos="284"/>
          <w:tab w:val="left" w:pos="426"/>
          <w:tab w:val="left" w:pos="851"/>
        </w:tabs>
        <w:autoSpaceDE w:val="0"/>
        <w:autoSpaceDN w:val="0"/>
        <w:adjustRightInd w:val="0"/>
        <w:contextualSpacing/>
        <w:textAlignment w:val="baseline"/>
        <w:rPr>
          <w:rFonts w:eastAsia="MS Mincho"/>
          <w:color w:val="000000"/>
          <w:sz w:val="20"/>
          <w:szCs w:val="20"/>
          <w:lang w:eastAsia="pt-BR"/>
        </w:rPr>
      </w:pPr>
      <w:r w:rsidRPr="004E041E">
        <w:rPr>
          <w:rFonts w:eastAsia="MS Mincho"/>
          <w:color w:val="000000"/>
          <w:sz w:val="20"/>
          <w:szCs w:val="20"/>
          <w:lang w:eastAsia="pt-BR"/>
        </w:rPr>
        <w:t>9.2. O</w:t>
      </w:r>
      <w:r w:rsidR="000C4A13" w:rsidRPr="004E041E">
        <w:rPr>
          <w:rFonts w:eastAsia="MS Mincho"/>
          <w:color w:val="000000"/>
          <w:sz w:val="20"/>
          <w:szCs w:val="20"/>
          <w:lang w:eastAsia="pt-BR"/>
        </w:rPr>
        <w:t xml:space="preserve"> recebimento dos serviços será efetuado em conformidade com o disposto nos artigos 74 e 76 da Lei 8.666, de 1993, nos seguintes termos:</w:t>
      </w:r>
    </w:p>
    <w:p w:rsidR="002119D1" w:rsidRPr="004E041E" w:rsidRDefault="002119D1" w:rsidP="002119D1">
      <w:pPr>
        <w:widowControl w:val="0"/>
        <w:tabs>
          <w:tab w:val="left" w:pos="0"/>
          <w:tab w:val="left" w:pos="284"/>
          <w:tab w:val="left" w:pos="426"/>
          <w:tab w:val="left" w:pos="851"/>
        </w:tabs>
        <w:autoSpaceDE w:val="0"/>
        <w:autoSpaceDN w:val="0"/>
        <w:adjustRightInd w:val="0"/>
        <w:contextualSpacing/>
        <w:textAlignment w:val="baseline"/>
        <w:rPr>
          <w:rFonts w:eastAsia="MS Mincho"/>
          <w:color w:val="000000"/>
          <w:sz w:val="20"/>
          <w:szCs w:val="20"/>
          <w:lang w:eastAsia="pt-BR"/>
        </w:rPr>
      </w:pPr>
    </w:p>
    <w:p w:rsidR="000C4A13" w:rsidRPr="004E041E" w:rsidRDefault="002119D1" w:rsidP="002119D1">
      <w:pPr>
        <w:widowControl w:val="0"/>
        <w:tabs>
          <w:tab w:val="left" w:pos="0"/>
          <w:tab w:val="left" w:pos="284"/>
          <w:tab w:val="left" w:pos="426"/>
          <w:tab w:val="left" w:pos="851"/>
        </w:tabs>
        <w:autoSpaceDE w:val="0"/>
        <w:autoSpaceDN w:val="0"/>
        <w:adjustRightInd w:val="0"/>
        <w:contextualSpacing/>
        <w:textAlignment w:val="baseline"/>
        <w:rPr>
          <w:rFonts w:eastAsia="MS Mincho"/>
          <w:color w:val="000000"/>
          <w:sz w:val="20"/>
          <w:szCs w:val="20"/>
          <w:lang w:eastAsia="pt-BR"/>
        </w:rPr>
      </w:pPr>
      <w:r w:rsidRPr="004E041E">
        <w:rPr>
          <w:rFonts w:eastAsia="MS Mincho"/>
          <w:color w:val="000000"/>
          <w:sz w:val="20"/>
          <w:szCs w:val="20"/>
          <w:lang w:eastAsia="pt-BR"/>
        </w:rPr>
        <w:t xml:space="preserve">9.2.1. </w:t>
      </w:r>
      <w:r w:rsidR="000C4A13" w:rsidRPr="004E041E">
        <w:rPr>
          <w:rFonts w:eastAsia="MS Mincho"/>
          <w:color w:val="000000"/>
          <w:sz w:val="20"/>
          <w:szCs w:val="20"/>
          <w:lang w:eastAsia="pt-BR"/>
        </w:rPr>
        <w:t>após a verificação da conformidade do serviço e consequente aceitação, num prazo máximo de quarenta e oito horas, contados do primeiro dia útil após a entrega; e</w:t>
      </w:r>
    </w:p>
    <w:p w:rsidR="008519BA" w:rsidRPr="004E041E" w:rsidRDefault="008519BA" w:rsidP="002119D1">
      <w:pPr>
        <w:widowControl w:val="0"/>
        <w:tabs>
          <w:tab w:val="left" w:pos="0"/>
          <w:tab w:val="left" w:pos="284"/>
          <w:tab w:val="left" w:pos="426"/>
          <w:tab w:val="left" w:pos="851"/>
        </w:tabs>
        <w:autoSpaceDE w:val="0"/>
        <w:autoSpaceDN w:val="0"/>
        <w:adjustRightInd w:val="0"/>
        <w:contextualSpacing/>
        <w:textAlignment w:val="baseline"/>
        <w:rPr>
          <w:rFonts w:eastAsia="MS Mincho"/>
          <w:color w:val="000000"/>
          <w:sz w:val="20"/>
          <w:szCs w:val="20"/>
          <w:lang w:eastAsia="pt-BR"/>
        </w:rPr>
      </w:pPr>
    </w:p>
    <w:p w:rsidR="000C4A13" w:rsidRPr="004E041E" w:rsidRDefault="002119D1" w:rsidP="002119D1">
      <w:pPr>
        <w:widowControl w:val="0"/>
        <w:tabs>
          <w:tab w:val="left" w:pos="0"/>
          <w:tab w:val="left" w:pos="284"/>
          <w:tab w:val="left" w:pos="426"/>
          <w:tab w:val="left" w:pos="851"/>
        </w:tabs>
        <w:autoSpaceDE w:val="0"/>
        <w:autoSpaceDN w:val="0"/>
        <w:adjustRightInd w:val="0"/>
        <w:contextualSpacing/>
        <w:textAlignment w:val="baseline"/>
        <w:rPr>
          <w:rFonts w:eastAsia="MS Mincho"/>
          <w:b/>
          <w:color w:val="000000"/>
          <w:sz w:val="20"/>
          <w:szCs w:val="20"/>
          <w:lang w:eastAsia="pt-BR"/>
        </w:rPr>
      </w:pPr>
      <w:r w:rsidRPr="004E041E">
        <w:rPr>
          <w:rFonts w:eastAsia="MS Mincho"/>
          <w:color w:val="000000"/>
          <w:sz w:val="20"/>
          <w:szCs w:val="20"/>
          <w:lang w:eastAsia="pt-BR"/>
        </w:rPr>
        <w:t xml:space="preserve">9.2.2. </w:t>
      </w:r>
      <w:r w:rsidR="000C4A13" w:rsidRPr="004E041E">
        <w:rPr>
          <w:rFonts w:eastAsia="MS Mincho"/>
          <w:color w:val="000000"/>
          <w:sz w:val="20"/>
          <w:szCs w:val="20"/>
          <w:lang w:eastAsia="pt-BR"/>
        </w:rPr>
        <w:t>na hipótese de a verificação a que se refere o subitem anterior não ser procedida dentro do prazo fixado, reputar-se-á como realizada, consumando-se o recebimento definitivo no dia do esgotamento do prazo.</w:t>
      </w:r>
    </w:p>
    <w:p w:rsidR="000C4A13" w:rsidRPr="004E041E" w:rsidRDefault="000C4A13" w:rsidP="000C4A13">
      <w:pPr>
        <w:widowControl w:val="0"/>
        <w:tabs>
          <w:tab w:val="left" w:pos="284"/>
        </w:tabs>
        <w:textAlignment w:val="baseline"/>
        <w:rPr>
          <w:rFonts w:eastAsia="MS Mincho"/>
          <w:b/>
          <w:sz w:val="20"/>
          <w:szCs w:val="20"/>
          <w:lang w:eastAsia="pt-BR"/>
        </w:rPr>
      </w:pPr>
    </w:p>
    <w:p w:rsidR="000C4A13" w:rsidRPr="004E041E" w:rsidRDefault="008519BA" w:rsidP="008519BA">
      <w:pPr>
        <w:widowControl w:val="0"/>
        <w:tabs>
          <w:tab w:val="left" w:pos="0"/>
          <w:tab w:val="left" w:pos="284"/>
          <w:tab w:val="left" w:pos="426"/>
          <w:tab w:val="left" w:pos="567"/>
        </w:tabs>
        <w:autoSpaceDE w:val="0"/>
        <w:autoSpaceDN w:val="0"/>
        <w:adjustRightInd w:val="0"/>
        <w:contextualSpacing/>
        <w:textAlignment w:val="baseline"/>
        <w:rPr>
          <w:rFonts w:eastAsia="MS Mincho"/>
          <w:color w:val="000000"/>
          <w:sz w:val="20"/>
          <w:szCs w:val="20"/>
          <w:lang w:eastAsia="pt-BR"/>
        </w:rPr>
      </w:pPr>
      <w:r w:rsidRPr="004E041E">
        <w:rPr>
          <w:rFonts w:eastAsia="MS Mincho"/>
          <w:color w:val="000000"/>
          <w:sz w:val="20"/>
          <w:szCs w:val="20"/>
          <w:lang w:eastAsia="pt-BR"/>
        </w:rPr>
        <w:t xml:space="preserve">9.3. </w:t>
      </w:r>
      <w:r w:rsidR="000C4A13" w:rsidRPr="004E041E">
        <w:rPr>
          <w:rFonts w:eastAsia="MS Mincho"/>
          <w:color w:val="000000"/>
          <w:sz w:val="20"/>
          <w:szCs w:val="20"/>
          <w:lang w:eastAsia="pt-BR"/>
        </w:rPr>
        <w:t>Se houver recusa dos serviços, no todo ou em parte, a contratada deverá proceder à reparação imediatamente sem qualquer ônus para a Administração ou demonstrar a improcedência da recusa, no mesmo prazo.</w:t>
      </w:r>
    </w:p>
    <w:p w:rsidR="008519BA" w:rsidRPr="004E041E" w:rsidRDefault="008519BA" w:rsidP="008519BA">
      <w:pPr>
        <w:widowControl w:val="0"/>
        <w:tabs>
          <w:tab w:val="left" w:pos="0"/>
          <w:tab w:val="left" w:pos="284"/>
          <w:tab w:val="left" w:pos="426"/>
          <w:tab w:val="left" w:pos="567"/>
        </w:tabs>
        <w:autoSpaceDE w:val="0"/>
        <w:autoSpaceDN w:val="0"/>
        <w:adjustRightInd w:val="0"/>
        <w:contextualSpacing/>
        <w:textAlignment w:val="baseline"/>
        <w:rPr>
          <w:rFonts w:eastAsia="MS Mincho"/>
          <w:color w:val="000000"/>
          <w:sz w:val="20"/>
          <w:szCs w:val="20"/>
          <w:lang w:eastAsia="pt-BR"/>
        </w:rPr>
      </w:pPr>
    </w:p>
    <w:p w:rsidR="000C4A13" w:rsidRPr="004E041E" w:rsidRDefault="008519BA" w:rsidP="008519BA">
      <w:pPr>
        <w:widowControl w:val="0"/>
        <w:tabs>
          <w:tab w:val="left" w:pos="0"/>
          <w:tab w:val="left" w:pos="284"/>
          <w:tab w:val="left" w:pos="426"/>
          <w:tab w:val="left" w:pos="567"/>
        </w:tabs>
        <w:autoSpaceDE w:val="0"/>
        <w:autoSpaceDN w:val="0"/>
        <w:adjustRightInd w:val="0"/>
        <w:contextualSpacing/>
        <w:textAlignment w:val="baseline"/>
        <w:rPr>
          <w:rFonts w:eastAsia="MS Mincho"/>
          <w:color w:val="000000"/>
          <w:sz w:val="20"/>
          <w:szCs w:val="20"/>
          <w:lang w:eastAsia="pt-BR"/>
        </w:rPr>
      </w:pPr>
      <w:r w:rsidRPr="004E041E">
        <w:rPr>
          <w:rFonts w:eastAsia="MS Mincho"/>
          <w:color w:val="000000"/>
          <w:sz w:val="20"/>
          <w:szCs w:val="20"/>
          <w:lang w:eastAsia="pt-BR"/>
        </w:rPr>
        <w:t>9.4. C</w:t>
      </w:r>
      <w:r w:rsidR="000C4A13" w:rsidRPr="004E041E">
        <w:rPr>
          <w:rFonts w:eastAsia="MS Mincho"/>
          <w:color w:val="000000"/>
          <w:sz w:val="20"/>
          <w:szCs w:val="20"/>
          <w:lang w:eastAsia="pt-BR"/>
        </w:rPr>
        <w:t>aberá ao gestor do contrato fiscalizar e atestar o recebimento, conforme as faturas correspondentes ao serviço prestado.</w:t>
      </w:r>
    </w:p>
    <w:p w:rsidR="008519BA" w:rsidRPr="004E041E" w:rsidRDefault="008519BA" w:rsidP="008519BA">
      <w:pPr>
        <w:widowControl w:val="0"/>
        <w:tabs>
          <w:tab w:val="left" w:pos="0"/>
          <w:tab w:val="left" w:pos="284"/>
          <w:tab w:val="left" w:pos="426"/>
          <w:tab w:val="left" w:pos="567"/>
        </w:tabs>
        <w:autoSpaceDE w:val="0"/>
        <w:autoSpaceDN w:val="0"/>
        <w:adjustRightInd w:val="0"/>
        <w:contextualSpacing/>
        <w:textAlignment w:val="baseline"/>
        <w:rPr>
          <w:rFonts w:eastAsia="MS Mincho"/>
          <w:color w:val="000000"/>
          <w:sz w:val="20"/>
          <w:szCs w:val="20"/>
          <w:lang w:eastAsia="pt-BR"/>
        </w:rPr>
      </w:pPr>
    </w:p>
    <w:p w:rsidR="000C4A13" w:rsidRPr="004E041E" w:rsidRDefault="008519BA" w:rsidP="008519BA">
      <w:pPr>
        <w:widowControl w:val="0"/>
        <w:tabs>
          <w:tab w:val="left" w:pos="0"/>
          <w:tab w:val="left" w:pos="284"/>
          <w:tab w:val="left" w:pos="426"/>
          <w:tab w:val="left" w:pos="567"/>
        </w:tabs>
        <w:autoSpaceDE w:val="0"/>
        <w:autoSpaceDN w:val="0"/>
        <w:adjustRightInd w:val="0"/>
        <w:contextualSpacing/>
        <w:textAlignment w:val="baseline"/>
        <w:rPr>
          <w:rFonts w:eastAsia="MS Mincho"/>
          <w:color w:val="000000"/>
          <w:sz w:val="20"/>
          <w:szCs w:val="20"/>
          <w:lang w:eastAsia="pt-BR"/>
        </w:rPr>
      </w:pPr>
      <w:r w:rsidRPr="004E041E">
        <w:rPr>
          <w:rFonts w:eastAsia="MS Mincho"/>
          <w:color w:val="000000"/>
          <w:sz w:val="20"/>
          <w:szCs w:val="20"/>
          <w:lang w:eastAsia="pt-BR"/>
        </w:rPr>
        <w:t xml:space="preserve">9.5. </w:t>
      </w:r>
      <w:r w:rsidR="000C4A13" w:rsidRPr="004E041E">
        <w:rPr>
          <w:rFonts w:eastAsia="MS Mincho"/>
          <w:color w:val="000000"/>
          <w:sz w:val="20"/>
          <w:szCs w:val="20"/>
          <w:lang w:eastAsia="pt-BR"/>
        </w:rPr>
        <w:t xml:space="preserve">O fiscal do contrato anotará em registro próprio todas as ocorrências relacionadas com a execução do objeto, determinando o que for necessário à regularização das faltas ou defeitos observados. </w:t>
      </w:r>
    </w:p>
    <w:p w:rsidR="008519BA" w:rsidRPr="004E041E" w:rsidRDefault="008519BA" w:rsidP="008519BA">
      <w:pPr>
        <w:widowControl w:val="0"/>
        <w:tabs>
          <w:tab w:val="left" w:pos="0"/>
          <w:tab w:val="left" w:pos="284"/>
          <w:tab w:val="left" w:pos="426"/>
          <w:tab w:val="left" w:pos="567"/>
        </w:tabs>
        <w:autoSpaceDE w:val="0"/>
        <w:autoSpaceDN w:val="0"/>
        <w:adjustRightInd w:val="0"/>
        <w:contextualSpacing/>
        <w:textAlignment w:val="baseline"/>
        <w:rPr>
          <w:rFonts w:eastAsia="MS Mincho"/>
          <w:color w:val="000000"/>
          <w:sz w:val="20"/>
          <w:szCs w:val="20"/>
          <w:lang w:eastAsia="pt-BR"/>
        </w:rPr>
      </w:pPr>
    </w:p>
    <w:p w:rsidR="000C4A13" w:rsidRPr="004E041E" w:rsidRDefault="008519BA" w:rsidP="008519BA">
      <w:pPr>
        <w:widowControl w:val="0"/>
        <w:tabs>
          <w:tab w:val="left" w:pos="0"/>
          <w:tab w:val="left" w:pos="284"/>
          <w:tab w:val="left" w:pos="426"/>
          <w:tab w:val="left" w:pos="567"/>
        </w:tabs>
        <w:autoSpaceDE w:val="0"/>
        <w:autoSpaceDN w:val="0"/>
        <w:adjustRightInd w:val="0"/>
        <w:contextualSpacing/>
        <w:textAlignment w:val="baseline"/>
        <w:rPr>
          <w:rFonts w:eastAsia="MS Mincho"/>
          <w:color w:val="000000"/>
          <w:sz w:val="20"/>
          <w:szCs w:val="20"/>
          <w:lang w:eastAsia="pt-BR"/>
        </w:rPr>
      </w:pPr>
      <w:r w:rsidRPr="004E041E">
        <w:rPr>
          <w:rFonts w:eastAsia="MS Mincho"/>
          <w:color w:val="000000"/>
          <w:sz w:val="20"/>
          <w:szCs w:val="20"/>
          <w:lang w:eastAsia="pt-BR"/>
        </w:rPr>
        <w:t xml:space="preserve">9.6. </w:t>
      </w:r>
      <w:r w:rsidR="000C4A13" w:rsidRPr="004E041E">
        <w:rPr>
          <w:rFonts w:eastAsia="MS Mincho"/>
          <w:color w:val="000000"/>
          <w:sz w:val="20"/>
          <w:szCs w:val="20"/>
          <w:lang w:eastAsia="pt-BR"/>
        </w:rPr>
        <w:t>O pagamento será realizado após a apresentação do documento fiscal exigível em conformidade com a legislação e discriminando todas as importâncias devidas, além das informações sobre o banco, agência e número da conta corrente da contratada.</w:t>
      </w:r>
    </w:p>
    <w:p w:rsidR="008519BA" w:rsidRPr="004E041E" w:rsidRDefault="008519BA" w:rsidP="008519BA">
      <w:pPr>
        <w:widowControl w:val="0"/>
        <w:tabs>
          <w:tab w:val="left" w:pos="0"/>
          <w:tab w:val="left" w:pos="284"/>
          <w:tab w:val="left" w:pos="426"/>
          <w:tab w:val="left" w:pos="567"/>
        </w:tabs>
        <w:autoSpaceDE w:val="0"/>
        <w:autoSpaceDN w:val="0"/>
        <w:adjustRightInd w:val="0"/>
        <w:contextualSpacing/>
        <w:textAlignment w:val="baseline"/>
        <w:rPr>
          <w:rFonts w:eastAsia="MS Mincho"/>
          <w:color w:val="000000"/>
          <w:sz w:val="20"/>
          <w:szCs w:val="20"/>
          <w:lang w:eastAsia="pt-BR"/>
        </w:rPr>
      </w:pPr>
    </w:p>
    <w:p w:rsidR="000C4A13" w:rsidRPr="004E041E" w:rsidRDefault="008519BA" w:rsidP="008519BA">
      <w:pPr>
        <w:widowControl w:val="0"/>
        <w:tabs>
          <w:tab w:val="left" w:pos="0"/>
          <w:tab w:val="left" w:pos="284"/>
          <w:tab w:val="left" w:pos="426"/>
          <w:tab w:val="left" w:pos="567"/>
        </w:tabs>
        <w:autoSpaceDE w:val="0"/>
        <w:autoSpaceDN w:val="0"/>
        <w:adjustRightInd w:val="0"/>
        <w:contextualSpacing/>
        <w:textAlignment w:val="baseline"/>
        <w:rPr>
          <w:rFonts w:eastAsia="MS Mincho"/>
          <w:color w:val="000000"/>
          <w:sz w:val="20"/>
          <w:szCs w:val="20"/>
          <w:lang w:eastAsia="pt-BR"/>
        </w:rPr>
      </w:pPr>
      <w:r w:rsidRPr="004E041E">
        <w:rPr>
          <w:rFonts w:eastAsia="MS Mincho"/>
          <w:color w:val="000000"/>
          <w:sz w:val="20"/>
          <w:szCs w:val="20"/>
          <w:lang w:eastAsia="pt-BR"/>
        </w:rPr>
        <w:t xml:space="preserve">9.7. </w:t>
      </w:r>
      <w:r w:rsidR="000C4A13" w:rsidRPr="004E041E">
        <w:rPr>
          <w:rFonts w:eastAsia="MS Mincho"/>
          <w:color w:val="000000"/>
          <w:sz w:val="20"/>
          <w:szCs w:val="20"/>
          <w:lang w:eastAsia="pt-BR"/>
        </w:rPr>
        <w:t>O documento fiscal referido no item anterior deverá destacar as retenções previstas na Instrução Normativa RFB nº 1.234, de 11 de janeiro de 2012 e demais legislações pertinentes.</w:t>
      </w:r>
    </w:p>
    <w:p w:rsidR="008519BA" w:rsidRPr="004E041E" w:rsidRDefault="008519BA" w:rsidP="008519BA">
      <w:pPr>
        <w:widowControl w:val="0"/>
        <w:tabs>
          <w:tab w:val="left" w:pos="0"/>
          <w:tab w:val="left" w:pos="284"/>
          <w:tab w:val="left" w:pos="426"/>
          <w:tab w:val="left" w:pos="567"/>
        </w:tabs>
        <w:autoSpaceDE w:val="0"/>
        <w:autoSpaceDN w:val="0"/>
        <w:adjustRightInd w:val="0"/>
        <w:contextualSpacing/>
        <w:textAlignment w:val="baseline"/>
        <w:rPr>
          <w:rFonts w:eastAsia="MS Mincho"/>
          <w:color w:val="000000"/>
          <w:sz w:val="20"/>
          <w:szCs w:val="20"/>
          <w:lang w:eastAsia="pt-BR"/>
        </w:rPr>
      </w:pPr>
    </w:p>
    <w:p w:rsidR="000C4A13" w:rsidRPr="004E041E" w:rsidRDefault="008519BA" w:rsidP="008519BA">
      <w:pPr>
        <w:widowControl w:val="0"/>
        <w:tabs>
          <w:tab w:val="left" w:pos="0"/>
          <w:tab w:val="left" w:pos="284"/>
          <w:tab w:val="left" w:pos="426"/>
          <w:tab w:val="left" w:pos="567"/>
        </w:tabs>
        <w:autoSpaceDE w:val="0"/>
        <w:autoSpaceDN w:val="0"/>
        <w:adjustRightInd w:val="0"/>
        <w:contextualSpacing/>
        <w:textAlignment w:val="baseline"/>
        <w:rPr>
          <w:rFonts w:eastAsia="MS Mincho"/>
          <w:color w:val="000000"/>
          <w:sz w:val="20"/>
          <w:szCs w:val="20"/>
          <w:lang w:eastAsia="pt-BR"/>
        </w:rPr>
      </w:pPr>
      <w:r w:rsidRPr="004E041E">
        <w:rPr>
          <w:rFonts w:eastAsia="MS Mincho"/>
          <w:color w:val="000000"/>
          <w:sz w:val="20"/>
          <w:szCs w:val="20"/>
          <w:lang w:eastAsia="pt-BR"/>
        </w:rPr>
        <w:t xml:space="preserve">9.8. </w:t>
      </w:r>
      <w:r w:rsidR="000C4A13" w:rsidRPr="004E041E">
        <w:rPr>
          <w:rFonts w:eastAsia="MS Mincho"/>
          <w:color w:val="000000"/>
          <w:sz w:val="20"/>
          <w:szCs w:val="20"/>
          <w:lang w:eastAsia="pt-BR"/>
        </w:rPr>
        <w:t>Na hipótese de a contratada ser optante do simples, a fim de afastar a retenção de tributos, conforme art. 4º, XI, da Instrução Normativa RFB nº 1.234/2012, deverá anexar à fatura declaração assinada pelo representante legal, sob as penas da lei.</w:t>
      </w:r>
    </w:p>
    <w:p w:rsidR="008519BA" w:rsidRPr="004E041E" w:rsidRDefault="008519BA" w:rsidP="008519BA">
      <w:pPr>
        <w:widowControl w:val="0"/>
        <w:tabs>
          <w:tab w:val="left" w:pos="0"/>
          <w:tab w:val="left" w:pos="284"/>
          <w:tab w:val="left" w:pos="426"/>
          <w:tab w:val="left" w:pos="567"/>
        </w:tabs>
        <w:autoSpaceDE w:val="0"/>
        <w:autoSpaceDN w:val="0"/>
        <w:adjustRightInd w:val="0"/>
        <w:contextualSpacing/>
        <w:textAlignment w:val="baseline"/>
        <w:rPr>
          <w:rFonts w:eastAsia="MS Mincho"/>
          <w:color w:val="000000"/>
          <w:sz w:val="20"/>
          <w:szCs w:val="20"/>
          <w:lang w:eastAsia="pt-BR"/>
        </w:rPr>
      </w:pPr>
    </w:p>
    <w:p w:rsidR="000C4A13" w:rsidRPr="004E041E" w:rsidRDefault="008519BA" w:rsidP="008519BA">
      <w:pPr>
        <w:widowControl w:val="0"/>
        <w:tabs>
          <w:tab w:val="left" w:pos="0"/>
          <w:tab w:val="left" w:pos="284"/>
          <w:tab w:val="left" w:pos="426"/>
          <w:tab w:val="left" w:pos="567"/>
        </w:tabs>
        <w:autoSpaceDE w:val="0"/>
        <w:autoSpaceDN w:val="0"/>
        <w:adjustRightInd w:val="0"/>
        <w:contextualSpacing/>
        <w:textAlignment w:val="baseline"/>
        <w:rPr>
          <w:rFonts w:eastAsia="MS Mincho"/>
          <w:color w:val="000000"/>
          <w:sz w:val="20"/>
          <w:szCs w:val="20"/>
          <w:lang w:eastAsia="pt-BR"/>
        </w:rPr>
      </w:pPr>
      <w:r w:rsidRPr="004E041E">
        <w:rPr>
          <w:rFonts w:eastAsia="MS Mincho"/>
          <w:color w:val="000000"/>
          <w:sz w:val="20"/>
          <w:szCs w:val="20"/>
          <w:lang w:eastAsia="pt-BR"/>
        </w:rPr>
        <w:t xml:space="preserve">9.9. </w:t>
      </w:r>
      <w:r w:rsidR="000C4A13" w:rsidRPr="004E041E">
        <w:rPr>
          <w:rFonts w:eastAsia="MS Mincho"/>
          <w:color w:val="000000"/>
          <w:sz w:val="20"/>
          <w:szCs w:val="20"/>
          <w:lang w:eastAsia="pt-BR"/>
        </w:rPr>
        <w:t>Recebido o documento fiscal exigível, o CAU/DF providenciará sua aferição e, após aceitação, efetuará o pagamento no prazo de 1</w:t>
      </w:r>
      <w:r w:rsidRPr="004E041E">
        <w:rPr>
          <w:rFonts w:eastAsia="MS Mincho"/>
          <w:color w:val="000000"/>
          <w:sz w:val="20"/>
          <w:szCs w:val="20"/>
          <w:lang w:eastAsia="pt-BR"/>
        </w:rPr>
        <w:t>5</w:t>
      </w:r>
      <w:r w:rsidR="000C4A13" w:rsidRPr="004E041E">
        <w:rPr>
          <w:rFonts w:eastAsia="MS Mincho"/>
          <w:color w:val="000000"/>
          <w:sz w:val="20"/>
          <w:szCs w:val="20"/>
          <w:lang w:eastAsia="pt-BR"/>
        </w:rPr>
        <w:t xml:space="preserve"> (</w:t>
      </w:r>
      <w:r w:rsidRPr="004E041E">
        <w:rPr>
          <w:rFonts w:eastAsia="MS Mincho"/>
          <w:color w:val="000000"/>
          <w:sz w:val="20"/>
          <w:szCs w:val="20"/>
          <w:lang w:eastAsia="pt-BR"/>
        </w:rPr>
        <w:t>quinze</w:t>
      </w:r>
      <w:r w:rsidR="000C4A13" w:rsidRPr="004E041E">
        <w:rPr>
          <w:rFonts w:eastAsia="MS Mincho"/>
          <w:color w:val="000000"/>
          <w:sz w:val="20"/>
          <w:szCs w:val="20"/>
          <w:lang w:eastAsia="pt-BR"/>
        </w:rPr>
        <w:t>) dias.</w:t>
      </w:r>
    </w:p>
    <w:p w:rsidR="008519BA" w:rsidRPr="004E041E" w:rsidRDefault="008519BA" w:rsidP="008519BA">
      <w:pPr>
        <w:widowControl w:val="0"/>
        <w:tabs>
          <w:tab w:val="left" w:pos="0"/>
          <w:tab w:val="left" w:pos="284"/>
          <w:tab w:val="left" w:pos="426"/>
          <w:tab w:val="left" w:pos="567"/>
        </w:tabs>
        <w:autoSpaceDE w:val="0"/>
        <w:autoSpaceDN w:val="0"/>
        <w:adjustRightInd w:val="0"/>
        <w:contextualSpacing/>
        <w:textAlignment w:val="baseline"/>
        <w:rPr>
          <w:rFonts w:eastAsia="MS Mincho"/>
          <w:color w:val="000000"/>
          <w:sz w:val="20"/>
          <w:szCs w:val="20"/>
          <w:lang w:eastAsia="pt-BR"/>
        </w:rPr>
      </w:pPr>
    </w:p>
    <w:p w:rsidR="000C4A13" w:rsidRPr="004E041E" w:rsidRDefault="008519BA" w:rsidP="00746297">
      <w:pPr>
        <w:widowControl w:val="0"/>
        <w:tabs>
          <w:tab w:val="left" w:pos="0"/>
          <w:tab w:val="left" w:pos="284"/>
          <w:tab w:val="left" w:pos="426"/>
          <w:tab w:val="left" w:pos="567"/>
        </w:tabs>
        <w:autoSpaceDE w:val="0"/>
        <w:autoSpaceDN w:val="0"/>
        <w:adjustRightInd w:val="0"/>
        <w:contextualSpacing/>
        <w:textAlignment w:val="baseline"/>
        <w:rPr>
          <w:rFonts w:eastAsia="MS Mincho"/>
          <w:b/>
          <w:color w:val="000000"/>
          <w:sz w:val="20"/>
          <w:szCs w:val="20"/>
          <w:lang w:eastAsia="pt-BR"/>
        </w:rPr>
      </w:pPr>
      <w:r w:rsidRPr="004E041E">
        <w:rPr>
          <w:rFonts w:eastAsia="MS Mincho"/>
          <w:color w:val="000000"/>
          <w:sz w:val="20"/>
          <w:szCs w:val="20"/>
          <w:lang w:eastAsia="pt-BR"/>
        </w:rPr>
        <w:t xml:space="preserve">9.10. </w:t>
      </w:r>
      <w:r w:rsidR="000C4A13" w:rsidRPr="004E041E">
        <w:rPr>
          <w:rFonts w:eastAsia="MS Mincho"/>
          <w:color w:val="000000"/>
          <w:sz w:val="20"/>
          <w:szCs w:val="20"/>
          <w:lang w:eastAsia="pt-BR"/>
        </w:rPr>
        <w:t xml:space="preserve">O atraso no pagamento do documento fiscal emitido, desde que a contratada não tenha concorrido de alguma forma para tanto, sujeitará o CAU/DF ao pagamento de juros moratórios de </w:t>
      </w:r>
      <w:r w:rsidR="00746297" w:rsidRPr="004E041E">
        <w:rPr>
          <w:rFonts w:eastAsia="MS Mincho"/>
          <w:color w:val="000000"/>
          <w:sz w:val="20"/>
          <w:szCs w:val="20"/>
          <w:lang w:eastAsia="pt-BR"/>
        </w:rPr>
        <w:t>6</w:t>
      </w:r>
      <w:r w:rsidR="000C4A13" w:rsidRPr="004E041E">
        <w:rPr>
          <w:rFonts w:eastAsia="MS Mincho"/>
          <w:color w:val="000000"/>
          <w:sz w:val="20"/>
          <w:szCs w:val="20"/>
          <w:lang w:eastAsia="pt-BR"/>
        </w:rPr>
        <w:t>%</w:t>
      </w:r>
      <w:r w:rsidR="00746297" w:rsidRPr="004E041E">
        <w:rPr>
          <w:rFonts w:eastAsia="MS Mincho"/>
          <w:color w:val="000000"/>
          <w:sz w:val="20"/>
          <w:szCs w:val="20"/>
          <w:lang w:eastAsia="pt-BR"/>
        </w:rPr>
        <w:t xml:space="preserve"> a.a.</w:t>
      </w:r>
      <w:r w:rsidR="000C4A13" w:rsidRPr="004E041E">
        <w:rPr>
          <w:rFonts w:eastAsia="MS Mincho"/>
          <w:color w:val="000000"/>
          <w:sz w:val="20"/>
          <w:szCs w:val="20"/>
          <w:lang w:eastAsia="pt-BR"/>
        </w:rPr>
        <w:t xml:space="preserve"> (</w:t>
      </w:r>
      <w:r w:rsidR="00746297" w:rsidRPr="004E041E">
        <w:rPr>
          <w:rFonts w:eastAsia="MS Mincho"/>
          <w:color w:val="000000"/>
          <w:sz w:val="20"/>
          <w:szCs w:val="20"/>
          <w:lang w:eastAsia="pt-BR"/>
        </w:rPr>
        <w:t xml:space="preserve">seis </w:t>
      </w:r>
      <w:r w:rsidR="000C4A13" w:rsidRPr="004E041E">
        <w:rPr>
          <w:rFonts w:eastAsia="MS Mincho"/>
          <w:color w:val="000000"/>
          <w:sz w:val="20"/>
          <w:szCs w:val="20"/>
          <w:lang w:eastAsia="pt-BR"/>
        </w:rPr>
        <w:t>por cento</w:t>
      </w:r>
      <w:r w:rsidR="00746297" w:rsidRPr="004E041E">
        <w:rPr>
          <w:rFonts w:eastAsia="MS Mincho"/>
          <w:color w:val="000000"/>
          <w:sz w:val="20"/>
          <w:szCs w:val="20"/>
          <w:lang w:eastAsia="pt-BR"/>
        </w:rPr>
        <w:t xml:space="preserve"> ao ano)</w:t>
      </w:r>
      <w:r w:rsidR="000C4A13" w:rsidRPr="004E041E">
        <w:rPr>
          <w:rFonts w:eastAsia="MS Mincho"/>
          <w:color w:val="000000"/>
          <w:sz w:val="20"/>
          <w:szCs w:val="20"/>
          <w:lang w:eastAsia="pt-BR"/>
        </w:rPr>
        <w:t>, até o efetivo pagamento, além da atualização monetária.</w:t>
      </w:r>
    </w:p>
    <w:p w:rsidR="00746297" w:rsidRPr="004E041E" w:rsidRDefault="00746297" w:rsidP="00746297">
      <w:pPr>
        <w:widowControl w:val="0"/>
        <w:tabs>
          <w:tab w:val="left" w:pos="0"/>
          <w:tab w:val="left" w:pos="284"/>
          <w:tab w:val="left" w:pos="426"/>
          <w:tab w:val="left" w:pos="567"/>
        </w:tabs>
        <w:autoSpaceDE w:val="0"/>
        <w:autoSpaceDN w:val="0"/>
        <w:adjustRightInd w:val="0"/>
        <w:contextualSpacing/>
        <w:textAlignment w:val="baseline"/>
        <w:rPr>
          <w:rFonts w:eastAsia="MS Mincho"/>
          <w:b/>
          <w:color w:val="000000"/>
          <w:sz w:val="20"/>
          <w:szCs w:val="20"/>
          <w:lang w:eastAsia="pt-BR"/>
        </w:rPr>
      </w:pPr>
    </w:p>
    <w:p w:rsidR="000C4A13" w:rsidRPr="004E041E" w:rsidRDefault="00746297" w:rsidP="00746297">
      <w:pPr>
        <w:widowControl w:val="0"/>
        <w:tabs>
          <w:tab w:val="left" w:pos="0"/>
          <w:tab w:val="left" w:pos="284"/>
          <w:tab w:val="left" w:pos="426"/>
          <w:tab w:val="left" w:pos="567"/>
        </w:tabs>
        <w:autoSpaceDE w:val="0"/>
        <w:autoSpaceDN w:val="0"/>
        <w:adjustRightInd w:val="0"/>
        <w:contextualSpacing/>
        <w:textAlignment w:val="baseline"/>
        <w:rPr>
          <w:rFonts w:eastAsia="MS Mincho"/>
          <w:color w:val="000000"/>
          <w:sz w:val="20"/>
          <w:szCs w:val="20"/>
          <w:lang w:eastAsia="pt-BR"/>
        </w:rPr>
      </w:pPr>
      <w:r w:rsidRPr="004E041E">
        <w:rPr>
          <w:rFonts w:eastAsia="MS Mincho"/>
          <w:color w:val="000000"/>
          <w:sz w:val="20"/>
          <w:szCs w:val="20"/>
          <w:lang w:eastAsia="pt-BR"/>
        </w:rPr>
        <w:t xml:space="preserve">9.11. </w:t>
      </w:r>
      <w:r w:rsidR="000C4A13" w:rsidRPr="004E041E">
        <w:rPr>
          <w:rFonts w:eastAsia="MS Mincho"/>
          <w:color w:val="000000"/>
          <w:sz w:val="20"/>
          <w:szCs w:val="20"/>
          <w:lang w:eastAsia="pt-BR"/>
        </w:rPr>
        <w:t xml:space="preserve">O CAU/DF reserva-se o direito de não efetuar o pagamento se, no ato da atestação, o produto não estiver de acordo com a especificação exigida. </w:t>
      </w:r>
    </w:p>
    <w:p w:rsidR="00746297" w:rsidRPr="004E041E" w:rsidRDefault="00746297" w:rsidP="00746297">
      <w:pPr>
        <w:widowControl w:val="0"/>
        <w:tabs>
          <w:tab w:val="left" w:pos="0"/>
          <w:tab w:val="left" w:pos="284"/>
          <w:tab w:val="left" w:pos="426"/>
          <w:tab w:val="left" w:pos="567"/>
        </w:tabs>
        <w:autoSpaceDE w:val="0"/>
        <w:autoSpaceDN w:val="0"/>
        <w:adjustRightInd w:val="0"/>
        <w:contextualSpacing/>
        <w:textAlignment w:val="baseline"/>
        <w:rPr>
          <w:rFonts w:eastAsia="MS Mincho"/>
          <w:color w:val="000000"/>
          <w:sz w:val="20"/>
          <w:szCs w:val="20"/>
          <w:lang w:eastAsia="pt-BR"/>
        </w:rPr>
      </w:pPr>
    </w:p>
    <w:p w:rsidR="000C4A13" w:rsidRPr="004E041E" w:rsidRDefault="00746297" w:rsidP="00746297">
      <w:pPr>
        <w:widowControl w:val="0"/>
        <w:tabs>
          <w:tab w:val="left" w:pos="0"/>
          <w:tab w:val="left" w:pos="284"/>
          <w:tab w:val="left" w:pos="426"/>
          <w:tab w:val="left" w:pos="567"/>
        </w:tabs>
        <w:autoSpaceDE w:val="0"/>
        <w:autoSpaceDN w:val="0"/>
        <w:adjustRightInd w:val="0"/>
        <w:contextualSpacing/>
        <w:textAlignment w:val="baseline"/>
        <w:rPr>
          <w:rFonts w:eastAsia="MS Mincho"/>
          <w:color w:val="000000"/>
          <w:sz w:val="20"/>
          <w:szCs w:val="20"/>
          <w:lang w:eastAsia="pt-BR"/>
        </w:rPr>
      </w:pPr>
      <w:r w:rsidRPr="004E041E">
        <w:rPr>
          <w:rFonts w:eastAsia="MS Mincho"/>
          <w:color w:val="000000"/>
          <w:sz w:val="20"/>
          <w:szCs w:val="20"/>
          <w:lang w:eastAsia="pt-BR"/>
        </w:rPr>
        <w:t xml:space="preserve">9.12. </w:t>
      </w:r>
      <w:r w:rsidR="000C4A13" w:rsidRPr="004E041E">
        <w:rPr>
          <w:rFonts w:eastAsia="MS Mincho"/>
          <w:color w:val="000000"/>
          <w:sz w:val="20"/>
          <w:szCs w:val="20"/>
          <w:lang w:eastAsia="pt-BR"/>
        </w:rPr>
        <w:t>Havendo erro na emissão do documento de cobrança ou circunstância que impeça a liquidação da despesa, como rasuras, entrelinhas, tal documento será devolvido à contratada e o pagamento ficará pendente até que sejam sanados os problemas. Nesta hipótese, o prazo para pagamento será reiniciado após a regularização da situação ou reapresentação do documento fiscal, não acarretando quaisquer ônus para o CAU/DF.</w:t>
      </w:r>
    </w:p>
    <w:p w:rsidR="00746297" w:rsidRPr="004E041E" w:rsidRDefault="00746297" w:rsidP="00746297">
      <w:pPr>
        <w:widowControl w:val="0"/>
        <w:tabs>
          <w:tab w:val="left" w:pos="0"/>
          <w:tab w:val="left" w:pos="284"/>
          <w:tab w:val="left" w:pos="426"/>
          <w:tab w:val="left" w:pos="567"/>
        </w:tabs>
        <w:autoSpaceDE w:val="0"/>
        <w:autoSpaceDN w:val="0"/>
        <w:adjustRightInd w:val="0"/>
        <w:contextualSpacing/>
        <w:textAlignment w:val="baseline"/>
        <w:rPr>
          <w:rFonts w:eastAsia="MS Mincho"/>
          <w:color w:val="000000"/>
          <w:sz w:val="20"/>
          <w:szCs w:val="20"/>
          <w:lang w:eastAsia="pt-BR"/>
        </w:rPr>
      </w:pPr>
    </w:p>
    <w:p w:rsidR="000C4A13" w:rsidRPr="004E041E" w:rsidRDefault="00746297" w:rsidP="00746297">
      <w:pPr>
        <w:widowControl w:val="0"/>
        <w:tabs>
          <w:tab w:val="left" w:pos="0"/>
          <w:tab w:val="left" w:pos="284"/>
          <w:tab w:val="left" w:pos="426"/>
          <w:tab w:val="left" w:pos="567"/>
        </w:tabs>
        <w:autoSpaceDE w:val="0"/>
        <w:autoSpaceDN w:val="0"/>
        <w:adjustRightInd w:val="0"/>
        <w:contextualSpacing/>
        <w:textAlignment w:val="baseline"/>
        <w:rPr>
          <w:rFonts w:eastAsia="MS Mincho"/>
          <w:b/>
          <w:color w:val="000000"/>
          <w:sz w:val="20"/>
          <w:szCs w:val="20"/>
          <w:lang w:eastAsia="pt-BR"/>
        </w:rPr>
      </w:pPr>
      <w:r w:rsidRPr="004E041E">
        <w:rPr>
          <w:rFonts w:eastAsia="MS Mincho"/>
          <w:color w:val="000000"/>
          <w:sz w:val="20"/>
          <w:szCs w:val="20"/>
          <w:lang w:eastAsia="pt-BR"/>
        </w:rPr>
        <w:t xml:space="preserve">9.13. </w:t>
      </w:r>
      <w:r w:rsidR="000C4A13" w:rsidRPr="004E041E">
        <w:rPr>
          <w:rFonts w:eastAsia="MS Mincho"/>
          <w:color w:val="000000"/>
          <w:sz w:val="20"/>
          <w:szCs w:val="20"/>
          <w:lang w:eastAsia="pt-BR"/>
        </w:rPr>
        <w:t>A simples existência da relação contratual sem a contraprestação do serviço não enseja nenhum pagamento à contratada.</w:t>
      </w:r>
    </w:p>
    <w:p w:rsidR="000C4A13" w:rsidRPr="004E041E" w:rsidRDefault="000C4A13" w:rsidP="000C4A13">
      <w:pPr>
        <w:tabs>
          <w:tab w:val="left" w:pos="0"/>
          <w:tab w:val="left" w:pos="426"/>
          <w:tab w:val="left" w:pos="567"/>
          <w:tab w:val="left" w:pos="851"/>
        </w:tabs>
        <w:autoSpaceDE w:val="0"/>
        <w:autoSpaceDN w:val="0"/>
        <w:adjustRightInd w:val="0"/>
        <w:contextualSpacing/>
        <w:rPr>
          <w:rFonts w:eastAsia="MS Mincho"/>
          <w:color w:val="000000"/>
          <w:sz w:val="20"/>
          <w:szCs w:val="20"/>
          <w:lang w:eastAsia="pt-BR"/>
        </w:rPr>
      </w:pPr>
    </w:p>
    <w:p w:rsidR="000C4A13" w:rsidRPr="004E041E" w:rsidRDefault="00746297" w:rsidP="00746297">
      <w:pPr>
        <w:tabs>
          <w:tab w:val="left" w:pos="0"/>
          <w:tab w:val="left" w:pos="426"/>
          <w:tab w:val="left" w:pos="567"/>
          <w:tab w:val="left" w:pos="851"/>
        </w:tabs>
        <w:autoSpaceDE w:val="0"/>
        <w:autoSpaceDN w:val="0"/>
        <w:adjustRightInd w:val="0"/>
        <w:contextualSpacing/>
        <w:rPr>
          <w:rFonts w:eastAsia="MS Mincho"/>
          <w:b/>
          <w:color w:val="000000"/>
          <w:sz w:val="20"/>
          <w:szCs w:val="20"/>
          <w:lang w:eastAsia="pt-BR"/>
        </w:rPr>
      </w:pPr>
      <w:r w:rsidRPr="004E041E">
        <w:rPr>
          <w:rFonts w:eastAsia="MS Mincho"/>
          <w:color w:val="000000"/>
          <w:sz w:val="20"/>
          <w:szCs w:val="20"/>
          <w:lang w:eastAsia="pt-BR"/>
        </w:rPr>
        <w:t xml:space="preserve">9.14. </w:t>
      </w:r>
      <w:r w:rsidR="000C4A13" w:rsidRPr="004E041E">
        <w:rPr>
          <w:rFonts w:eastAsia="MS Mincho"/>
          <w:color w:val="000000"/>
          <w:sz w:val="20"/>
          <w:szCs w:val="20"/>
          <w:lang w:eastAsia="pt-BR"/>
        </w:rPr>
        <w:t>O CAU/DF não se responsabilizará pelo pagamento de quaisquer serviços realizados sem a solicitação e autorização do fiscal do contrato.</w:t>
      </w:r>
    </w:p>
    <w:p w:rsidR="000C4A13" w:rsidRPr="004E041E" w:rsidRDefault="000C4A13" w:rsidP="005F5AF0">
      <w:pPr>
        <w:rPr>
          <w:sz w:val="20"/>
          <w:szCs w:val="20"/>
        </w:rPr>
      </w:pPr>
    </w:p>
    <w:p w:rsidR="005F5AF0" w:rsidRPr="004E041E" w:rsidRDefault="00746297" w:rsidP="003D3B9B">
      <w:pPr>
        <w:pStyle w:val="Assuntodocomentrio"/>
        <w:rPr>
          <w:rFonts w:ascii="Times New Roman" w:eastAsia="Calibri" w:hAnsi="Times New Roman"/>
          <w:bCs w:val="0"/>
          <w:lang w:eastAsia="en-US"/>
        </w:rPr>
      </w:pPr>
      <w:r w:rsidRPr="004E041E">
        <w:rPr>
          <w:rFonts w:ascii="Times New Roman" w:eastAsia="Calibri" w:hAnsi="Times New Roman"/>
          <w:bCs w:val="0"/>
          <w:lang w:eastAsia="en-US"/>
        </w:rPr>
        <w:t>10</w:t>
      </w:r>
      <w:r w:rsidR="003D3B9B" w:rsidRPr="004E041E">
        <w:rPr>
          <w:rFonts w:ascii="Times New Roman" w:eastAsia="Calibri" w:hAnsi="Times New Roman"/>
          <w:bCs w:val="0"/>
          <w:lang w:eastAsia="en-US"/>
        </w:rPr>
        <w:t xml:space="preserve">. </w:t>
      </w:r>
      <w:r w:rsidR="005F5AF0" w:rsidRPr="004E041E">
        <w:rPr>
          <w:rFonts w:ascii="Times New Roman" w:eastAsia="Calibri" w:hAnsi="Times New Roman"/>
          <w:bCs w:val="0"/>
          <w:lang w:eastAsia="en-US"/>
        </w:rPr>
        <w:t>REGRAS PARA APRESENTAÇÃO DA PROPOSTA</w:t>
      </w:r>
    </w:p>
    <w:p w:rsidR="00B1452E" w:rsidRPr="004E041E" w:rsidRDefault="00B1452E" w:rsidP="005F5AF0">
      <w:pPr>
        <w:rPr>
          <w:sz w:val="20"/>
          <w:szCs w:val="20"/>
        </w:rPr>
      </w:pPr>
    </w:p>
    <w:p w:rsidR="001E243F" w:rsidRPr="004E041E" w:rsidRDefault="00746297" w:rsidP="005F5AF0">
      <w:pPr>
        <w:rPr>
          <w:sz w:val="20"/>
          <w:szCs w:val="20"/>
        </w:rPr>
      </w:pPr>
      <w:r w:rsidRPr="004E041E">
        <w:rPr>
          <w:sz w:val="20"/>
          <w:szCs w:val="20"/>
        </w:rPr>
        <w:t>10</w:t>
      </w:r>
      <w:r w:rsidR="003D3B9B" w:rsidRPr="004E041E">
        <w:rPr>
          <w:sz w:val="20"/>
          <w:szCs w:val="20"/>
        </w:rPr>
        <w:t>.1.</w:t>
      </w:r>
      <w:r w:rsidR="001E243F" w:rsidRPr="004E041E">
        <w:rPr>
          <w:sz w:val="20"/>
          <w:szCs w:val="20"/>
        </w:rPr>
        <w:t xml:space="preserve"> A proposta deverá ser apresentada conforme disposto no modelo – Anexo X – do Edital.</w:t>
      </w:r>
    </w:p>
    <w:p w:rsidR="001E243F" w:rsidRPr="004E041E" w:rsidRDefault="001E243F" w:rsidP="005F5AF0">
      <w:pPr>
        <w:rPr>
          <w:sz w:val="20"/>
          <w:szCs w:val="20"/>
        </w:rPr>
      </w:pPr>
    </w:p>
    <w:p w:rsidR="005F5AF0" w:rsidRPr="004E041E" w:rsidRDefault="001E243F" w:rsidP="005F5AF0">
      <w:pPr>
        <w:rPr>
          <w:sz w:val="20"/>
          <w:szCs w:val="20"/>
        </w:rPr>
      </w:pPr>
      <w:r w:rsidRPr="004E041E">
        <w:rPr>
          <w:sz w:val="20"/>
          <w:szCs w:val="20"/>
        </w:rPr>
        <w:t xml:space="preserve">10.2. </w:t>
      </w:r>
      <w:r w:rsidR="005F5AF0" w:rsidRPr="004E041E">
        <w:rPr>
          <w:sz w:val="20"/>
          <w:szCs w:val="20"/>
        </w:rPr>
        <w:t xml:space="preserve">Quando da elaboração da proposta, deve-se levar em consideração as diversas possibilidades de locais e condições em que os serviços poderão ser </w:t>
      </w:r>
      <w:r w:rsidRPr="004E041E">
        <w:rPr>
          <w:sz w:val="20"/>
          <w:szCs w:val="20"/>
        </w:rPr>
        <w:t>fornecidos</w:t>
      </w:r>
      <w:r w:rsidR="005F5AF0" w:rsidRPr="004E041E">
        <w:rPr>
          <w:sz w:val="20"/>
          <w:szCs w:val="20"/>
        </w:rPr>
        <w:t>, a saber:</w:t>
      </w:r>
    </w:p>
    <w:p w:rsidR="00286552" w:rsidRPr="004E041E" w:rsidRDefault="00286552" w:rsidP="005F5AF0">
      <w:pPr>
        <w:rPr>
          <w:sz w:val="20"/>
          <w:szCs w:val="20"/>
        </w:rPr>
      </w:pPr>
    </w:p>
    <w:p w:rsidR="00554835" w:rsidRPr="004E041E" w:rsidRDefault="005F5AF0" w:rsidP="005F5AF0">
      <w:pPr>
        <w:rPr>
          <w:sz w:val="20"/>
          <w:szCs w:val="20"/>
        </w:rPr>
      </w:pPr>
      <w:r w:rsidRPr="004E041E">
        <w:rPr>
          <w:sz w:val="20"/>
          <w:szCs w:val="20"/>
        </w:rPr>
        <w:t>a)</w:t>
      </w:r>
      <w:r w:rsidR="002D5555" w:rsidRPr="004E041E">
        <w:rPr>
          <w:sz w:val="20"/>
          <w:szCs w:val="20"/>
        </w:rPr>
        <w:t xml:space="preserve"> </w:t>
      </w:r>
      <w:r w:rsidRPr="004E041E">
        <w:rPr>
          <w:sz w:val="20"/>
          <w:szCs w:val="20"/>
        </w:rPr>
        <w:t xml:space="preserve">nas dependências da CONTRATANTE, em </w:t>
      </w:r>
      <w:r w:rsidR="002D5555" w:rsidRPr="004E041E">
        <w:rPr>
          <w:sz w:val="20"/>
          <w:szCs w:val="20"/>
        </w:rPr>
        <w:t>especial na Sede</w:t>
      </w:r>
      <w:r w:rsidR="00554835" w:rsidRPr="004E041E">
        <w:rPr>
          <w:sz w:val="20"/>
          <w:szCs w:val="20"/>
        </w:rPr>
        <w:t xml:space="preserve"> em Brasília/DF; ou</w:t>
      </w:r>
    </w:p>
    <w:p w:rsidR="005F5AF0" w:rsidRPr="004E041E" w:rsidRDefault="00554835" w:rsidP="005F5AF0">
      <w:pPr>
        <w:rPr>
          <w:sz w:val="20"/>
          <w:szCs w:val="20"/>
        </w:rPr>
      </w:pPr>
      <w:r w:rsidRPr="004E041E">
        <w:rPr>
          <w:sz w:val="20"/>
          <w:szCs w:val="20"/>
        </w:rPr>
        <w:t>b)</w:t>
      </w:r>
      <w:r w:rsidR="002D5555" w:rsidRPr="004E041E">
        <w:rPr>
          <w:sz w:val="20"/>
          <w:szCs w:val="20"/>
        </w:rPr>
        <w:t xml:space="preserve"> ou em </w:t>
      </w:r>
      <w:r w:rsidR="005F5AF0" w:rsidRPr="004E041E">
        <w:rPr>
          <w:sz w:val="20"/>
          <w:szCs w:val="20"/>
        </w:rPr>
        <w:t>outros tipos de instalações fora de ambiente das dependências da CONTRATANTE, tais como teatros, auditórios, centros de convenções, salões, estrutura montada especificamente para a realização de eventos, entre outras, que deverão atender a escolha do espaço, a ser feita pela CONTRATANTE.</w:t>
      </w:r>
    </w:p>
    <w:p w:rsidR="003D3B9B" w:rsidRPr="004E041E" w:rsidRDefault="003D3B9B" w:rsidP="005F5AF0">
      <w:pPr>
        <w:rPr>
          <w:sz w:val="20"/>
          <w:szCs w:val="20"/>
        </w:rPr>
      </w:pPr>
    </w:p>
    <w:p w:rsidR="005F5AF0" w:rsidRPr="004E041E" w:rsidRDefault="00746297" w:rsidP="005F5AF0">
      <w:pPr>
        <w:rPr>
          <w:sz w:val="20"/>
          <w:szCs w:val="20"/>
        </w:rPr>
      </w:pPr>
      <w:r w:rsidRPr="004E041E">
        <w:rPr>
          <w:sz w:val="20"/>
          <w:szCs w:val="20"/>
        </w:rPr>
        <w:t>10</w:t>
      </w:r>
      <w:r w:rsidR="001E243F" w:rsidRPr="004E041E">
        <w:rPr>
          <w:sz w:val="20"/>
          <w:szCs w:val="20"/>
        </w:rPr>
        <w:t>.3</w:t>
      </w:r>
      <w:r w:rsidR="003D3B9B" w:rsidRPr="004E041E">
        <w:rPr>
          <w:sz w:val="20"/>
          <w:szCs w:val="20"/>
        </w:rPr>
        <w:t xml:space="preserve">. </w:t>
      </w:r>
      <w:r w:rsidR="005F5AF0" w:rsidRPr="004E041E">
        <w:rPr>
          <w:sz w:val="20"/>
          <w:szCs w:val="20"/>
        </w:rPr>
        <w:t>Todos os impostos e contribuições referentes à contratação de serviços e de recursos humanos para a prestação dos serviços objeto desse contrato são de responsabilidade da CONTRATADA.</w:t>
      </w:r>
    </w:p>
    <w:p w:rsidR="00286552" w:rsidRPr="004E041E" w:rsidRDefault="00286552" w:rsidP="005F5AF0">
      <w:pPr>
        <w:rPr>
          <w:sz w:val="20"/>
          <w:szCs w:val="20"/>
        </w:rPr>
      </w:pPr>
    </w:p>
    <w:p w:rsidR="005F5AF0" w:rsidRPr="004E041E" w:rsidRDefault="00746297" w:rsidP="005F5AF0">
      <w:pPr>
        <w:rPr>
          <w:sz w:val="20"/>
          <w:szCs w:val="20"/>
        </w:rPr>
      </w:pPr>
      <w:r w:rsidRPr="004E041E">
        <w:rPr>
          <w:sz w:val="20"/>
          <w:szCs w:val="20"/>
        </w:rPr>
        <w:t>10</w:t>
      </w:r>
      <w:r w:rsidR="001E243F" w:rsidRPr="004E041E">
        <w:rPr>
          <w:sz w:val="20"/>
          <w:szCs w:val="20"/>
        </w:rPr>
        <w:t>.4</w:t>
      </w:r>
      <w:r w:rsidR="003D3B9B" w:rsidRPr="004E041E">
        <w:rPr>
          <w:sz w:val="20"/>
          <w:szCs w:val="20"/>
        </w:rPr>
        <w:t xml:space="preserve">. </w:t>
      </w:r>
      <w:r w:rsidR="00286552" w:rsidRPr="004E041E">
        <w:rPr>
          <w:sz w:val="20"/>
          <w:szCs w:val="20"/>
        </w:rPr>
        <w:t>A</w:t>
      </w:r>
      <w:r w:rsidR="005F5AF0" w:rsidRPr="004E041E">
        <w:rPr>
          <w:sz w:val="20"/>
          <w:szCs w:val="20"/>
        </w:rPr>
        <w:t xml:space="preserve"> CONTRATADA deverá designar preposto que ficará responsável pelo atendimento das demandas da CONTRATANTE.</w:t>
      </w:r>
    </w:p>
    <w:p w:rsidR="00E05EAF" w:rsidRPr="004E041E" w:rsidRDefault="00E05EAF" w:rsidP="005F5AF0">
      <w:pPr>
        <w:rPr>
          <w:sz w:val="20"/>
          <w:szCs w:val="20"/>
        </w:rPr>
      </w:pPr>
    </w:p>
    <w:p w:rsidR="005F5AF0" w:rsidRPr="004E041E" w:rsidRDefault="00746297" w:rsidP="005F5AF0">
      <w:pPr>
        <w:rPr>
          <w:sz w:val="20"/>
          <w:szCs w:val="20"/>
        </w:rPr>
      </w:pPr>
      <w:r w:rsidRPr="004E041E">
        <w:rPr>
          <w:sz w:val="20"/>
          <w:szCs w:val="20"/>
        </w:rPr>
        <w:t>10</w:t>
      </w:r>
      <w:r w:rsidR="001E243F" w:rsidRPr="004E041E">
        <w:rPr>
          <w:sz w:val="20"/>
          <w:szCs w:val="20"/>
        </w:rPr>
        <w:t>.4</w:t>
      </w:r>
      <w:r w:rsidR="00E05EAF" w:rsidRPr="004E041E">
        <w:rPr>
          <w:sz w:val="20"/>
          <w:szCs w:val="20"/>
        </w:rPr>
        <w:t xml:space="preserve">.1. </w:t>
      </w:r>
      <w:r w:rsidR="005F5AF0" w:rsidRPr="004E041E">
        <w:rPr>
          <w:sz w:val="20"/>
          <w:szCs w:val="20"/>
        </w:rPr>
        <w:t>Os custos incorridos com esse profissional foram considerados como inseridos em todos os itens objeto da proposta.</w:t>
      </w:r>
    </w:p>
    <w:p w:rsidR="00E05EAF" w:rsidRPr="004E041E" w:rsidRDefault="00E05EAF" w:rsidP="005F5AF0">
      <w:pPr>
        <w:rPr>
          <w:sz w:val="20"/>
          <w:szCs w:val="20"/>
        </w:rPr>
      </w:pPr>
    </w:p>
    <w:p w:rsidR="005F5AF0" w:rsidRPr="004E041E" w:rsidRDefault="00746297" w:rsidP="005F5AF0">
      <w:pPr>
        <w:rPr>
          <w:sz w:val="20"/>
          <w:szCs w:val="20"/>
        </w:rPr>
      </w:pPr>
      <w:r w:rsidRPr="004E041E">
        <w:rPr>
          <w:sz w:val="20"/>
          <w:szCs w:val="20"/>
        </w:rPr>
        <w:t>10</w:t>
      </w:r>
      <w:r w:rsidR="001E243F" w:rsidRPr="004E041E">
        <w:rPr>
          <w:sz w:val="20"/>
          <w:szCs w:val="20"/>
        </w:rPr>
        <w:t>.5</w:t>
      </w:r>
      <w:r w:rsidR="00E05EAF" w:rsidRPr="004E041E">
        <w:rPr>
          <w:sz w:val="20"/>
          <w:szCs w:val="20"/>
        </w:rPr>
        <w:t xml:space="preserve">. </w:t>
      </w:r>
      <w:r w:rsidR="005F5AF0" w:rsidRPr="004E041E">
        <w:rPr>
          <w:sz w:val="20"/>
          <w:szCs w:val="20"/>
        </w:rPr>
        <w:t>Os preços propostos deverão contemplar todos os custos necessários à realização dos serviços e bens produzidos, tais como, materiais, mão de obra, impostos, taxas, transporte e frete.</w:t>
      </w:r>
    </w:p>
    <w:p w:rsidR="00D234D4" w:rsidRPr="004E041E" w:rsidRDefault="00D234D4" w:rsidP="005F5AF0">
      <w:pPr>
        <w:rPr>
          <w:sz w:val="20"/>
          <w:szCs w:val="20"/>
        </w:rPr>
      </w:pPr>
    </w:p>
    <w:p w:rsidR="005F5AF0" w:rsidRPr="004E041E" w:rsidRDefault="00746297" w:rsidP="005F5AF0">
      <w:pPr>
        <w:rPr>
          <w:sz w:val="20"/>
          <w:szCs w:val="20"/>
        </w:rPr>
      </w:pPr>
      <w:r w:rsidRPr="004E041E">
        <w:rPr>
          <w:sz w:val="20"/>
          <w:szCs w:val="20"/>
        </w:rPr>
        <w:t>10</w:t>
      </w:r>
      <w:r w:rsidR="001E243F" w:rsidRPr="004E041E">
        <w:rPr>
          <w:sz w:val="20"/>
          <w:szCs w:val="20"/>
        </w:rPr>
        <w:t>.6</w:t>
      </w:r>
      <w:r w:rsidR="005F5AF0" w:rsidRPr="004E041E">
        <w:rPr>
          <w:sz w:val="20"/>
          <w:szCs w:val="20"/>
        </w:rPr>
        <w:t>.</w:t>
      </w:r>
      <w:r w:rsidR="00D234D4" w:rsidRPr="004E041E">
        <w:rPr>
          <w:sz w:val="20"/>
          <w:szCs w:val="20"/>
        </w:rPr>
        <w:t xml:space="preserve"> </w:t>
      </w:r>
      <w:r w:rsidR="005F5AF0" w:rsidRPr="004E041E">
        <w:rPr>
          <w:sz w:val="20"/>
          <w:szCs w:val="20"/>
        </w:rPr>
        <w:t>Não serão pagas despesas relativas a fretes e transporte de forma separada para execução de qualquer dos itens.</w:t>
      </w:r>
    </w:p>
    <w:p w:rsidR="00E05EAF" w:rsidRPr="004E041E" w:rsidRDefault="00E05EAF" w:rsidP="005F5AF0">
      <w:pPr>
        <w:rPr>
          <w:sz w:val="20"/>
          <w:szCs w:val="20"/>
        </w:rPr>
      </w:pPr>
    </w:p>
    <w:p w:rsidR="000C4A13" w:rsidRPr="004E041E" w:rsidRDefault="00A840A9" w:rsidP="00A840A9">
      <w:pPr>
        <w:widowControl w:val="0"/>
        <w:tabs>
          <w:tab w:val="left" w:pos="0"/>
          <w:tab w:val="left" w:pos="284"/>
          <w:tab w:val="left" w:pos="567"/>
          <w:tab w:val="left" w:pos="851"/>
        </w:tabs>
        <w:autoSpaceDE w:val="0"/>
        <w:autoSpaceDN w:val="0"/>
        <w:adjustRightInd w:val="0"/>
        <w:textAlignment w:val="baseline"/>
        <w:rPr>
          <w:rFonts w:eastAsia="MS Mincho"/>
          <w:b/>
          <w:color w:val="000000"/>
          <w:sz w:val="20"/>
          <w:szCs w:val="20"/>
          <w:lang w:eastAsia="pt-BR"/>
        </w:rPr>
      </w:pPr>
      <w:r w:rsidRPr="004E041E">
        <w:rPr>
          <w:rFonts w:eastAsia="MS Mincho"/>
          <w:b/>
          <w:color w:val="000000"/>
          <w:sz w:val="20"/>
          <w:szCs w:val="20"/>
          <w:lang w:eastAsia="pt-BR"/>
        </w:rPr>
        <w:t xml:space="preserve">11. </w:t>
      </w:r>
      <w:r w:rsidR="000C4A13" w:rsidRPr="004E041E">
        <w:rPr>
          <w:rFonts w:eastAsia="MS Mincho"/>
          <w:b/>
          <w:color w:val="000000"/>
          <w:sz w:val="20"/>
          <w:szCs w:val="20"/>
          <w:lang w:eastAsia="pt-BR"/>
        </w:rPr>
        <w:t>OBRIGAÇÕES DA CONTRATADA</w:t>
      </w:r>
    </w:p>
    <w:p w:rsidR="000C4A13" w:rsidRPr="004E041E" w:rsidRDefault="000C4A13" w:rsidP="000C4A13">
      <w:pPr>
        <w:widowControl w:val="0"/>
        <w:tabs>
          <w:tab w:val="left" w:pos="284"/>
        </w:tabs>
        <w:textAlignment w:val="baseline"/>
        <w:rPr>
          <w:rFonts w:eastAsia="MS Mincho"/>
          <w:b/>
          <w:sz w:val="20"/>
          <w:szCs w:val="20"/>
          <w:lang w:eastAsia="pt-BR"/>
        </w:rPr>
      </w:pPr>
    </w:p>
    <w:p w:rsidR="000C4A13" w:rsidRPr="004E041E" w:rsidRDefault="00A840A9" w:rsidP="00A840A9">
      <w:pPr>
        <w:widowControl w:val="0"/>
        <w:tabs>
          <w:tab w:val="left" w:pos="0"/>
          <w:tab w:val="left" w:pos="284"/>
          <w:tab w:val="left" w:pos="567"/>
          <w:tab w:val="left" w:pos="851"/>
        </w:tabs>
        <w:autoSpaceDE w:val="0"/>
        <w:autoSpaceDN w:val="0"/>
        <w:adjustRightInd w:val="0"/>
        <w:contextualSpacing/>
        <w:textAlignment w:val="baseline"/>
        <w:rPr>
          <w:rFonts w:eastAsia="MS Mincho"/>
          <w:b/>
          <w:color w:val="000000"/>
          <w:sz w:val="20"/>
          <w:szCs w:val="20"/>
          <w:lang w:eastAsia="pt-BR"/>
        </w:rPr>
      </w:pPr>
      <w:r w:rsidRPr="004E041E">
        <w:rPr>
          <w:rFonts w:eastAsia="MS Mincho"/>
          <w:color w:val="000000"/>
          <w:sz w:val="20"/>
          <w:szCs w:val="20"/>
          <w:lang w:eastAsia="pt-BR"/>
        </w:rPr>
        <w:t xml:space="preserve">11.1. </w:t>
      </w:r>
      <w:r w:rsidR="000C4A13" w:rsidRPr="004E041E">
        <w:rPr>
          <w:rFonts w:eastAsia="MS Mincho"/>
          <w:color w:val="000000"/>
          <w:sz w:val="20"/>
          <w:szCs w:val="20"/>
          <w:lang w:eastAsia="pt-BR"/>
        </w:rPr>
        <w:t>Entregar o serviço rigorosamente de acordo com as especificações da respectiva proposta e na quantidade estipulada pelo CAU/DF.</w:t>
      </w:r>
    </w:p>
    <w:p w:rsidR="000C4A13" w:rsidRPr="004E041E" w:rsidRDefault="000C4A13" w:rsidP="000C4A13">
      <w:pPr>
        <w:widowControl w:val="0"/>
        <w:tabs>
          <w:tab w:val="left" w:pos="0"/>
          <w:tab w:val="left" w:pos="284"/>
          <w:tab w:val="left" w:pos="567"/>
          <w:tab w:val="left" w:pos="851"/>
        </w:tabs>
        <w:autoSpaceDE w:val="0"/>
        <w:autoSpaceDN w:val="0"/>
        <w:adjustRightInd w:val="0"/>
        <w:contextualSpacing/>
        <w:textAlignment w:val="baseline"/>
        <w:rPr>
          <w:rFonts w:eastAsia="MS Mincho"/>
          <w:b/>
          <w:color w:val="000000"/>
          <w:sz w:val="20"/>
          <w:szCs w:val="20"/>
          <w:lang w:eastAsia="pt-BR"/>
        </w:rPr>
      </w:pPr>
    </w:p>
    <w:p w:rsidR="000C4A13" w:rsidRPr="004E041E" w:rsidRDefault="00A840A9" w:rsidP="00A840A9">
      <w:pPr>
        <w:widowControl w:val="0"/>
        <w:tabs>
          <w:tab w:val="left" w:pos="0"/>
          <w:tab w:val="left" w:pos="284"/>
          <w:tab w:val="left" w:pos="567"/>
          <w:tab w:val="left" w:pos="851"/>
        </w:tabs>
        <w:autoSpaceDE w:val="0"/>
        <w:autoSpaceDN w:val="0"/>
        <w:adjustRightInd w:val="0"/>
        <w:contextualSpacing/>
        <w:textAlignment w:val="baseline"/>
        <w:rPr>
          <w:rFonts w:eastAsia="MS Mincho"/>
          <w:b/>
          <w:color w:val="000000"/>
          <w:sz w:val="20"/>
          <w:szCs w:val="20"/>
          <w:lang w:eastAsia="pt-BR"/>
        </w:rPr>
      </w:pPr>
      <w:r w:rsidRPr="004E041E">
        <w:rPr>
          <w:rFonts w:eastAsia="MS Mincho"/>
          <w:color w:val="000000"/>
          <w:sz w:val="20"/>
          <w:szCs w:val="20"/>
          <w:lang w:eastAsia="pt-BR"/>
        </w:rPr>
        <w:t xml:space="preserve">11.2. </w:t>
      </w:r>
      <w:r w:rsidR="000C4A13" w:rsidRPr="004E041E">
        <w:rPr>
          <w:rFonts w:eastAsia="MS Mincho"/>
          <w:color w:val="000000"/>
          <w:sz w:val="20"/>
          <w:szCs w:val="20"/>
          <w:lang w:eastAsia="pt-BR"/>
        </w:rPr>
        <w:t>Substituir o serviço que não esteja de acordo com o estabelecido no termo de contrato, no prazo estipulado</w:t>
      </w:r>
      <w:r w:rsidR="001F1BA9" w:rsidRPr="004E041E">
        <w:rPr>
          <w:rFonts w:eastAsia="MS Mincho"/>
          <w:color w:val="000000"/>
          <w:sz w:val="20"/>
          <w:szCs w:val="20"/>
          <w:lang w:eastAsia="pt-BR"/>
        </w:rPr>
        <w:t xml:space="preserve"> pelo fiscal do contrato administrativo</w:t>
      </w:r>
      <w:r w:rsidR="000C4A13" w:rsidRPr="004E041E">
        <w:rPr>
          <w:rFonts w:eastAsia="MS Mincho"/>
          <w:color w:val="000000"/>
          <w:sz w:val="20"/>
          <w:szCs w:val="20"/>
          <w:lang w:eastAsia="pt-BR"/>
        </w:rPr>
        <w:t>, a contar da notificação pelo CAU/DF.</w:t>
      </w:r>
    </w:p>
    <w:p w:rsidR="000C4A13" w:rsidRPr="004E041E" w:rsidRDefault="000C4A13" w:rsidP="000C4A13">
      <w:pPr>
        <w:tabs>
          <w:tab w:val="left" w:pos="0"/>
          <w:tab w:val="left" w:pos="426"/>
          <w:tab w:val="left" w:pos="567"/>
          <w:tab w:val="left" w:pos="851"/>
        </w:tabs>
        <w:autoSpaceDE w:val="0"/>
        <w:autoSpaceDN w:val="0"/>
        <w:adjustRightInd w:val="0"/>
        <w:contextualSpacing/>
        <w:rPr>
          <w:rFonts w:eastAsia="MS Mincho"/>
          <w:color w:val="000000"/>
          <w:sz w:val="20"/>
          <w:szCs w:val="20"/>
          <w:lang w:eastAsia="pt-BR"/>
        </w:rPr>
      </w:pPr>
    </w:p>
    <w:p w:rsidR="000C4A13" w:rsidRPr="004E041E" w:rsidRDefault="00A840A9" w:rsidP="00A840A9">
      <w:pPr>
        <w:widowControl w:val="0"/>
        <w:tabs>
          <w:tab w:val="left" w:pos="0"/>
          <w:tab w:val="left" w:pos="284"/>
          <w:tab w:val="left" w:pos="567"/>
          <w:tab w:val="left" w:pos="851"/>
        </w:tabs>
        <w:autoSpaceDE w:val="0"/>
        <w:autoSpaceDN w:val="0"/>
        <w:adjustRightInd w:val="0"/>
        <w:contextualSpacing/>
        <w:textAlignment w:val="baseline"/>
        <w:rPr>
          <w:rFonts w:eastAsia="MS Mincho"/>
          <w:b/>
          <w:color w:val="000000"/>
          <w:sz w:val="20"/>
          <w:szCs w:val="20"/>
          <w:lang w:eastAsia="pt-BR"/>
        </w:rPr>
      </w:pPr>
      <w:r w:rsidRPr="004E041E">
        <w:rPr>
          <w:rFonts w:eastAsia="MS Mincho"/>
          <w:color w:val="000000"/>
          <w:sz w:val="20"/>
          <w:szCs w:val="20"/>
          <w:lang w:eastAsia="pt-BR"/>
        </w:rPr>
        <w:t xml:space="preserve">11.3. </w:t>
      </w:r>
      <w:r w:rsidR="000C4A13" w:rsidRPr="004E041E">
        <w:rPr>
          <w:rFonts w:eastAsia="MS Mincho"/>
          <w:color w:val="000000"/>
          <w:sz w:val="20"/>
          <w:szCs w:val="20"/>
          <w:lang w:eastAsia="pt-BR"/>
        </w:rPr>
        <w:t>Apresentar valores inclusos de todos os tributos, taxas e emolumentos, federais, estaduais e municipais (à exceção dos tributos de natureza direta e personalíssima, que oneram pessoalmente o licitante, não devendo ser repassados ao CAU/DF), inclusive encargos sociais, previdenciários, securitários e quaisquer outros que incidam ou venham a incidir sobre o objeto deste contrato, ficando desde logo estabelecido que o CAU/DF nada deverá quanto a tais encargos vez que já estão incluídos no preço total da contratação.</w:t>
      </w:r>
    </w:p>
    <w:p w:rsidR="000C4A13" w:rsidRPr="004E041E" w:rsidRDefault="000C4A13" w:rsidP="000C4A13">
      <w:pPr>
        <w:tabs>
          <w:tab w:val="left" w:pos="0"/>
          <w:tab w:val="left" w:pos="426"/>
          <w:tab w:val="left" w:pos="567"/>
          <w:tab w:val="left" w:pos="851"/>
        </w:tabs>
        <w:autoSpaceDE w:val="0"/>
        <w:autoSpaceDN w:val="0"/>
        <w:adjustRightInd w:val="0"/>
        <w:contextualSpacing/>
        <w:rPr>
          <w:rFonts w:eastAsia="MS Mincho"/>
          <w:color w:val="000000"/>
          <w:sz w:val="20"/>
          <w:szCs w:val="20"/>
          <w:lang w:eastAsia="pt-BR"/>
        </w:rPr>
      </w:pPr>
    </w:p>
    <w:p w:rsidR="000C4A13" w:rsidRPr="004E041E" w:rsidRDefault="00A840A9" w:rsidP="00A840A9">
      <w:pPr>
        <w:widowControl w:val="0"/>
        <w:tabs>
          <w:tab w:val="left" w:pos="0"/>
          <w:tab w:val="left" w:pos="284"/>
          <w:tab w:val="left" w:pos="567"/>
          <w:tab w:val="left" w:pos="851"/>
        </w:tabs>
        <w:autoSpaceDE w:val="0"/>
        <w:autoSpaceDN w:val="0"/>
        <w:adjustRightInd w:val="0"/>
        <w:contextualSpacing/>
        <w:textAlignment w:val="baseline"/>
        <w:rPr>
          <w:rFonts w:eastAsia="MS Mincho"/>
          <w:b/>
          <w:color w:val="000000"/>
          <w:sz w:val="20"/>
          <w:szCs w:val="20"/>
          <w:lang w:eastAsia="pt-BR"/>
        </w:rPr>
      </w:pPr>
      <w:r w:rsidRPr="004E041E">
        <w:rPr>
          <w:rFonts w:eastAsia="MS Mincho"/>
          <w:color w:val="000000"/>
          <w:sz w:val="20"/>
          <w:szCs w:val="20"/>
          <w:lang w:eastAsia="pt-BR"/>
        </w:rPr>
        <w:t xml:space="preserve">11.4. </w:t>
      </w:r>
      <w:r w:rsidR="000C4A13" w:rsidRPr="004E041E">
        <w:rPr>
          <w:rFonts w:eastAsia="MS Mincho"/>
          <w:color w:val="000000"/>
          <w:sz w:val="20"/>
          <w:szCs w:val="20"/>
          <w:lang w:eastAsia="pt-BR"/>
        </w:rPr>
        <w:t xml:space="preserve">Manter, durante a execução do serviço, todas as condições de habilitação e qualificação e exigidas nos incisos I e IV, do artigo 27, da Lei 8.666, de 1993. </w:t>
      </w:r>
    </w:p>
    <w:p w:rsidR="000C4A13" w:rsidRPr="004E041E" w:rsidRDefault="000C4A13" w:rsidP="000C4A13">
      <w:pPr>
        <w:tabs>
          <w:tab w:val="left" w:pos="0"/>
          <w:tab w:val="left" w:pos="426"/>
          <w:tab w:val="left" w:pos="567"/>
          <w:tab w:val="left" w:pos="851"/>
        </w:tabs>
        <w:autoSpaceDE w:val="0"/>
        <w:autoSpaceDN w:val="0"/>
        <w:adjustRightInd w:val="0"/>
        <w:contextualSpacing/>
        <w:rPr>
          <w:rFonts w:eastAsia="MS Mincho"/>
          <w:color w:val="000000"/>
          <w:sz w:val="20"/>
          <w:szCs w:val="20"/>
          <w:lang w:eastAsia="pt-BR"/>
        </w:rPr>
      </w:pPr>
    </w:p>
    <w:p w:rsidR="000C4A13" w:rsidRPr="004E041E" w:rsidRDefault="00A840A9" w:rsidP="00A840A9">
      <w:pPr>
        <w:widowControl w:val="0"/>
        <w:tabs>
          <w:tab w:val="left" w:pos="0"/>
          <w:tab w:val="left" w:pos="284"/>
          <w:tab w:val="left" w:pos="567"/>
          <w:tab w:val="left" w:pos="851"/>
        </w:tabs>
        <w:autoSpaceDE w:val="0"/>
        <w:autoSpaceDN w:val="0"/>
        <w:adjustRightInd w:val="0"/>
        <w:contextualSpacing/>
        <w:textAlignment w:val="baseline"/>
        <w:rPr>
          <w:rFonts w:eastAsia="MS Mincho"/>
          <w:b/>
          <w:color w:val="000000"/>
          <w:sz w:val="20"/>
          <w:szCs w:val="20"/>
          <w:lang w:eastAsia="pt-BR"/>
        </w:rPr>
      </w:pPr>
      <w:r w:rsidRPr="004E041E">
        <w:rPr>
          <w:rFonts w:eastAsia="MS Mincho"/>
          <w:color w:val="000000"/>
          <w:sz w:val="20"/>
          <w:szCs w:val="20"/>
          <w:lang w:eastAsia="pt-BR"/>
        </w:rPr>
        <w:t xml:space="preserve">11.5. </w:t>
      </w:r>
      <w:r w:rsidR="000C4A13" w:rsidRPr="004E041E">
        <w:rPr>
          <w:rFonts w:eastAsia="MS Mincho"/>
          <w:color w:val="000000"/>
          <w:sz w:val="20"/>
          <w:szCs w:val="20"/>
          <w:lang w:eastAsia="pt-BR"/>
        </w:rPr>
        <w:t>Responder pela qualidade dos serviços oferecidos, que deverão ser compatíveis com as finalidades a que se destinam.</w:t>
      </w:r>
    </w:p>
    <w:p w:rsidR="000C4A13" w:rsidRPr="004E041E" w:rsidRDefault="000C4A13" w:rsidP="000C4A13">
      <w:pPr>
        <w:tabs>
          <w:tab w:val="left" w:pos="0"/>
          <w:tab w:val="left" w:pos="426"/>
          <w:tab w:val="left" w:pos="567"/>
          <w:tab w:val="left" w:pos="851"/>
        </w:tabs>
        <w:autoSpaceDE w:val="0"/>
        <w:autoSpaceDN w:val="0"/>
        <w:adjustRightInd w:val="0"/>
        <w:contextualSpacing/>
        <w:rPr>
          <w:rFonts w:eastAsia="MS Mincho"/>
          <w:color w:val="000000"/>
          <w:sz w:val="20"/>
          <w:szCs w:val="20"/>
          <w:lang w:eastAsia="pt-BR"/>
        </w:rPr>
      </w:pPr>
    </w:p>
    <w:p w:rsidR="000C4A13" w:rsidRPr="004E041E" w:rsidRDefault="00411C25" w:rsidP="00411C25">
      <w:pPr>
        <w:widowControl w:val="0"/>
        <w:tabs>
          <w:tab w:val="left" w:pos="0"/>
          <w:tab w:val="left" w:pos="284"/>
          <w:tab w:val="left" w:pos="567"/>
          <w:tab w:val="left" w:pos="851"/>
        </w:tabs>
        <w:autoSpaceDE w:val="0"/>
        <w:autoSpaceDN w:val="0"/>
        <w:adjustRightInd w:val="0"/>
        <w:contextualSpacing/>
        <w:textAlignment w:val="baseline"/>
        <w:rPr>
          <w:rFonts w:eastAsia="MS Mincho"/>
          <w:b/>
          <w:color w:val="000000"/>
          <w:sz w:val="20"/>
          <w:szCs w:val="20"/>
          <w:lang w:eastAsia="pt-BR"/>
        </w:rPr>
      </w:pPr>
      <w:r w:rsidRPr="004E041E">
        <w:rPr>
          <w:rFonts w:eastAsia="MS Mincho"/>
          <w:color w:val="000000"/>
          <w:sz w:val="20"/>
          <w:szCs w:val="20"/>
          <w:lang w:eastAsia="pt-BR"/>
        </w:rPr>
        <w:lastRenderedPageBreak/>
        <w:t xml:space="preserve">11.6. </w:t>
      </w:r>
      <w:r w:rsidR="000C4A13" w:rsidRPr="004E041E">
        <w:rPr>
          <w:rFonts w:eastAsia="MS Mincho"/>
          <w:color w:val="000000"/>
          <w:sz w:val="20"/>
          <w:szCs w:val="20"/>
          <w:lang w:eastAsia="pt-BR"/>
        </w:rPr>
        <w:t>Adotar todas as providências necessárias para a fiel execução do objeto em conformidade com as disposições do instrumento contratual, executando-os com eficiência, presteza e pontualidade e em conformidade com os prazos estabelecidos.</w:t>
      </w:r>
    </w:p>
    <w:p w:rsidR="000C4A13" w:rsidRPr="004E041E" w:rsidRDefault="000C4A13" w:rsidP="000C4A13">
      <w:pPr>
        <w:tabs>
          <w:tab w:val="left" w:pos="0"/>
          <w:tab w:val="left" w:pos="426"/>
          <w:tab w:val="left" w:pos="567"/>
          <w:tab w:val="left" w:pos="851"/>
        </w:tabs>
        <w:autoSpaceDE w:val="0"/>
        <w:autoSpaceDN w:val="0"/>
        <w:adjustRightInd w:val="0"/>
        <w:contextualSpacing/>
        <w:rPr>
          <w:rFonts w:eastAsia="MS Mincho"/>
          <w:color w:val="000000"/>
          <w:sz w:val="20"/>
          <w:szCs w:val="20"/>
          <w:lang w:eastAsia="pt-BR"/>
        </w:rPr>
      </w:pPr>
    </w:p>
    <w:p w:rsidR="000C4A13" w:rsidRPr="004E041E" w:rsidRDefault="00411C25" w:rsidP="00411C25">
      <w:pPr>
        <w:widowControl w:val="0"/>
        <w:tabs>
          <w:tab w:val="left" w:pos="0"/>
          <w:tab w:val="left" w:pos="284"/>
          <w:tab w:val="left" w:pos="567"/>
          <w:tab w:val="left" w:pos="851"/>
        </w:tabs>
        <w:autoSpaceDE w:val="0"/>
        <w:autoSpaceDN w:val="0"/>
        <w:adjustRightInd w:val="0"/>
        <w:contextualSpacing/>
        <w:textAlignment w:val="baseline"/>
        <w:rPr>
          <w:rFonts w:eastAsia="MS Mincho"/>
          <w:b/>
          <w:color w:val="000000"/>
          <w:sz w:val="20"/>
          <w:szCs w:val="20"/>
          <w:lang w:eastAsia="pt-BR"/>
        </w:rPr>
      </w:pPr>
      <w:r w:rsidRPr="004E041E">
        <w:rPr>
          <w:rFonts w:eastAsia="MS Mincho"/>
          <w:color w:val="000000"/>
          <w:sz w:val="20"/>
          <w:szCs w:val="20"/>
          <w:lang w:eastAsia="pt-BR"/>
        </w:rPr>
        <w:t xml:space="preserve">11.7. </w:t>
      </w:r>
      <w:r w:rsidR="000C4A13" w:rsidRPr="004E041E">
        <w:rPr>
          <w:rFonts w:eastAsia="MS Mincho"/>
          <w:color w:val="000000"/>
          <w:sz w:val="20"/>
          <w:szCs w:val="20"/>
          <w:lang w:eastAsia="pt-BR"/>
        </w:rPr>
        <w:t>Indicar preposto informando telefone fixo, celular e e-mail para contato com a contratada, a fim de resolver qualquer problema que venha a ocorrer na execução dos serviços.</w:t>
      </w:r>
    </w:p>
    <w:p w:rsidR="000C4A13" w:rsidRPr="004E041E" w:rsidRDefault="000C4A13" w:rsidP="000C4A13">
      <w:pPr>
        <w:tabs>
          <w:tab w:val="left" w:pos="0"/>
          <w:tab w:val="left" w:pos="426"/>
          <w:tab w:val="left" w:pos="567"/>
          <w:tab w:val="left" w:pos="851"/>
        </w:tabs>
        <w:autoSpaceDE w:val="0"/>
        <w:autoSpaceDN w:val="0"/>
        <w:adjustRightInd w:val="0"/>
        <w:contextualSpacing/>
        <w:rPr>
          <w:rFonts w:eastAsia="MS Mincho"/>
          <w:color w:val="000000"/>
          <w:sz w:val="20"/>
          <w:szCs w:val="20"/>
          <w:lang w:eastAsia="pt-BR"/>
        </w:rPr>
      </w:pPr>
    </w:p>
    <w:p w:rsidR="000C4A13" w:rsidRPr="004E041E" w:rsidRDefault="00411C25" w:rsidP="00411C25">
      <w:pPr>
        <w:widowControl w:val="0"/>
        <w:tabs>
          <w:tab w:val="left" w:pos="0"/>
          <w:tab w:val="left" w:pos="284"/>
          <w:tab w:val="left" w:pos="567"/>
          <w:tab w:val="left" w:pos="851"/>
        </w:tabs>
        <w:autoSpaceDE w:val="0"/>
        <w:autoSpaceDN w:val="0"/>
        <w:adjustRightInd w:val="0"/>
        <w:contextualSpacing/>
        <w:textAlignment w:val="baseline"/>
        <w:rPr>
          <w:rFonts w:eastAsia="MS Mincho"/>
          <w:b/>
          <w:color w:val="000000"/>
          <w:sz w:val="20"/>
          <w:szCs w:val="20"/>
          <w:lang w:eastAsia="pt-BR"/>
        </w:rPr>
      </w:pPr>
      <w:r w:rsidRPr="004E041E">
        <w:rPr>
          <w:rFonts w:eastAsia="MS Mincho"/>
          <w:color w:val="000000"/>
          <w:sz w:val="20"/>
          <w:szCs w:val="20"/>
          <w:lang w:eastAsia="pt-BR"/>
        </w:rPr>
        <w:t xml:space="preserve">11.8. </w:t>
      </w:r>
      <w:r w:rsidR="000C4A13" w:rsidRPr="004E041E">
        <w:rPr>
          <w:rFonts w:eastAsia="MS Mincho"/>
          <w:color w:val="000000"/>
          <w:sz w:val="20"/>
          <w:szCs w:val="20"/>
          <w:lang w:eastAsia="pt-BR"/>
        </w:rPr>
        <w:t>Não transferir, total ou parcialmente, os direitos e obrigações vinculadas ao presente instrumento.</w:t>
      </w:r>
    </w:p>
    <w:p w:rsidR="000C4A13" w:rsidRPr="004E041E" w:rsidRDefault="00411C25" w:rsidP="00411C25">
      <w:pPr>
        <w:widowControl w:val="0"/>
        <w:tabs>
          <w:tab w:val="left" w:pos="0"/>
          <w:tab w:val="left" w:pos="284"/>
          <w:tab w:val="left" w:pos="567"/>
          <w:tab w:val="left" w:pos="851"/>
        </w:tabs>
        <w:autoSpaceDE w:val="0"/>
        <w:autoSpaceDN w:val="0"/>
        <w:adjustRightInd w:val="0"/>
        <w:contextualSpacing/>
        <w:textAlignment w:val="baseline"/>
        <w:rPr>
          <w:rFonts w:eastAsia="MS Mincho"/>
          <w:b/>
          <w:color w:val="000000"/>
          <w:sz w:val="20"/>
          <w:szCs w:val="20"/>
          <w:lang w:eastAsia="pt-BR"/>
        </w:rPr>
      </w:pPr>
      <w:r w:rsidRPr="004E041E">
        <w:rPr>
          <w:rFonts w:eastAsia="MS Mincho"/>
          <w:color w:val="000000"/>
          <w:sz w:val="20"/>
          <w:szCs w:val="20"/>
          <w:lang w:eastAsia="pt-BR"/>
        </w:rPr>
        <w:t xml:space="preserve">11.9. </w:t>
      </w:r>
      <w:r w:rsidR="000C4A13" w:rsidRPr="004E041E">
        <w:rPr>
          <w:rFonts w:eastAsia="MS Mincho"/>
          <w:color w:val="000000"/>
          <w:sz w:val="20"/>
          <w:szCs w:val="20"/>
          <w:lang w:eastAsia="pt-BR"/>
        </w:rPr>
        <w:t xml:space="preserve">Responder por todos e quaisquer danos causados por seus profissionais ou prepostos às dependências, instalações e equipamentos do CAU/DF e de terceiros, a título de culpa ou dolo, providenciando a correspondente indenização. </w:t>
      </w:r>
    </w:p>
    <w:p w:rsidR="000C4A13" w:rsidRPr="004E041E" w:rsidRDefault="000C4A13" w:rsidP="000C4A13">
      <w:pPr>
        <w:tabs>
          <w:tab w:val="left" w:pos="0"/>
          <w:tab w:val="left" w:pos="426"/>
          <w:tab w:val="left" w:pos="567"/>
          <w:tab w:val="left" w:pos="851"/>
        </w:tabs>
        <w:autoSpaceDE w:val="0"/>
        <w:autoSpaceDN w:val="0"/>
        <w:adjustRightInd w:val="0"/>
        <w:contextualSpacing/>
        <w:rPr>
          <w:rFonts w:eastAsia="MS Mincho"/>
          <w:color w:val="000000"/>
          <w:sz w:val="20"/>
          <w:szCs w:val="20"/>
          <w:lang w:eastAsia="pt-BR"/>
        </w:rPr>
      </w:pPr>
    </w:p>
    <w:p w:rsidR="000C4A13" w:rsidRPr="004E041E" w:rsidRDefault="00411C25" w:rsidP="00411C25">
      <w:pPr>
        <w:widowControl w:val="0"/>
        <w:tabs>
          <w:tab w:val="left" w:pos="0"/>
          <w:tab w:val="left" w:pos="284"/>
          <w:tab w:val="left" w:pos="567"/>
          <w:tab w:val="left" w:pos="851"/>
        </w:tabs>
        <w:autoSpaceDE w:val="0"/>
        <w:autoSpaceDN w:val="0"/>
        <w:adjustRightInd w:val="0"/>
        <w:contextualSpacing/>
        <w:textAlignment w:val="baseline"/>
        <w:rPr>
          <w:rFonts w:eastAsia="MS Mincho"/>
          <w:b/>
          <w:color w:val="000000"/>
          <w:sz w:val="20"/>
          <w:szCs w:val="20"/>
          <w:lang w:eastAsia="pt-BR"/>
        </w:rPr>
      </w:pPr>
      <w:r w:rsidRPr="004E041E">
        <w:rPr>
          <w:rFonts w:eastAsia="MS Mincho"/>
          <w:color w:val="000000"/>
          <w:sz w:val="20"/>
          <w:szCs w:val="20"/>
          <w:lang w:eastAsia="pt-BR"/>
        </w:rPr>
        <w:t xml:space="preserve">11.10. </w:t>
      </w:r>
      <w:r w:rsidR="000C4A13" w:rsidRPr="004E041E">
        <w:rPr>
          <w:rFonts w:eastAsia="MS Mincho"/>
          <w:color w:val="000000"/>
          <w:sz w:val="20"/>
          <w:szCs w:val="20"/>
          <w:lang w:eastAsia="pt-BR"/>
        </w:rPr>
        <w:t xml:space="preserve">Responder por perdas e danos em que vier a sofrer o CAU/DF ou terceiros, motivada pela sua ação ou omissão, na forma dolosa ou culposa, independente de outras cominações pactuadas neste Contrato ou pela legislação a que estiver sujeita, garantido o contraditório e a ampla defesa, nos termos e aplicações da lei. </w:t>
      </w:r>
    </w:p>
    <w:p w:rsidR="000C4A13" w:rsidRPr="004E041E" w:rsidRDefault="000C4A13" w:rsidP="000C4A13">
      <w:pPr>
        <w:widowControl w:val="0"/>
        <w:tabs>
          <w:tab w:val="left" w:pos="0"/>
          <w:tab w:val="left" w:pos="426"/>
        </w:tabs>
        <w:adjustRightInd w:val="0"/>
        <w:textAlignment w:val="baseline"/>
        <w:rPr>
          <w:rFonts w:eastAsia="MS Mincho"/>
          <w:sz w:val="20"/>
          <w:szCs w:val="20"/>
          <w:lang w:eastAsia="pt-BR"/>
        </w:rPr>
      </w:pPr>
    </w:p>
    <w:p w:rsidR="000C4A13" w:rsidRPr="004E041E" w:rsidRDefault="00411C25" w:rsidP="00411C25">
      <w:pPr>
        <w:widowControl w:val="0"/>
        <w:tabs>
          <w:tab w:val="left" w:pos="0"/>
          <w:tab w:val="left" w:pos="426"/>
          <w:tab w:val="left" w:pos="567"/>
          <w:tab w:val="left" w:pos="851"/>
        </w:tabs>
        <w:autoSpaceDE w:val="0"/>
        <w:autoSpaceDN w:val="0"/>
        <w:adjustRightInd w:val="0"/>
        <w:contextualSpacing/>
        <w:textAlignment w:val="baseline"/>
        <w:rPr>
          <w:rFonts w:eastAsia="MS Mincho"/>
          <w:b/>
          <w:color w:val="000000"/>
          <w:sz w:val="20"/>
          <w:szCs w:val="20"/>
          <w:lang w:eastAsia="pt-BR"/>
        </w:rPr>
      </w:pPr>
      <w:r w:rsidRPr="004E041E">
        <w:rPr>
          <w:rFonts w:eastAsia="MS Mincho"/>
          <w:b/>
          <w:color w:val="000000"/>
          <w:sz w:val="20"/>
          <w:szCs w:val="20"/>
          <w:lang w:eastAsia="pt-BR"/>
        </w:rPr>
        <w:t xml:space="preserve">12. </w:t>
      </w:r>
      <w:r w:rsidR="000C4A13" w:rsidRPr="004E041E">
        <w:rPr>
          <w:rFonts w:eastAsia="MS Mincho"/>
          <w:b/>
          <w:color w:val="000000"/>
          <w:sz w:val="20"/>
          <w:szCs w:val="20"/>
          <w:lang w:eastAsia="pt-BR"/>
        </w:rPr>
        <w:t>OBRIGAÇÕES DO CAU/DF</w:t>
      </w:r>
    </w:p>
    <w:p w:rsidR="000C4A13" w:rsidRPr="004E041E" w:rsidRDefault="000C4A13" w:rsidP="000C4A13">
      <w:pPr>
        <w:widowControl w:val="0"/>
        <w:tabs>
          <w:tab w:val="left" w:pos="0"/>
          <w:tab w:val="left" w:pos="426"/>
          <w:tab w:val="left" w:pos="567"/>
          <w:tab w:val="left" w:pos="851"/>
        </w:tabs>
        <w:autoSpaceDE w:val="0"/>
        <w:autoSpaceDN w:val="0"/>
        <w:adjustRightInd w:val="0"/>
        <w:contextualSpacing/>
        <w:textAlignment w:val="baseline"/>
        <w:rPr>
          <w:rFonts w:eastAsia="MS Mincho"/>
          <w:b/>
          <w:color w:val="000000"/>
          <w:sz w:val="20"/>
          <w:szCs w:val="20"/>
          <w:lang w:eastAsia="pt-BR"/>
        </w:rPr>
      </w:pPr>
    </w:p>
    <w:p w:rsidR="000C4A13" w:rsidRPr="004E041E" w:rsidRDefault="00411C25" w:rsidP="00411C25">
      <w:pPr>
        <w:widowControl w:val="0"/>
        <w:tabs>
          <w:tab w:val="left" w:pos="0"/>
          <w:tab w:val="left" w:pos="426"/>
          <w:tab w:val="left" w:pos="567"/>
        </w:tabs>
        <w:autoSpaceDE w:val="0"/>
        <w:autoSpaceDN w:val="0"/>
        <w:adjustRightInd w:val="0"/>
        <w:contextualSpacing/>
        <w:textAlignment w:val="baseline"/>
        <w:rPr>
          <w:rFonts w:eastAsia="MS Mincho"/>
          <w:b/>
          <w:color w:val="000000"/>
          <w:sz w:val="20"/>
          <w:szCs w:val="20"/>
          <w:lang w:eastAsia="pt-BR"/>
        </w:rPr>
      </w:pPr>
      <w:r w:rsidRPr="004E041E">
        <w:rPr>
          <w:rFonts w:eastAsia="MS Mincho"/>
          <w:color w:val="000000"/>
          <w:sz w:val="20"/>
          <w:szCs w:val="20"/>
          <w:lang w:eastAsia="pt-BR"/>
        </w:rPr>
        <w:t xml:space="preserve">12.1. </w:t>
      </w:r>
      <w:r w:rsidR="000C4A13" w:rsidRPr="004E041E">
        <w:rPr>
          <w:rFonts w:eastAsia="MS Mincho"/>
          <w:color w:val="000000"/>
          <w:sz w:val="20"/>
          <w:szCs w:val="20"/>
          <w:lang w:eastAsia="pt-BR"/>
        </w:rPr>
        <w:t>Proporcionar todas as facilidades e prestar as informações e esclarecimentos que venham a ser solicitados pela contratada, necessárias ao desenvolvimento das atividades relativas às obrigações assumidas.</w:t>
      </w:r>
    </w:p>
    <w:p w:rsidR="000C4A13" w:rsidRPr="004E041E" w:rsidRDefault="000C4A13" w:rsidP="000C4A13">
      <w:pPr>
        <w:widowControl w:val="0"/>
        <w:tabs>
          <w:tab w:val="left" w:pos="0"/>
          <w:tab w:val="left" w:pos="426"/>
          <w:tab w:val="left" w:pos="567"/>
        </w:tabs>
        <w:autoSpaceDE w:val="0"/>
        <w:autoSpaceDN w:val="0"/>
        <w:adjustRightInd w:val="0"/>
        <w:contextualSpacing/>
        <w:textAlignment w:val="baseline"/>
        <w:rPr>
          <w:rFonts w:eastAsia="MS Mincho"/>
          <w:b/>
          <w:color w:val="000000"/>
          <w:sz w:val="20"/>
          <w:szCs w:val="20"/>
          <w:lang w:eastAsia="pt-BR"/>
        </w:rPr>
      </w:pPr>
    </w:p>
    <w:p w:rsidR="000C4A13" w:rsidRPr="004E041E" w:rsidRDefault="00411C25" w:rsidP="00411C25">
      <w:pPr>
        <w:widowControl w:val="0"/>
        <w:tabs>
          <w:tab w:val="left" w:pos="0"/>
          <w:tab w:val="left" w:pos="426"/>
          <w:tab w:val="left" w:pos="567"/>
        </w:tabs>
        <w:autoSpaceDE w:val="0"/>
        <w:autoSpaceDN w:val="0"/>
        <w:adjustRightInd w:val="0"/>
        <w:contextualSpacing/>
        <w:textAlignment w:val="baseline"/>
        <w:rPr>
          <w:rFonts w:eastAsia="MS Mincho"/>
          <w:b/>
          <w:color w:val="000000"/>
          <w:sz w:val="20"/>
          <w:szCs w:val="20"/>
          <w:lang w:eastAsia="pt-BR"/>
        </w:rPr>
      </w:pPr>
      <w:r w:rsidRPr="004E041E">
        <w:rPr>
          <w:rFonts w:eastAsia="MS Mincho"/>
          <w:color w:val="000000"/>
          <w:sz w:val="20"/>
          <w:szCs w:val="20"/>
          <w:lang w:eastAsia="pt-BR"/>
        </w:rPr>
        <w:t xml:space="preserve">12.2. </w:t>
      </w:r>
      <w:r w:rsidR="000C4A13" w:rsidRPr="004E041E">
        <w:rPr>
          <w:rFonts w:eastAsia="MS Mincho"/>
          <w:color w:val="000000"/>
          <w:sz w:val="20"/>
          <w:szCs w:val="20"/>
          <w:lang w:eastAsia="pt-BR"/>
        </w:rPr>
        <w:t>Pagar os valores correspondentes nos prazos e condições avençadas.</w:t>
      </w:r>
    </w:p>
    <w:p w:rsidR="000C4A13" w:rsidRPr="004E041E" w:rsidRDefault="000C4A13" w:rsidP="000C4A13">
      <w:pPr>
        <w:widowControl w:val="0"/>
        <w:tabs>
          <w:tab w:val="left" w:pos="0"/>
          <w:tab w:val="left" w:pos="426"/>
          <w:tab w:val="left" w:pos="567"/>
        </w:tabs>
        <w:autoSpaceDE w:val="0"/>
        <w:autoSpaceDN w:val="0"/>
        <w:adjustRightInd w:val="0"/>
        <w:contextualSpacing/>
        <w:textAlignment w:val="baseline"/>
        <w:rPr>
          <w:rFonts w:eastAsia="MS Mincho"/>
          <w:b/>
          <w:color w:val="000000"/>
          <w:sz w:val="20"/>
          <w:szCs w:val="20"/>
          <w:lang w:eastAsia="pt-BR"/>
        </w:rPr>
      </w:pPr>
    </w:p>
    <w:p w:rsidR="000C4A13" w:rsidRPr="004E041E" w:rsidRDefault="00411C25" w:rsidP="00411C25">
      <w:pPr>
        <w:widowControl w:val="0"/>
        <w:tabs>
          <w:tab w:val="left" w:pos="0"/>
          <w:tab w:val="left" w:pos="426"/>
          <w:tab w:val="left" w:pos="567"/>
        </w:tabs>
        <w:autoSpaceDE w:val="0"/>
        <w:autoSpaceDN w:val="0"/>
        <w:adjustRightInd w:val="0"/>
        <w:contextualSpacing/>
        <w:textAlignment w:val="baseline"/>
        <w:rPr>
          <w:rFonts w:eastAsia="MS Mincho"/>
          <w:b/>
          <w:color w:val="000000"/>
          <w:sz w:val="20"/>
          <w:szCs w:val="20"/>
          <w:lang w:eastAsia="pt-BR"/>
        </w:rPr>
      </w:pPr>
      <w:r w:rsidRPr="004E041E">
        <w:rPr>
          <w:rFonts w:eastAsia="MS Mincho"/>
          <w:color w:val="000000"/>
          <w:sz w:val="20"/>
          <w:szCs w:val="20"/>
          <w:lang w:eastAsia="pt-BR"/>
        </w:rPr>
        <w:t xml:space="preserve">12.3. </w:t>
      </w:r>
      <w:r w:rsidR="000C4A13" w:rsidRPr="004E041E">
        <w:rPr>
          <w:rFonts w:eastAsia="MS Mincho"/>
          <w:color w:val="000000"/>
          <w:sz w:val="20"/>
          <w:szCs w:val="20"/>
          <w:lang w:eastAsia="pt-BR"/>
        </w:rPr>
        <w:t xml:space="preserve">Acompanhar e fiscalizar a execução do contrato, por meio de agente designado, o qual anotará em registro próprio todas as ocorrências constatadas. </w:t>
      </w:r>
    </w:p>
    <w:p w:rsidR="000C4A13" w:rsidRPr="004E041E" w:rsidRDefault="000C4A13" w:rsidP="000C4A13">
      <w:pPr>
        <w:tabs>
          <w:tab w:val="left" w:pos="0"/>
          <w:tab w:val="left" w:pos="426"/>
          <w:tab w:val="left" w:pos="567"/>
          <w:tab w:val="left" w:pos="851"/>
        </w:tabs>
        <w:autoSpaceDE w:val="0"/>
        <w:autoSpaceDN w:val="0"/>
        <w:adjustRightInd w:val="0"/>
        <w:contextualSpacing/>
        <w:rPr>
          <w:rFonts w:eastAsia="MS Mincho"/>
          <w:color w:val="000000"/>
          <w:sz w:val="20"/>
          <w:szCs w:val="20"/>
          <w:lang w:eastAsia="pt-BR"/>
        </w:rPr>
      </w:pPr>
    </w:p>
    <w:p w:rsidR="000C4A13" w:rsidRPr="004E041E" w:rsidRDefault="00411C25" w:rsidP="00411C25">
      <w:pPr>
        <w:widowControl w:val="0"/>
        <w:tabs>
          <w:tab w:val="left" w:pos="0"/>
          <w:tab w:val="left" w:pos="426"/>
          <w:tab w:val="left" w:pos="567"/>
        </w:tabs>
        <w:autoSpaceDE w:val="0"/>
        <w:autoSpaceDN w:val="0"/>
        <w:adjustRightInd w:val="0"/>
        <w:contextualSpacing/>
        <w:textAlignment w:val="baseline"/>
        <w:rPr>
          <w:rFonts w:eastAsia="MS Mincho"/>
          <w:b/>
          <w:color w:val="000000"/>
          <w:sz w:val="20"/>
          <w:szCs w:val="20"/>
          <w:lang w:eastAsia="pt-BR"/>
        </w:rPr>
      </w:pPr>
      <w:r w:rsidRPr="004E041E">
        <w:rPr>
          <w:rFonts w:eastAsia="MS Mincho"/>
          <w:color w:val="000000"/>
          <w:sz w:val="20"/>
          <w:szCs w:val="20"/>
          <w:lang w:eastAsia="pt-BR"/>
        </w:rPr>
        <w:t xml:space="preserve">12.4. </w:t>
      </w:r>
      <w:r w:rsidR="000C4A13" w:rsidRPr="004E041E">
        <w:rPr>
          <w:rFonts w:eastAsia="MS Mincho"/>
          <w:color w:val="000000"/>
          <w:sz w:val="20"/>
          <w:szCs w:val="20"/>
          <w:lang w:eastAsia="pt-BR"/>
        </w:rPr>
        <w:t>Notificar a contratada, por escrito, sobre imperfeições, falhas ou irregularidades para que sejam adotadas as medidas corretivas necessárias, inclusive a substituição dos serviços que apresentarem impropriedade.</w:t>
      </w:r>
    </w:p>
    <w:p w:rsidR="00BB4F8F" w:rsidRPr="004E041E" w:rsidRDefault="00BB4F8F" w:rsidP="005F5AF0">
      <w:pPr>
        <w:rPr>
          <w:sz w:val="20"/>
          <w:szCs w:val="20"/>
        </w:rPr>
      </w:pPr>
    </w:p>
    <w:p w:rsidR="005F5AF0" w:rsidRPr="004E041E" w:rsidRDefault="00411C25" w:rsidP="00D234D4">
      <w:pPr>
        <w:pStyle w:val="Ttulo5"/>
      </w:pPr>
      <w:r w:rsidRPr="004E041E">
        <w:t>13</w:t>
      </w:r>
      <w:r w:rsidR="005F5AF0" w:rsidRPr="004E041E">
        <w:t>.</w:t>
      </w:r>
      <w:r w:rsidR="00D234D4" w:rsidRPr="004E041E">
        <w:t xml:space="preserve"> </w:t>
      </w:r>
      <w:r w:rsidR="005F5AF0" w:rsidRPr="004E041E">
        <w:t xml:space="preserve">REGRAS ESPECÍFICAS DOS SERVIÇOS </w:t>
      </w:r>
    </w:p>
    <w:p w:rsidR="005F5AF0" w:rsidRPr="004E041E" w:rsidRDefault="005F5AF0" w:rsidP="005F5AF0">
      <w:pPr>
        <w:rPr>
          <w:sz w:val="20"/>
          <w:szCs w:val="20"/>
        </w:rPr>
      </w:pPr>
    </w:p>
    <w:p w:rsidR="005F5AF0" w:rsidRPr="004E041E" w:rsidRDefault="00411C25" w:rsidP="005F5AF0">
      <w:pPr>
        <w:rPr>
          <w:sz w:val="20"/>
          <w:szCs w:val="20"/>
        </w:rPr>
      </w:pPr>
      <w:r w:rsidRPr="004E041E">
        <w:rPr>
          <w:sz w:val="20"/>
          <w:szCs w:val="20"/>
        </w:rPr>
        <w:t>13</w:t>
      </w:r>
      <w:r w:rsidR="00E05EAF" w:rsidRPr="004E041E">
        <w:rPr>
          <w:sz w:val="20"/>
          <w:szCs w:val="20"/>
        </w:rPr>
        <w:t>.</w:t>
      </w:r>
      <w:r w:rsidR="005F5AF0" w:rsidRPr="004E041E">
        <w:rPr>
          <w:sz w:val="20"/>
          <w:szCs w:val="20"/>
        </w:rPr>
        <w:t>1.</w:t>
      </w:r>
      <w:r w:rsidR="00A60215" w:rsidRPr="004E041E">
        <w:rPr>
          <w:sz w:val="20"/>
          <w:szCs w:val="20"/>
        </w:rPr>
        <w:t xml:space="preserve"> A</w:t>
      </w:r>
      <w:r w:rsidR="005F5AF0" w:rsidRPr="004E041E">
        <w:rPr>
          <w:sz w:val="20"/>
          <w:szCs w:val="20"/>
        </w:rPr>
        <w:t xml:space="preserve"> utilização de descartáveis, estes deverão ser de ótima qualidade, previamente aprovados pela CONTRATANTE.</w:t>
      </w:r>
    </w:p>
    <w:p w:rsidR="005F5AF0" w:rsidRPr="004E041E" w:rsidRDefault="00411C25" w:rsidP="005F5AF0">
      <w:pPr>
        <w:rPr>
          <w:sz w:val="20"/>
          <w:szCs w:val="20"/>
        </w:rPr>
      </w:pPr>
      <w:r w:rsidRPr="004E041E">
        <w:rPr>
          <w:sz w:val="20"/>
          <w:szCs w:val="20"/>
        </w:rPr>
        <w:t>13</w:t>
      </w:r>
      <w:r w:rsidR="00E05EAF" w:rsidRPr="004E041E">
        <w:rPr>
          <w:sz w:val="20"/>
          <w:szCs w:val="20"/>
        </w:rPr>
        <w:t>.</w:t>
      </w:r>
      <w:r w:rsidR="00A60215" w:rsidRPr="004E041E">
        <w:rPr>
          <w:sz w:val="20"/>
          <w:szCs w:val="20"/>
        </w:rPr>
        <w:t>2</w:t>
      </w:r>
      <w:r w:rsidR="005F5AF0" w:rsidRPr="004E041E">
        <w:rPr>
          <w:sz w:val="20"/>
          <w:szCs w:val="20"/>
        </w:rPr>
        <w:t>.</w:t>
      </w:r>
      <w:r w:rsidR="00793DA4" w:rsidRPr="004E041E">
        <w:rPr>
          <w:sz w:val="20"/>
          <w:szCs w:val="20"/>
        </w:rPr>
        <w:t xml:space="preserve"> </w:t>
      </w:r>
      <w:r w:rsidR="005F5AF0" w:rsidRPr="004E041E">
        <w:rPr>
          <w:sz w:val="20"/>
          <w:szCs w:val="20"/>
        </w:rPr>
        <w:t xml:space="preserve">O preço unitário dos itens não deverá variar em função do </w:t>
      </w:r>
      <w:r w:rsidR="00793DA4" w:rsidRPr="004E041E">
        <w:rPr>
          <w:sz w:val="20"/>
          <w:szCs w:val="20"/>
        </w:rPr>
        <w:t>número de unidades contratadas.</w:t>
      </w:r>
    </w:p>
    <w:p w:rsidR="005F5AF0" w:rsidRPr="004E041E" w:rsidRDefault="00411C25" w:rsidP="005F5AF0">
      <w:pPr>
        <w:rPr>
          <w:sz w:val="20"/>
          <w:szCs w:val="20"/>
        </w:rPr>
      </w:pPr>
      <w:r w:rsidRPr="004E041E">
        <w:rPr>
          <w:sz w:val="20"/>
          <w:szCs w:val="20"/>
        </w:rPr>
        <w:t>13</w:t>
      </w:r>
      <w:r w:rsidR="00E05EAF" w:rsidRPr="004E041E">
        <w:rPr>
          <w:sz w:val="20"/>
          <w:szCs w:val="20"/>
        </w:rPr>
        <w:t>.</w:t>
      </w:r>
      <w:r w:rsidR="00793DA4" w:rsidRPr="004E041E">
        <w:rPr>
          <w:sz w:val="20"/>
          <w:szCs w:val="20"/>
        </w:rPr>
        <w:t>3</w:t>
      </w:r>
      <w:r w:rsidR="005F5AF0" w:rsidRPr="004E041E">
        <w:rPr>
          <w:sz w:val="20"/>
          <w:szCs w:val="20"/>
        </w:rPr>
        <w:t>.</w:t>
      </w:r>
      <w:r w:rsidR="00793DA4" w:rsidRPr="004E041E">
        <w:rPr>
          <w:sz w:val="20"/>
          <w:szCs w:val="20"/>
        </w:rPr>
        <w:t xml:space="preserve"> </w:t>
      </w:r>
      <w:r w:rsidR="005F5AF0" w:rsidRPr="004E041E">
        <w:rPr>
          <w:sz w:val="20"/>
          <w:szCs w:val="20"/>
        </w:rPr>
        <w:t>A CONTRATADA deverá apresentar prova dos alimentos a serem preparados ou fornecidos para aprovação da CONTRATANTE.</w:t>
      </w:r>
    </w:p>
    <w:p w:rsidR="005F5AF0" w:rsidRPr="004E041E" w:rsidRDefault="00411C25" w:rsidP="005F5AF0">
      <w:pPr>
        <w:rPr>
          <w:sz w:val="20"/>
          <w:szCs w:val="20"/>
        </w:rPr>
      </w:pPr>
      <w:r w:rsidRPr="004E041E">
        <w:rPr>
          <w:sz w:val="20"/>
          <w:szCs w:val="20"/>
        </w:rPr>
        <w:t>13</w:t>
      </w:r>
      <w:r w:rsidR="00E05EAF" w:rsidRPr="004E041E">
        <w:rPr>
          <w:sz w:val="20"/>
          <w:szCs w:val="20"/>
        </w:rPr>
        <w:t>.</w:t>
      </w:r>
      <w:r w:rsidR="00793DA4" w:rsidRPr="004E041E">
        <w:rPr>
          <w:sz w:val="20"/>
          <w:szCs w:val="20"/>
        </w:rPr>
        <w:t xml:space="preserve">4. </w:t>
      </w:r>
      <w:r w:rsidR="005F5AF0" w:rsidRPr="004E041E">
        <w:rPr>
          <w:sz w:val="20"/>
          <w:szCs w:val="20"/>
        </w:rPr>
        <w:t xml:space="preserve">Em todos preços já devem ser incluídos os serviços de </w:t>
      </w:r>
      <w:r w:rsidR="004711A7" w:rsidRPr="004E041E">
        <w:rPr>
          <w:sz w:val="20"/>
          <w:szCs w:val="20"/>
        </w:rPr>
        <w:t>montagem</w:t>
      </w:r>
      <w:r w:rsidR="005F5AF0" w:rsidRPr="004E041E">
        <w:rPr>
          <w:sz w:val="20"/>
          <w:szCs w:val="20"/>
        </w:rPr>
        <w:t>, quando necessário.</w:t>
      </w:r>
    </w:p>
    <w:p w:rsidR="005F5AF0" w:rsidRPr="004E041E" w:rsidRDefault="00411C25" w:rsidP="005F5AF0">
      <w:pPr>
        <w:rPr>
          <w:sz w:val="20"/>
          <w:szCs w:val="20"/>
        </w:rPr>
      </w:pPr>
      <w:r w:rsidRPr="004E041E">
        <w:rPr>
          <w:sz w:val="20"/>
          <w:szCs w:val="20"/>
        </w:rPr>
        <w:t>13</w:t>
      </w:r>
      <w:r w:rsidR="00E05EAF" w:rsidRPr="004E041E">
        <w:rPr>
          <w:sz w:val="20"/>
          <w:szCs w:val="20"/>
        </w:rPr>
        <w:t>.</w:t>
      </w:r>
      <w:r w:rsidR="00085183" w:rsidRPr="004E041E">
        <w:rPr>
          <w:sz w:val="20"/>
          <w:szCs w:val="20"/>
        </w:rPr>
        <w:t xml:space="preserve">5. </w:t>
      </w:r>
      <w:r w:rsidR="005F5AF0" w:rsidRPr="004E041E">
        <w:rPr>
          <w:sz w:val="20"/>
          <w:szCs w:val="20"/>
        </w:rPr>
        <w:t>Os descartáveis deverão ser adequados a cada produto utilizado.</w:t>
      </w:r>
    </w:p>
    <w:p w:rsidR="005F5AF0" w:rsidRPr="004E041E" w:rsidRDefault="00411C25" w:rsidP="005F5AF0">
      <w:pPr>
        <w:rPr>
          <w:sz w:val="20"/>
          <w:szCs w:val="20"/>
        </w:rPr>
      </w:pPr>
      <w:r w:rsidRPr="004E041E">
        <w:rPr>
          <w:sz w:val="20"/>
          <w:szCs w:val="20"/>
        </w:rPr>
        <w:t>13</w:t>
      </w:r>
      <w:r w:rsidR="00E05EAF" w:rsidRPr="004E041E">
        <w:rPr>
          <w:sz w:val="20"/>
          <w:szCs w:val="20"/>
        </w:rPr>
        <w:t>.</w:t>
      </w:r>
      <w:r w:rsidR="00085183" w:rsidRPr="004E041E">
        <w:rPr>
          <w:sz w:val="20"/>
          <w:szCs w:val="20"/>
        </w:rPr>
        <w:t xml:space="preserve">6. </w:t>
      </w:r>
      <w:r w:rsidR="005F5AF0" w:rsidRPr="004E041E">
        <w:rPr>
          <w:sz w:val="20"/>
          <w:szCs w:val="20"/>
        </w:rPr>
        <w:t>Os produtos licitados serão adquiridos, semanalmente, de forma parcelada, mediante solicitação prévia, em quantidades variadas e de acordo com as especificações e condiçõe</w:t>
      </w:r>
      <w:r w:rsidR="00085183" w:rsidRPr="004E041E">
        <w:rPr>
          <w:sz w:val="20"/>
          <w:szCs w:val="20"/>
        </w:rPr>
        <w:t>s estabelecidas para cada item.</w:t>
      </w:r>
    </w:p>
    <w:p w:rsidR="005F5AF0" w:rsidRPr="004E041E" w:rsidRDefault="00411C25" w:rsidP="005F5AF0">
      <w:pPr>
        <w:rPr>
          <w:sz w:val="20"/>
          <w:szCs w:val="20"/>
        </w:rPr>
      </w:pPr>
      <w:r w:rsidRPr="004E041E">
        <w:rPr>
          <w:sz w:val="20"/>
          <w:szCs w:val="20"/>
        </w:rPr>
        <w:t>13</w:t>
      </w:r>
      <w:r w:rsidR="00E05EAF" w:rsidRPr="004E041E">
        <w:rPr>
          <w:sz w:val="20"/>
          <w:szCs w:val="20"/>
        </w:rPr>
        <w:t>.</w:t>
      </w:r>
      <w:r w:rsidR="00085183" w:rsidRPr="004E041E">
        <w:rPr>
          <w:sz w:val="20"/>
          <w:szCs w:val="20"/>
        </w:rPr>
        <w:t>7</w:t>
      </w:r>
      <w:r w:rsidR="005F5AF0" w:rsidRPr="004E041E">
        <w:rPr>
          <w:sz w:val="20"/>
          <w:szCs w:val="20"/>
        </w:rPr>
        <w:t>.</w:t>
      </w:r>
      <w:r w:rsidR="00085183" w:rsidRPr="004E041E">
        <w:rPr>
          <w:sz w:val="20"/>
          <w:szCs w:val="20"/>
        </w:rPr>
        <w:t xml:space="preserve"> </w:t>
      </w:r>
      <w:r w:rsidR="005F5AF0" w:rsidRPr="004E041E">
        <w:rPr>
          <w:sz w:val="20"/>
          <w:szCs w:val="20"/>
        </w:rPr>
        <w:t>Os produtos solicitados cont</w:t>
      </w:r>
      <w:r w:rsidR="00085183" w:rsidRPr="004E041E">
        <w:rPr>
          <w:sz w:val="20"/>
          <w:szCs w:val="20"/>
        </w:rPr>
        <w:t>erão a data de validade legível.</w:t>
      </w:r>
    </w:p>
    <w:p w:rsidR="005F5AF0" w:rsidRPr="004E041E" w:rsidRDefault="00411C25" w:rsidP="005F5AF0">
      <w:pPr>
        <w:rPr>
          <w:sz w:val="20"/>
          <w:szCs w:val="20"/>
        </w:rPr>
      </w:pPr>
      <w:r w:rsidRPr="004E041E">
        <w:rPr>
          <w:sz w:val="20"/>
          <w:szCs w:val="20"/>
        </w:rPr>
        <w:t>13</w:t>
      </w:r>
      <w:r w:rsidR="00E05EAF" w:rsidRPr="004E041E">
        <w:rPr>
          <w:sz w:val="20"/>
          <w:szCs w:val="20"/>
        </w:rPr>
        <w:t>.</w:t>
      </w:r>
      <w:r w:rsidR="00085183" w:rsidRPr="004E041E">
        <w:rPr>
          <w:sz w:val="20"/>
          <w:szCs w:val="20"/>
        </w:rPr>
        <w:t xml:space="preserve">8. </w:t>
      </w:r>
      <w:r w:rsidR="005F5AF0" w:rsidRPr="004E041E">
        <w:rPr>
          <w:sz w:val="20"/>
          <w:szCs w:val="20"/>
        </w:rPr>
        <w:t xml:space="preserve">Os produtos encomendados </w:t>
      </w:r>
      <w:r w:rsidR="00E75DEA" w:rsidRPr="004E041E">
        <w:rPr>
          <w:sz w:val="20"/>
          <w:szCs w:val="20"/>
        </w:rPr>
        <w:t xml:space="preserve">deverão ser </w:t>
      </w:r>
      <w:r w:rsidR="0078455C" w:rsidRPr="004E041E">
        <w:rPr>
          <w:sz w:val="20"/>
          <w:szCs w:val="20"/>
        </w:rPr>
        <w:t>p</w:t>
      </w:r>
      <w:r w:rsidR="00E75DEA" w:rsidRPr="004E041E">
        <w:rPr>
          <w:sz w:val="20"/>
          <w:szCs w:val="20"/>
        </w:rPr>
        <w:t>reparados no dia da entrega</w:t>
      </w:r>
      <w:r w:rsidR="0078455C" w:rsidRPr="004E041E">
        <w:rPr>
          <w:sz w:val="20"/>
          <w:szCs w:val="20"/>
        </w:rPr>
        <w:t>.</w:t>
      </w:r>
    </w:p>
    <w:p w:rsidR="005F5AF0" w:rsidRPr="004E041E" w:rsidRDefault="00411C25" w:rsidP="005F5AF0">
      <w:pPr>
        <w:rPr>
          <w:sz w:val="20"/>
          <w:szCs w:val="20"/>
        </w:rPr>
      </w:pPr>
      <w:r w:rsidRPr="004E041E">
        <w:rPr>
          <w:sz w:val="20"/>
          <w:szCs w:val="20"/>
        </w:rPr>
        <w:t>13</w:t>
      </w:r>
      <w:r w:rsidR="00E05EAF" w:rsidRPr="004E041E">
        <w:rPr>
          <w:sz w:val="20"/>
          <w:szCs w:val="20"/>
        </w:rPr>
        <w:t>.</w:t>
      </w:r>
      <w:r w:rsidR="0078455C" w:rsidRPr="004E041E">
        <w:rPr>
          <w:sz w:val="20"/>
          <w:szCs w:val="20"/>
        </w:rPr>
        <w:t xml:space="preserve">9. </w:t>
      </w:r>
      <w:r w:rsidR="005F5AF0" w:rsidRPr="004E041E">
        <w:rPr>
          <w:sz w:val="20"/>
          <w:szCs w:val="20"/>
        </w:rPr>
        <w:t>Os produtos deverão ser de primeira qualidade; as frutas deverão estar de acordo com a classificação estabelecida na Resolução da Comissão Nacional de Normas e Padrões de Alimentos Resolução - CNNPA nº 12, de 19</w:t>
      </w:r>
      <w:r w:rsidR="00BB4F8F" w:rsidRPr="004E041E">
        <w:rPr>
          <w:sz w:val="20"/>
          <w:szCs w:val="20"/>
        </w:rPr>
        <w:t>78 “padrões para Alimentos”;</w:t>
      </w:r>
    </w:p>
    <w:p w:rsidR="005F5AF0" w:rsidRPr="004E041E" w:rsidRDefault="00411C25" w:rsidP="005F5AF0">
      <w:pPr>
        <w:rPr>
          <w:sz w:val="20"/>
          <w:szCs w:val="20"/>
        </w:rPr>
      </w:pPr>
      <w:r w:rsidRPr="004E041E">
        <w:rPr>
          <w:sz w:val="20"/>
          <w:szCs w:val="20"/>
        </w:rPr>
        <w:t>13</w:t>
      </w:r>
      <w:r w:rsidR="00E05EAF" w:rsidRPr="004E041E">
        <w:rPr>
          <w:sz w:val="20"/>
          <w:szCs w:val="20"/>
        </w:rPr>
        <w:t>.</w:t>
      </w:r>
      <w:r w:rsidR="0078455C" w:rsidRPr="004E041E">
        <w:rPr>
          <w:sz w:val="20"/>
          <w:szCs w:val="20"/>
        </w:rPr>
        <w:t xml:space="preserve">9.1. </w:t>
      </w:r>
      <w:r w:rsidR="001418B7" w:rsidRPr="004E041E">
        <w:rPr>
          <w:sz w:val="20"/>
          <w:szCs w:val="20"/>
        </w:rPr>
        <w:t>A</w:t>
      </w:r>
      <w:r w:rsidR="005F5AF0" w:rsidRPr="004E041E">
        <w:rPr>
          <w:sz w:val="20"/>
          <w:szCs w:val="20"/>
        </w:rPr>
        <w:t>presentar ótima aparência, consistência, odor, cor, textura e sabor característicos;</w:t>
      </w:r>
    </w:p>
    <w:p w:rsidR="005F5AF0" w:rsidRPr="004E041E" w:rsidRDefault="00411C25" w:rsidP="005F5AF0">
      <w:pPr>
        <w:rPr>
          <w:sz w:val="20"/>
          <w:szCs w:val="20"/>
        </w:rPr>
      </w:pPr>
      <w:r w:rsidRPr="004E041E">
        <w:rPr>
          <w:sz w:val="20"/>
          <w:szCs w:val="20"/>
        </w:rPr>
        <w:t>13</w:t>
      </w:r>
      <w:r w:rsidR="00E05EAF" w:rsidRPr="004E041E">
        <w:rPr>
          <w:sz w:val="20"/>
          <w:szCs w:val="20"/>
        </w:rPr>
        <w:t>.</w:t>
      </w:r>
      <w:r w:rsidR="0078455C" w:rsidRPr="004E041E">
        <w:rPr>
          <w:sz w:val="20"/>
          <w:szCs w:val="20"/>
        </w:rPr>
        <w:t xml:space="preserve">9.2. </w:t>
      </w:r>
      <w:r w:rsidR="001418B7" w:rsidRPr="004E041E">
        <w:rPr>
          <w:sz w:val="20"/>
          <w:szCs w:val="20"/>
        </w:rPr>
        <w:t>N</w:t>
      </w:r>
      <w:r w:rsidR="005F5AF0" w:rsidRPr="004E041E">
        <w:rPr>
          <w:sz w:val="20"/>
          <w:szCs w:val="20"/>
        </w:rPr>
        <w:t>ão apresentar manchas, queimaduras, presença de insetos ou de moluscos e de pontos específicos de bolores, brocas ou larvas;</w:t>
      </w:r>
    </w:p>
    <w:p w:rsidR="005F5AF0" w:rsidRPr="004E041E" w:rsidRDefault="00411C25" w:rsidP="005F5AF0">
      <w:pPr>
        <w:rPr>
          <w:sz w:val="20"/>
          <w:szCs w:val="20"/>
        </w:rPr>
      </w:pPr>
      <w:r w:rsidRPr="004E041E">
        <w:rPr>
          <w:sz w:val="20"/>
          <w:szCs w:val="20"/>
        </w:rPr>
        <w:t>13</w:t>
      </w:r>
      <w:r w:rsidR="00E05EAF" w:rsidRPr="004E041E">
        <w:rPr>
          <w:sz w:val="20"/>
          <w:szCs w:val="20"/>
        </w:rPr>
        <w:t>.</w:t>
      </w:r>
      <w:r w:rsidR="0078455C" w:rsidRPr="004E041E">
        <w:rPr>
          <w:sz w:val="20"/>
          <w:szCs w:val="20"/>
        </w:rPr>
        <w:t>9.</w:t>
      </w:r>
      <w:r w:rsidR="00E05EAF" w:rsidRPr="004E041E">
        <w:rPr>
          <w:sz w:val="20"/>
          <w:szCs w:val="20"/>
        </w:rPr>
        <w:t>3</w:t>
      </w:r>
      <w:r w:rsidR="0078455C" w:rsidRPr="004E041E">
        <w:rPr>
          <w:sz w:val="20"/>
          <w:szCs w:val="20"/>
        </w:rPr>
        <w:t xml:space="preserve">. </w:t>
      </w:r>
      <w:r w:rsidR="001418B7" w:rsidRPr="004E041E">
        <w:rPr>
          <w:sz w:val="20"/>
          <w:szCs w:val="20"/>
        </w:rPr>
        <w:t>A</w:t>
      </w:r>
      <w:r w:rsidR="005F5AF0" w:rsidRPr="004E041E">
        <w:rPr>
          <w:sz w:val="20"/>
          <w:szCs w:val="20"/>
        </w:rPr>
        <w:t xml:space="preserve"> avaliação da qualidade do produto será realizada por pessoa designada pela adm</w:t>
      </w:r>
      <w:r w:rsidR="0078455C" w:rsidRPr="004E041E">
        <w:rPr>
          <w:sz w:val="20"/>
          <w:szCs w:val="20"/>
        </w:rPr>
        <w:t>inistração para essa finalidade;</w:t>
      </w:r>
    </w:p>
    <w:p w:rsidR="005F5AF0" w:rsidRPr="004E041E" w:rsidRDefault="00411C25" w:rsidP="005F5AF0">
      <w:pPr>
        <w:rPr>
          <w:sz w:val="20"/>
          <w:szCs w:val="20"/>
        </w:rPr>
      </w:pPr>
      <w:r w:rsidRPr="004E041E">
        <w:rPr>
          <w:sz w:val="20"/>
          <w:szCs w:val="20"/>
        </w:rPr>
        <w:t>13.</w:t>
      </w:r>
      <w:r w:rsidR="0078455C" w:rsidRPr="004E041E">
        <w:rPr>
          <w:sz w:val="20"/>
          <w:szCs w:val="20"/>
        </w:rPr>
        <w:t>9</w:t>
      </w:r>
      <w:r w:rsidR="005F5AF0" w:rsidRPr="004E041E">
        <w:rPr>
          <w:sz w:val="20"/>
          <w:szCs w:val="20"/>
        </w:rPr>
        <w:t>.</w:t>
      </w:r>
      <w:r w:rsidR="00E05EAF" w:rsidRPr="004E041E">
        <w:rPr>
          <w:sz w:val="20"/>
          <w:szCs w:val="20"/>
        </w:rPr>
        <w:t>4</w:t>
      </w:r>
      <w:r w:rsidR="005F5AF0" w:rsidRPr="004E041E">
        <w:rPr>
          <w:sz w:val="20"/>
          <w:szCs w:val="20"/>
        </w:rPr>
        <w:t>.</w:t>
      </w:r>
      <w:r w:rsidR="0078455C" w:rsidRPr="004E041E">
        <w:rPr>
          <w:sz w:val="20"/>
          <w:szCs w:val="20"/>
        </w:rPr>
        <w:t xml:space="preserve"> </w:t>
      </w:r>
      <w:r w:rsidR="001418B7" w:rsidRPr="004E041E">
        <w:rPr>
          <w:sz w:val="20"/>
          <w:szCs w:val="20"/>
        </w:rPr>
        <w:t>O</w:t>
      </w:r>
      <w:r w:rsidR="005F5AF0" w:rsidRPr="004E041E">
        <w:rPr>
          <w:sz w:val="20"/>
          <w:szCs w:val="20"/>
        </w:rPr>
        <w:t>s produtos requisitados não poderão ser expostos a intempéries da natureza, tais como: chuva, sol, calor excessivo;</w:t>
      </w:r>
    </w:p>
    <w:p w:rsidR="005F5AF0" w:rsidRPr="004E041E" w:rsidRDefault="00411C25" w:rsidP="005F5AF0">
      <w:pPr>
        <w:rPr>
          <w:sz w:val="20"/>
          <w:szCs w:val="20"/>
        </w:rPr>
      </w:pPr>
      <w:r w:rsidRPr="004E041E">
        <w:rPr>
          <w:sz w:val="20"/>
          <w:szCs w:val="20"/>
        </w:rPr>
        <w:t>13</w:t>
      </w:r>
      <w:r w:rsidR="00E05EAF" w:rsidRPr="004E041E">
        <w:rPr>
          <w:sz w:val="20"/>
          <w:szCs w:val="20"/>
        </w:rPr>
        <w:t>.</w:t>
      </w:r>
      <w:r w:rsidR="0078455C" w:rsidRPr="004E041E">
        <w:rPr>
          <w:sz w:val="20"/>
          <w:szCs w:val="20"/>
        </w:rPr>
        <w:t>9</w:t>
      </w:r>
      <w:r w:rsidR="005F5AF0" w:rsidRPr="004E041E">
        <w:rPr>
          <w:sz w:val="20"/>
          <w:szCs w:val="20"/>
        </w:rPr>
        <w:t>.</w:t>
      </w:r>
      <w:r w:rsidR="00E05EAF" w:rsidRPr="004E041E">
        <w:rPr>
          <w:sz w:val="20"/>
          <w:szCs w:val="20"/>
        </w:rPr>
        <w:t>5</w:t>
      </w:r>
      <w:r w:rsidR="005F5AF0" w:rsidRPr="004E041E">
        <w:rPr>
          <w:sz w:val="20"/>
          <w:szCs w:val="20"/>
        </w:rPr>
        <w:t>.</w:t>
      </w:r>
      <w:r w:rsidR="0078455C" w:rsidRPr="004E041E">
        <w:rPr>
          <w:sz w:val="20"/>
          <w:szCs w:val="20"/>
        </w:rPr>
        <w:t xml:space="preserve"> </w:t>
      </w:r>
      <w:r w:rsidR="001418B7" w:rsidRPr="004E041E">
        <w:rPr>
          <w:sz w:val="20"/>
          <w:szCs w:val="20"/>
        </w:rPr>
        <w:t>O</w:t>
      </w:r>
      <w:r w:rsidR="005F5AF0" w:rsidRPr="004E041E">
        <w:rPr>
          <w:sz w:val="20"/>
          <w:szCs w:val="20"/>
        </w:rPr>
        <w:t>s produtos deverão ser entregues aos fiscais do contrato em embalagens apropriadas à especificidade de cada item, a fim de que não se danifiquem durante o transporte até as dependências ou outro local designado pela CONTRATADA.</w:t>
      </w:r>
    </w:p>
    <w:p w:rsidR="006669D0" w:rsidRDefault="006669D0" w:rsidP="005F5AF0">
      <w:pPr>
        <w:rPr>
          <w:sz w:val="20"/>
          <w:szCs w:val="20"/>
        </w:rPr>
      </w:pPr>
    </w:p>
    <w:p w:rsidR="00DB05AF" w:rsidRDefault="00DB05AF" w:rsidP="005F5AF0">
      <w:pPr>
        <w:rPr>
          <w:sz w:val="20"/>
          <w:szCs w:val="20"/>
        </w:rPr>
      </w:pPr>
    </w:p>
    <w:p w:rsidR="00DB05AF" w:rsidRDefault="00DB05AF" w:rsidP="005F5AF0">
      <w:pPr>
        <w:rPr>
          <w:sz w:val="20"/>
          <w:szCs w:val="20"/>
        </w:rPr>
      </w:pPr>
    </w:p>
    <w:p w:rsidR="00DB05AF" w:rsidRPr="004E041E" w:rsidRDefault="00DB05AF" w:rsidP="005F5AF0">
      <w:pPr>
        <w:rPr>
          <w:sz w:val="20"/>
          <w:szCs w:val="20"/>
        </w:rPr>
      </w:pPr>
    </w:p>
    <w:p w:rsidR="005F5AF0" w:rsidRPr="004E041E" w:rsidRDefault="00C910BD" w:rsidP="005F5AF0">
      <w:pPr>
        <w:rPr>
          <w:b/>
          <w:sz w:val="20"/>
          <w:szCs w:val="20"/>
        </w:rPr>
      </w:pPr>
      <w:r w:rsidRPr="004E041E">
        <w:rPr>
          <w:b/>
          <w:sz w:val="20"/>
          <w:szCs w:val="20"/>
        </w:rPr>
        <w:lastRenderedPageBreak/>
        <w:t>14</w:t>
      </w:r>
      <w:r w:rsidR="00CF72E3" w:rsidRPr="004E041E">
        <w:rPr>
          <w:b/>
          <w:sz w:val="20"/>
          <w:szCs w:val="20"/>
        </w:rPr>
        <w:t>. MODO DE EXECUÇÃO:</w:t>
      </w:r>
    </w:p>
    <w:p w:rsidR="006669D0" w:rsidRPr="004E041E" w:rsidRDefault="006669D0" w:rsidP="005F5AF0">
      <w:pPr>
        <w:rPr>
          <w:sz w:val="20"/>
          <w:szCs w:val="20"/>
        </w:rPr>
      </w:pPr>
    </w:p>
    <w:p w:rsidR="005F5AF0" w:rsidRPr="004E041E" w:rsidRDefault="00C910BD" w:rsidP="005F5AF0">
      <w:pPr>
        <w:rPr>
          <w:sz w:val="20"/>
          <w:szCs w:val="20"/>
        </w:rPr>
      </w:pPr>
      <w:r w:rsidRPr="004E041E">
        <w:rPr>
          <w:sz w:val="20"/>
          <w:szCs w:val="20"/>
        </w:rPr>
        <w:t>14</w:t>
      </w:r>
      <w:r w:rsidR="005F5AF0" w:rsidRPr="004E041E">
        <w:rPr>
          <w:sz w:val="20"/>
          <w:szCs w:val="20"/>
        </w:rPr>
        <w:t>.1.</w:t>
      </w:r>
      <w:r w:rsidR="006669D0" w:rsidRPr="004E041E">
        <w:rPr>
          <w:sz w:val="20"/>
          <w:szCs w:val="20"/>
        </w:rPr>
        <w:t xml:space="preserve"> </w:t>
      </w:r>
      <w:r w:rsidR="005F5AF0" w:rsidRPr="004E041E">
        <w:rPr>
          <w:sz w:val="20"/>
          <w:szCs w:val="20"/>
        </w:rPr>
        <w:t>A lista de pedido dos gêneros alimentícios será enviada à CONTRATADA, vias e-mail</w:t>
      </w:r>
      <w:r w:rsidR="006669D0" w:rsidRPr="004E041E">
        <w:rPr>
          <w:sz w:val="20"/>
          <w:szCs w:val="20"/>
        </w:rPr>
        <w:t xml:space="preserve">, em até </w:t>
      </w:r>
      <w:r w:rsidR="0031281B" w:rsidRPr="004E041E">
        <w:rPr>
          <w:sz w:val="20"/>
          <w:szCs w:val="20"/>
        </w:rPr>
        <w:t>um</w:t>
      </w:r>
      <w:r w:rsidR="006669D0" w:rsidRPr="004E041E">
        <w:rPr>
          <w:sz w:val="20"/>
          <w:szCs w:val="20"/>
        </w:rPr>
        <w:t xml:space="preserve"> dia</w:t>
      </w:r>
      <w:r w:rsidR="0031281B" w:rsidRPr="004E041E">
        <w:rPr>
          <w:sz w:val="20"/>
          <w:szCs w:val="20"/>
        </w:rPr>
        <w:t xml:space="preserve"> anterior ao do evento</w:t>
      </w:r>
      <w:r w:rsidR="005F5AF0" w:rsidRPr="004E041E">
        <w:rPr>
          <w:sz w:val="20"/>
          <w:szCs w:val="20"/>
        </w:rPr>
        <w:t>.</w:t>
      </w:r>
    </w:p>
    <w:p w:rsidR="005F5AF0" w:rsidRPr="004E041E" w:rsidRDefault="00C910BD" w:rsidP="005F5AF0">
      <w:pPr>
        <w:rPr>
          <w:sz w:val="20"/>
          <w:szCs w:val="20"/>
        </w:rPr>
      </w:pPr>
      <w:r w:rsidRPr="004E041E">
        <w:rPr>
          <w:sz w:val="20"/>
          <w:szCs w:val="20"/>
        </w:rPr>
        <w:t>14</w:t>
      </w:r>
      <w:r w:rsidR="005F5AF0" w:rsidRPr="004E041E">
        <w:rPr>
          <w:sz w:val="20"/>
          <w:szCs w:val="20"/>
        </w:rPr>
        <w:t>.1.1.</w:t>
      </w:r>
      <w:r w:rsidR="00D709CE" w:rsidRPr="004E041E">
        <w:rPr>
          <w:sz w:val="20"/>
          <w:szCs w:val="20"/>
        </w:rPr>
        <w:t xml:space="preserve"> </w:t>
      </w:r>
      <w:r w:rsidR="005F5AF0" w:rsidRPr="004E041E">
        <w:rPr>
          <w:sz w:val="20"/>
          <w:szCs w:val="20"/>
        </w:rPr>
        <w:t>A CONTRATANTE poderá solicitar prova dos alimentos a serem entregues.</w:t>
      </w:r>
    </w:p>
    <w:p w:rsidR="005F5AF0" w:rsidRPr="004E041E" w:rsidRDefault="00C910BD" w:rsidP="005F5AF0">
      <w:pPr>
        <w:rPr>
          <w:sz w:val="20"/>
          <w:szCs w:val="20"/>
        </w:rPr>
      </w:pPr>
      <w:r w:rsidRPr="004E041E">
        <w:rPr>
          <w:sz w:val="20"/>
          <w:szCs w:val="20"/>
        </w:rPr>
        <w:t>14</w:t>
      </w:r>
      <w:r w:rsidR="00D709CE" w:rsidRPr="004E041E">
        <w:rPr>
          <w:sz w:val="20"/>
          <w:szCs w:val="20"/>
        </w:rPr>
        <w:t xml:space="preserve">.2. </w:t>
      </w:r>
      <w:r w:rsidR="005F5AF0" w:rsidRPr="004E041E">
        <w:rPr>
          <w:sz w:val="20"/>
          <w:szCs w:val="20"/>
        </w:rPr>
        <w:t xml:space="preserve">Os produtos solicitados deverão ser entregues conforme cronograma fixado na lista de pedidos, a servidor indicado pela CONTRATADA. </w:t>
      </w:r>
    </w:p>
    <w:p w:rsidR="005F5AF0" w:rsidRPr="004E041E" w:rsidRDefault="00C910BD" w:rsidP="005F5AF0">
      <w:pPr>
        <w:rPr>
          <w:sz w:val="20"/>
          <w:szCs w:val="20"/>
        </w:rPr>
      </w:pPr>
      <w:r w:rsidRPr="004E041E">
        <w:rPr>
          <w:sz w:val="20"/>
          <w:szCs w:val="20"/>
        </w:rPr>
        <w:t>14</w:t>
      </w:r>
      <w:r w:rsidR="005F5AF0" w:rsidRPr="004E041E">
        <w:rPr>
          <w:sz w:val="20"/>
          <w:szCs w:val="20"/>
        </w:rPr>
        <w:t>.3.</w:t>
      </w:r>
      <w:r w:rsidR="001418B7" w:rsidRPr="004E041E">
        <w:rPr>
          <w:sz w:val="20"/>
          <w:szCs w:val="20"/>
        </w:rPr>
        <w:t xml:space="preserve"> </w:t>
      </w:r>
      <w:r w:rsidRPr="004E041E">
        <w:rPr>
          <w:sz w:val="20"/>
          <w:szCs w:val="20"/>
        </w:rPr>
        <w:t>O empregado</w:t>
      </w:r>
      <w:r w:rsidR="005F5AF0" w:rsidRPr="004E041E">
        <w:rPr>
          <w:sz w:val="20"/>
          <w:szCs w:val="20"/>
        </w:rPr>
        <w:t xml:space="preserve"> responsável pelo recebimento dos produtos examinará a qualidade e as quantidades dos produtos, com base na lista de pedidos.</w:t>
      </w:r>
    </w:p>
    <w:p w:rsidR="005F5AF0" w:rsidRPr="004E041E" w:rsidRDefault="00C910BD" w:rsidP="005F5AF0">
      <w:pPr>
        <w:rPr>
          <w:sz w:val="20"/>
          <w:szCs w:val="20"/>
        </w:rPr>
      </w:pPr>
      <w:r w:rsidRPr="004E041E">
        <w:rPr>
          <w:sz w:val="20"/>
          <w:szCs w:val="20"/>
        </w:rPr>
        <w:t>14</w:t>
      </w:r>
      <w:r w:rsidR="005F5AF0" w:rsidRPr="004E041E">
        <w:rPr>
          <w:sz w:val="20"/>
          <w:szCs w:val="20"/>
        </w:rPr>
        <w:t>.4.</w:t>
      </w:r>
      <w:r w:rsidR="001418B7" w:rsidRPr="004E041E">
        <w:rPr>
          <w:sz w:val="20"/>
          <w:szCs w:val="20"/>
        </w:rPr>
        <w:t xml:space="preserve"> </w:t>
      </w:r>
      <w:r w:rsidR="005F5AF0" w:rsidRPr="004E041E">
        <w:rPr>
          <w:sz w:val="20"/>
          <w:szCs w:val="20"/>
        </w:rPr>
        <w:t>Após conferida, a lista de pedidos deverá ser assinada pelo fiscal e pelo responsável pela entrega.</w:t>
      </w:r>
    </w:p>
    <w:p w:rsidR="005F5AF0" w:rsidRPr="004E041E" w:rsidRDefault="00C910BD" w:rsidP="005F5AF0">
      <w:pPr>
        <w:rPr>
          <w:sz w:val="20"/>
          <w:szCs w:val="20"/>
        </w:rPr>
      </w:pPr>
      <w:r w:rsidRPr="004E041E">
        <w:rPr>
          <w:sz w:val="20"/>
          <w:szCs w:val="20"/>
        </w:rPr>
        <w:t>14</w:t>
      </w:r>
      <w:r w:rsidR="005F5AF0" w:rsidRPr="004E041E">
        <w:rPr>
          <w:sz w:val="20"/>
          <w:szCs w:val="20"/>
        </w:rPr>
        <w:t>.5.</w:t>
      </w:r>
      <w:r w:rsidR="001418B7" w:rsidRPr="004E041E">
        <w:rPr>
          <w:sz w:val="20"/>
          <w:szCs w:val="20"/>
        </w:rPr>
        <w:t xml:space="preserve"> </w:t>
      </w:r>
      <w:r w:rsidR="005F5AF0" w:rsidRPr="004E041E">
        <w:rPr>
          <w:sz w:val="20"/>
          <w:szCs w:val="20"/>
        </w:rPr>
        <w:t>A lista de pedidos, devidamente assinada, será utilizada para fins de faturamento.</w:t>
      </w:r>
    </w:p>
    <w:p w:rsidR="005F5AF0" w:rsidRPr="004E041E" w:rsidRDefault="00C910BD" w:rsidP="005F5AF0">
      <w:pPr>
        <w:rPr>
          <w:sz w:val="20"/>
          <w:szCs w:val="20"/>
        </w:rPr>
      </w:pPr>
      <w:r w:rsidRPr="004E041E">
        <w:rPr>
          <w:sz w:val="20"/>
          <w:szCs w:val="20"/>
        </w:rPr>
        <w:t>14</w:t>
      </w:r>
      <w:r w:rsidR="005F5AF0" w:rsidRPr="004E041E">
        <w:rPr>
          <w:sz w:val="20"/>
          <w:szCs w:val="20"/>
        </w:rPr>
        <w:t>.6.</w:t>
      </w:r>
      <w:r w:rsidR="001418B7" w:rsidRPr="004E041E">
        <w:rPr>
          <w:sz w:val="20"/>
          <w:szCs w:val="20"/>
        </w:rPr>
        <w:t xml:space="preserve"> </w:t>
      </w:r>
      <w:r w:rsidR="005F5AF0" w:rsidRPr="004E041E">
        <w:rPr>
          <w:sz w:val="20"/>
          <w:szCs w:val="20"/>
        </w:rPr>
        <w:t>A CONTRATADA atenderá</w:t>
      </w:r>
      <w:r w:rsidR="001F1BA9" w:rsidRPr="004E041E">
        <w:rPr>
          <w:sz w:val="20"/>
          <w:szCs w:val="20"/>
        </w:rPr>
        <w:t>, sempre que possível,</w:t>
      </w:r>
      <w:r w:rsidR="005F5AF0" w:rsidRPr="004E041E">
        <w:rPr>
          <w:sz w:val="20"/>
          <w:szCs w:val="20"/>
        </w:rPr>
        <w:t xml:space="preserve"> a pedidos emergenciais, quando solicitados, ainda que fora do prazo estipulado acima.</w:t>
      </w:r>
    </w:p>
    <w:p w:rsidR="006669D0" w:rsidRPr="004E041E" w:rsidRDefault="006669D0" w:rsidP="005F5AF0">
      <w:pPr>
        <w:rPr>
          <w:sz w:val="20"/>
          <w:szCs w:val="20"/>
        </w:rPr>
      </w:pPr>
    </w:p>
    <w:p w:rsidR="005F5AF0" w:rsidRPr="004E041E" w:rsidRDefault="00C910BD" w:rsidP="005F5AF0">
      <w:pPr>
        <w:rPr>
          <w:b/>
          <w:sz w:val="20"/>
          <w:szCs w:val="20"/>
        </w:rPr>
      </w:pPr>
      <w:r w:rsidRPr="004E041E">
        <w:rPr>
          <w:b/>
          <w:sz w:val="20"/>
          <w:szCs w:val="20"/>
        </w:rPr>
        <w:t>15</w:t>
      </w:r>
      <w:r w:rsidR="00080590" w:rsidRPr="004E041E">
        <w:rPr>
          <w:b/>
          <w:sz w:val="20"/>
          <w:szCs w:val="20"/>
        </w:rPr>
        <w:t xml:space="preserve">. MODO DE ENTREGA: </w:t>
      </w:r>
    </w:p>
    <w:p w:rsidR="006669D0" w:rsidRPr="004E041E" w:rsidRDefault="006669D0" w:rsidP="005F5AF0">
      <w:pPr>
        <w:rPr>
          <w:sz w:val="20"/>
          <w:szCs w:val="20"/>
        </w:rPr>
      </w:pPr>
    </w:p>
    <w:p w:rsidR="005F5AF0" w:rsidRPr="004E041E" w:rsidRDefault="00C910BD" w:rsidP="005F5AF0">
      <w:pPr>
        <w:rPr>
          <w:sz w:val="20"/>
          <w:szCs w:val="20"/>
        </w:rPr>
      </w:pPr>
      <w:r w:rsidRPr="004E041E">
        <w:rPr>
          <w:sz w:val="20"/>
          <w:szCs w:val="20"/>
        </w:rPr>
        <w:t>15</w:t>
      </w:r>
      <w:r w:rsidR="005F5AF0" w:rsidRPr="004E041E">
        <w:rPr>
          <w:sz w:val="20"/>
          <w:szCs w:val="20"/>
        </w:rPr>
        <w:t>.1.</w:t>
      </w:r>
      <w:r w:rsidR="002D4482" w:rsidRPr="004E041E">
        <w:rPr>
          <w:sz w:val="20"/>
          <w:szCs w:val="20"/>
        </w:rPr>
        <w:t xml:space="preserve"> </w:t>
      </w:r>
      <w:r w:rsidR="005F5AF0" w:rsidRPr="004E041E">
        <w:rPr>
          <w:sz w:val="20"/>
          <w:szCs w:val="20"/>
        </w:rPr>
        <w:t>Os produtos solicitados serão acondicionados em embalagens e/ou recipientes limpos e apropriados (alumínio, cartonado, isopor ou caixas de polietileno);</w:t>
      </w:r>
    </w:p>
    <w:p w:rsidR="005F5AF0" w:rsidRPr="004E041E" w:rsidRDefault="00C910BD" w:rsidP="005F5AF0">
      <w:pPr>
        <w:rPr>
          <w:sz w:val="20"/>
          <w:szCs w:val="20"/>
        </w:rPr>
      </w:pPr>
      <w:r w:rsidRPr="004E041E">
        <w:rPr>
          <w:sz w:val="20"/>
          <w:szCs w:val="20"/>
        </w:rPr>
        <w:t>15</w:t>
      </w:r>
      <w:r w:rsidR="005F5AF0" w:rsidRPr="004E041E">
        <w:rPr>
          <w:sz w:val="20"/>
          <w:szCs w:val="20"/>
        </w:rPr>
        <w:t>.1.1.</w:t>
      </w:r>
      <w:r w:rsidR="002D4482" w:rsidRPr="004E041E">
        <w:rPr>
          <w:sz w:val="20"/>
          <w:szCs w:val="20"/>
        </w:rPr>
        <w:t xml:space="preserve"> </w:t>
      </w:r>
      <w:r w:rsidR="005F5AF0" w:rsidRPr="004E041E">
        <w:rPr>
          <w:sz w:val="20"/>
          <w:szCs w:val="20"/>
        </w:rPr>
        <w:t>As caixas para o transporte dos produtos deverão ser térmicas nos casos em que os gêneros requisitados necessitem de ambiente apropriado para conservação.</w:t>
      </w:r>
    </w:p>
    <w:p w:rsidR="005F5AF0" w:rsidRPr="004E041E" w:rsidRDefault="00C910BD" w:rsidP="005F5AF0">
      <w:pPr>
        <w:rPr>
          <w:sz w:val="20"/>
          <w:szCs w:val="20"/>
        </w:rPr>
      </w:pPr>
      <w:r w:rsidRPr="004E041E">
        <w:rPr>
          <w:sz w:val="20"/>
          <w:szCs w:val="20"/>
        </w:rPr>
        <w:t>15</w:t>
      </w:r>
      <w:r w:rsidR="005F5AF0" w:rsidRPr="004E041E">
        <w:rPr>
          <w:sz w:val="20"/>
          <w:szCs w:val="20"/>
        </w:rPr>
        <w:t>.</w:t>
      </w:r>
      <w:r w:rsidR="002D4482" w:rsidRPr="004E041E">
        <w:rPr>
          <w:sz w:val="20"/>
          <w:szCs w:val="20"/>
        </w:rPr>
        <w:t>1</w:t>
      </w:r>
      <w:r w:rsidR="005F5AF0" w:rsidRPr="004E041E">
        <w:rPr>
          <w:sz w:val="20"/>
          <w:szCs w:val="20"/>
        </w:rPr>
        <w:t>.2.</w:t>
      </w:r>
      <w:r w:rsidR="005F5AF0" w:rsidRPr="004E041E">
        <w:rPr>
          <w:sz w:val="20"/>
          <w:szCs w:val="20"/>
        </w:rPr>
        <w:tab/>
        <w:t>O acesso ao local de entrega ficará restrito aos veículos de pequeno porte e/ou aos de carga com capacidade máxima de 3,5 toneladas, cuja altura não poderá exceder a 2,3 metros.</w:t>
      </w:r>
    </w:p>
    <w:p w:rsidR="005F5AF0" w:rsidRPr="004E041E" w:rsidRDefault="00C910BD" w:rsidP="005F5AF0">
      <w:pPr>
        <w:rPr>
          <w:sz w:val="20"/>
          <w:szCs w:val="20"/>
        </w:rPr>
      </w:pPr>
      <w:r w:rsidRPr="004E041E">
        <w:rPr>
          <w:sz w:val="20"/>
          <w:szCs w:val="20"/>
        </w:rPr>
        <w:t>15</w:t>
      </w:r>
      <w:r w:rsidR="002D4482" w:rsidRPr="004E041E">
        <w:rPr>
          <w:sz w:val="20"/>
          <w:szCs w:val="20"/>
        </w:rPr>
        <w:t>.1</w:t>
      </w:r>
      <w:r w:rsidR="005F5AF0" w:rsidRPr="004E041E">
        <w:rPr>
          <w:sz w:val="20"/>
          <w:szCs w:val="20"/>
        </w:rPr>
        <w:t>.3.</w:t>
      </w:r>
      <w:r w:rsidR="002D4482" w:rsidRPr="004E041E">
        <w:rPr>
          <w:sz w:val="20"/>
          <w:szCs w:val="20"/>
        </w:rPr>
        <w:t xml:space="preserve"> </w:t>
      </w:r>
      <w:r w:rsidR="005F5AF0" w:rsidRPr="004E041E">
        <w:rPr>
          <w:sz w:val="20"/>
          <w:szCs w:val="20"/>
        </w:rPr>
        <w:t>Os veículos de que trata o subitem anterior obedecerão aos critérios de higienização previstos na Resolução RDC n</w:t>
      </w:r>
      <w:r w:rsidRPr="004E041E">
        <w:rPr>
          <w:sz w:val="20"/>
          <w:szCs w:val="20"/>
        </w:rPr>
        <w:t>º</w:t>
      </w:r>
      <w:r w:rsidR="005F5AF0" w:rsidRPr="004E041E">
        <w:rPr>
          <w:sz w:val="20"/>
          <w:szCs w:val="20"/>
        </w:rPr>
        <w:t xml:space="preserve"> 216</w:t>
      </w:r>
      <w:r w:rsidRPr="004E041E">
        <w:rPr>
          <w:sz w:val="20"/>
          <w:szCs w:val="20"/>
        </w:rPr>
        <w:t xml:space="preserve">, de </w:t>
      </w:r>
      <w:r w:rsidR="005F5AF0" w:rsidRPr="004E041E">
        <w:rPr>
          <w:sz w:val="20"/>
          <w:szCs w:val="20"/>
        </w:rPr>
        <w:t>2004</w:t>
      </w:r>
      <w:r w:rsidRPr="004E041E">
        <w:rPr>
          <w:sz w:val="20"/>
          <w:szCs w:val="20"/>
        </w:rPr>
        <w:t>-</w:t>
      </w:r>
      <w:r w:rsidR="005F5AF0" w:rsidRPr="004E041E">
        <w:rPr>
          <w:sz w:val="20"/>
          <w:szCs w:val="20"/>
        </w:rPr>
        <w:t>ANVISA e estarão de acordo com o tipo de carga transportada, de uso exclusivo para o transporte de gêneros alimentícios.</w:t>
      </w:r>
    </w:p>
    <w:p w:rsidR="005F5AF0" w:rsidRPr="004E041E" w:rsidRDefault="00C910BD" w:rsidP="005F5AF0">
      <w:pPr>
        <w:rPr>
          <w:sz w:val="20"/>
          <w:szCs w:val="20"/>
        </w:rPr>
      </w:pPr>
      <w:r w:rsidRPr="004E041E">
        <w:rPr>
          <w:sz w:val="20"/>
          <w:szCs w:val="20"/>
        </w:rPr>
        <w:t>15</w:t>
      </w:r>
      <w:r w:rsidR="005F5AF0" w:rsidRPr="004E041E">
        <w:rPr>
          <w:sz w:val="20"/>
          <w:szCs w:val="20"/>
        </w:rPr>
        <w:t>.</w:t>
      </w:r>
      <w:r w:rsidR="001418B7" w:rsidRPr="004E041E">
        <w:rPr>
          <w:sz w:val="20"/>
          <w:szCs w:val="20"/>
        </w:rPr>
        <w:t>2</w:t>
      </w:r>
      <w:r w:rsidR="005F5AF0" w:rsidRPr="004E041E">
        <w:rPr>
          <w:sz w:val="20"/>
          <w:szCs w:val="20"/>
        </w:rPr>
        <w:t>.</w:t>
      </w:r>
      <w:r w:rsidR="002D4482" w:rsidRPr="004E041E">
        <w:rPr>
          <w:sz w:val="20"/>
          <w:szCs w:val="20"/>
        </w:rPr>
        <w:t xml:space="preserve"> </w:t>
      </w:r>
      <w:r w:rsidR="005F5AF0" w:rsidRPr="004E041E">
        <w:rPr>
          <w:sz w:val="20"/>
          <w:szCs w:val="20"/>
        </w:rPr>
        <w:t>Os entregadores da CONTRATADA deverão estar vestidos adequadamente, com roupas limpas, sapatos ou tênis fechados e devidamente identificados.</w:t>
      </w:r>
    </w:p>
    <w:p w:rsidR="002D4482" w:rsidRPr="004E041E" w:rsidRDefault="002D4482" w:rsidP="005F5AF0">
      <w:pPr>
        <w:rPr>
          <w:sz w:val="20"/>
          <w:szCs w:val="20"/>
        </w:rPr>
      </w:pPr>
    </w:p>
    <w:p w:rsidR="003D3B9B" w:rsidRPr="004E041E" w:rsidRDefault="00C910BD" w:rsidP="003D3B9B">
      <w:pPr>
        <w:pStyle w:val="Ttulo5"/>
      </w:pPr>
      <w:r w:rsidRPr="004E041E">
        <w:t>16</w:t>
      </w:r>
      <w:r w:rsidR="003D3B9B" w:rsidRPr="004E041E">
        <w:t>. ESPECIFICAÇÕES</w:t>
      </w:r>
    </w:p>
    <w:p w:rsidR="00080590" w:rsidRPr="004E041E" w:rsidRDefault="00080590" w:rsidP="00080590">
      <w:pPr>
        <w:rPr>
          <w:sz w:val="20"/>
          <w:szCs w:val="20"/>
        </w:rPr>
      </w:pPr>
    </w:p>
    <w:p w:rsidR="00080590" w:rsidRPr="004E041E" w:rsidRDefault="00EF1C71" w:rsidP="00EF1C71">
      <w:pPr>
        <w:widowControl w:val="0"/>
        <w:tabs>
          <w:tab w:val="left" w:pos="0"/>
          <w:tab w:val="left" w:pos="426"/>
        </w:tabs>
        <w:adjustRightInd w:val="0"/>
        <w:textAlignment w:val="baseline"/>
        <w:rPr>
          <w:rFonts w:eastAsia="MS Mincho"/>
          <w:b/>
          <w:sz w:val="20"/>
          <w:szCs w:val="20"/>
          <w:lang w:eastAsia="pt-BR"/>
        </w:rPr>
      </w:pPr>
      <w:r w:rsidRPr="004E041E">
        <w:rPr>
          <w:rFonts w:eastAsia="MS Mincho"/>
          <w:sz w:val="20"/>
          <w:szCs w:val="20"/>
          <w:lang w:eastAsia="pt-BR"/>
        </w:rPr>
        <w:t xml:space="preserve">16.1. </w:t>
      </w:r>
      <w:r w:rsidR="00080590" w:rsidRPr="004E041E">
        <w:rPr>
          <w:rFonts w:eastAsia="MS Mincho"/>
          <w:sz w:val="20"/>
          <w:szCs w:val="20"/>
          <w:lang w:eastAsia="pt-BR"/>
        </w:rPr>
        <w:t>Os serviços a serem realizados consistem na preparação e entrega de almoço, lanches e congêneres, com material descartável, atendendo a demanda conforme quantitativo de participantes confirmados previamente pelo CAU/DF, seguindo para tal as premissas descritas a seguir:</w:t>
      </w:r>
    </w:p>
    <w:p w:rsidR="00080590" w:rsidRPr="004E041E" w:rsidRDefault="00080590" w:rsidP="00080590">
      <w:pPr>
        <w:tabs>
          <w:tab w:val="left" w:pos="426"/>
        </w:tabs>
        <w:autoSpaceDE w:val="0"/>
        <w:autoSpaceDN w:val="0"/>
        <w:adjustRightInd w:val="0"/>
        <w:rPr>
          <w:rFonts w:eastAsia="MS Mincho"/>
          <w:color w:val="000000"/>
          <w:sz w:val="20"/>
          <w:szCs w:val="20"/>
          <w:lang w:eastAsia="pt-BR"/>
        </w:rPr>
      </w:pPr>
    </w:p>
    <w:p w:rsidR="00080590" w:rsidRPr="004E041E" w:rsidRDefault="00853D71" w:rsidP="00853D71">
      <w:pPr>
        <w:tabs>
          <w:tab w:val="left" w:pos="0"/>
          <w:tab w:val="left" w:pos="426"/>
          <w:tab w:val="left" w:pos="567"/>
          <w:tab w:val="left" w:pos="851"/>
        </w:tabs>
        <w:autoSpaceDE w:val="0"/>
        <w:autoSpaceDN w:val="0"/>
        <w:adjustRightInd w:val="0"/>
        <w:contextualSpacing/>
        <w:rPr>
          <w:rFonts w:eastAsia="MS Mincho"/>
          <w:color w:val="000000"/>
          <w:sz w:val="20"/>
          <w:szCs w:val="20"/>
          <w:lang w:eastAsia="pt-BR"/>
        </w:rPr>
      </w:pPr>
      <w:r w:rsidRPr="004E041E">
        <w:rPr>
          <w:rFonts w:eastAsia="MS Mincho"/>
          <w:color w:val="000000"/>
          <w:sz w:val="20"/>
          <w:szCs w:val="20"/>
          <w:lang w:eastAsia="pt-BR"/>
        </w:rPr>
        <w:t xml:space="preserve">16.1.1. </w:t>
      </w:r>
      <w:r w:rsidR="00080590" w:rsidRPr="004E041E">
        <w:rPr>
          <w:rFonts w:eastAsia="MS Mincho"/>
          <w:b/>
          <w:color w:val="000000"/>
          <w:sz w:val="20"/>
          <w:szCs w:val="20"/>
          <w:lang w:eastAsia="pt-BR"/>
        </w:rPr>
        <w:t>(ITEM 1)</w:t>
      </w:r>
      <w:r w:rsidR="00080590" w:rsidRPr="004E041E">
        <w:rPr>
          <w:rFonts w:eastAsia="MS Mincho"/>
          <w:color w:val="000000"/>
          <w:sz w:val="20"/>
          <w:szCs w:val="20"/>
          <w:lang w:eastAsia="pt-BR"/>
        </w:rPr>
        <w:t xml:space="preserve"> - </w:t>
      </w:r>
      <w:r w:rsidR="0077712F" w:rsidRPr="004E041E">
        <w:rPr>
          <w:rFonts w:eastAsia="MS Mincho"/>
          <w:b/>
          <w:color w:val="000000"/>
          <w:sz w:val="20"/>
          <w:szCs w:val="20"/>
          <w:lang w:eastAsia="pt-BR"/>
        </w:rPr>
        <w:t>60</w:t>
      </w:r>
      <w:r w:rsidR="00080590" w:rsidRPr="004E041E">
        <w:rPr>
          <w:rFonts w:eastAsia="MS Mincho"/>
          <w:b/>
          <w:color w:val="000000"/>
          <w:sz w:val="20"/>
          <w:szCs w:val="20"/>
          <w:lang w:eastAsia="pt-BR"/>
        </w:rPr>
        <w:t xml:space="preserve"> (</w:t>
      </w:r>
      <w:r w:rsidR="0077712F" w:rsidRPr="004E041E">
        <w:rPr>
          <w:rFonts w:eastAsia="MS Mincho"/>
          <w:b/>
          <w:color w:val="000000"/>
          <w:sz w:val="20"/>
          <w:szCs w:val="20"/>
          <w:lang w:eastAsia="pt-BR"/>
        </w:rPr>
        <w:t>sessenta</w:t>
      </w:r>
      <w:r w:rsidR="00080590" w:rsidRPr="004E041E">
        <w:rPr>
          <w:rFonts w:eastAsia="MS Mincho"/>
          <w:b/>
          <w:color w:val="000000"/>
          <w:sz w:val="20"/>
          <w:szCs w:val="20"/>
          <w:lang w:eastAsia="pt-BR"/>
        </w:rPr>
        <w:t>) reuniões das</w:t>
      </w:r>
      <w:r w:rsidR="00080590" w:rsidRPr="004E041E">
        <w:rPr>
          <w:rFonts w:eastAsia="MS Mincho"/>
          <w:color w:val="000000"/>
          <w:sz w:val="20"/>
          <w:szCs w:val="20"/>
          <w:lang w:eastAsia="pt-BR"/>
        </w:rPr>
        <w:t xml:space="preserve"> </w:t>
      </w:r>
      <w:r w:rsidR="00080590" w:rsidRPr="004E041E">
        <w:rPr>
          <w:rFonts w:eastAsia="MS Mincho"/>
          <w:b/>
          <w:color w:val="000000"/>
          <w:sz w:val="20"/>
          <w:szCs w:val="20"/>
          <w:lang w:eastAsia="pt-BR"/>
        </w:rPr>
        <w:t>Comissões Ordinárias do CAU/DF</w:t>
      </w:r>
      <w:r w:rsidR="00080590" w:rsidRPr="004E041E">
        <w:rPr>
          <w:rFonts w:eastAsia="MS Mincho"/>
          <w:color w:val="000000"/>
          <w:sz w:val="20"/>
          <w:szCs w:val="20"/>
          <w:lang w:eastAsia="pt-BR"/>
        </w:rPr>
        <w:t xml:space="preserve">, que ocorrem </w:t>
      </w:r>
      <w:r w:rsidR="0077712F" w:rsidRPr="004E041E">
        <w:rPr>
          <w:rFonts w:eastAsia="MS Mincho"/>
          <w:color w:val="000000"/>
          <w:sz w:val="20"/>
          <w:szCs w:val="20"/>
          <w:lang w:eastAsia="pt-BR"/>
        </w:rPr>
        <w:t>5</w:t>
      </w:r>
      <w:r w:rsidR="00080590" w:rsidRPr="004E041E">
        <w:rPr>
          <w:rFonts w:eastAsia="MS Mincho"/>
          <w:color w:val="000000"/>
          <w:sz w:val="20"/>
          <w:szCs w:val="20"/>
          <w:lang w:eastAsia="pt-BR"/>
        </w:rPr>
        <w:t xml:space="preserve"> (</w:t>
      </w:r>
      <w:r w:rsidR="0077712F" w:rsidRPr="004E041E">
        <w:rPr>
          <w:rFonts w:eastAsia="MS Mincho"/>
          <w:color w:val="000000"/>
          <w:sz w:val="20"/>
          <w:szCs w:val="20"/>
          <w:lang w:eastAsia="pt-BR"/>
        </w:rPr>
        <w:t>vezes</w:t>
      </w:r>
      <w:r w:rsidR="00080590" w:rsidRPr="004E041E">
        <w:rPr>
          <w:rFonts w:eastAsia="MS Mincho"/>
          <w:color w:val="000000"/>
          <w:sz w:val="20"/>
          <w:szCs w:val="20"/>
          <w:lang w:eastAsia="pt-BR"/>
        </w:rPr>
        <w:t xml:space="preserve">) vezes por mês, entre 12:00hs e 15:00hs, na sede do Conselho, sendo que para cada reunião, fornecer, almoço suficiente para atender o </w:t>
      </w:r>
      <w:r w:rsidR="00080590" w:rsidRPr="004E041E">
        <w:rPr>
          <w:rFonts w:eastAsia="MS Mincho"/>
          <w:b/>
          <w:color w:val="000000"/>
          <w:sz w:val="20"/>
          <w:szCs w:val="20"/>
          <w:lang w:eastAsia="pt-BR"/>
        </w:rPr>
        <w:t>máximo de 15 (quinze) pessoas por reunião,</w:t>
      </w:r>
      <w:r w:rsidR="00080590" w:rsidRPr="004E041E">
        <w:rPr>
          <w:rFonts w:eastAsia="MS Mincho"/>
          <w:color w:val="000000"/>
          <w:sz w:val="20"/>
          <w:szCs w:val="20"/>
          <w:lang w:eastAsia="pt-BR"/>
        </w:rPr>
        <w:t xml:space="preserve"> a critério da demanda do Conselho:</w:t>
      </w:r>
    </w:p>
    <w:p w:rsidR="00080590" w:rsidRPr="004E041E" w:rsidRDefault="00080590" w:rsidP="00080590">
      <w:pPr>
        <w:tabs>
          <w:tab w:val="left" w:pos="0"/>
          <w:tab w:val="left" w:pos="426"/>
          <w:tab w:val="left" w:pos="567"/>
          <w:tab w:val="left" w:pos="851"/>
        </w:tabs>
        <w:autoSpaceDE w:val="0"/>
        <w:autoSpaceDN w:val="0"/>
        <w:adjustRightInd w:val="0"/>
        <w:contextualSpacing/>
        <w:rPr>
          <w:rFonts w:eastAsia="MS Mincho"/>
          <w:color w:val="000000"/>
          <w:sz w:val="20"/>
          <w:szCs w:val="20"/>
          <w:lang w:eastAsia="pt-BR"/>
        </w:rPr>
      </w:pPr>
    </w:p>
    <w:p w:rsidR="00080590" w:rsidRPr="004E041E" w:rsidRDefault="00853D71" w:rsidP="00853D71">
      <w:pPr>
        <w:tabs>
          <w:tab w:val="left" w:pos="0"/>
          <w:tab w:val="left" w:pos="426"/>
          <w:tab w:val="left" w:pos="567"/>
          <w:tab w:val="left" w:pos="851"/>
          <w:tab w:val="left" w:pos="993"/>
        </w:tabs>
        <w:autoSpaceDE w:val="0"/>
        <w:autoSpaceDN w:val="0"/>
        <w:adjustRightInd w:val="0"/>
        <w:contextualSpacing/>
        <w:rPr>
          <w:rFonts w:eastAsia="MS Mincho"/>
          <w:color w:val="000000"/>
          <w:sz w:val="20"/>
          <w:szCs w:val="20"/>
          <w:lang w:eastAsia="pt-BR"/>
        </w:rPr>
      </w:pPr>
      <w:r w:rsidRPr="004E041E">
        <w:rPr>
          <w:rFonts w:eastAsia="MS Mincho"/>
          <w:color w:val="000000"/>
          <w:sz w:val="20"/>
          <w:szCs w:val="20"/>
          <w:lang w:eastAsia="pt-BR"/>
        </w:rPr>
        <w:t xml:space="preserve">16.1.1.1. </w:t>
      </w:r>
      <w:r w:rsidR="00080590" w:rsidRPr="004E041E">
        <w:rPr>
          <w:rFonts w:eastAsia="MS Mincho"/>
          <w:color w:val="000000"/>
          <w:sz w:val="20"/>
          <w:szCs w:val="20"/>
          <w:lang w:eastAsia="pt-BR"/>
        </w:rPr>
        <w:t>Almoço prato individual, opções:</w:t>
      </w:r>
    </w:p>
    <w:p w:rsidR="00080590" w:rsidRPr="004E041E" w:rsidRDefault="00853D71" w:rsidP="00853D71">
      <w:pPr>
        <w:widowControl w:val="0"/>
        <w:tabs>
          <w:tab w:val="left" w:pos="0"/>
          <w:tab w:val="left" w:pos="426"/>
          <w:tab w:val="left" w:pos="567"/>
          <w:tab w:val="left" w:pos="993"/>
        </w:tabs>
        <w:autoSpaceDE w:val="0"/>
        <w:autoSpaceDN w:val="0"/>
        <w:adjustRightInd w:val="0"/>
        <w:contextualSpacing/>
        <w:textAlignment w:val="baseline"/>
        <w:rPr>
          <w:rFonts w:eastAsia="MS Mincho"/>
          <w:color w:val="000000"/>
          <w:sz w:val="20"/>
          <w:szCs w:val="20"/>
          <w:lang w:eastAsia="pt-BR"/>
        </w:rPr>
      </w:pPr>
      <w:r w:rsidRPr="004E041E">
        <w:rPr>
          <w:rFonts w:eastAsia="MS Mincho"/>
          <w:color w:val="000000"/>
          <w:sz w:val="20"/>
          <w:szCs w:val="20"/>
          <w:lang w:eastAsia="pt-BR"/>
        </w:rPr>
        <w:t xml:space="preserve">a) </w:t>
      </w:r>
      <w:r w:rsidR="00080590" w:rsidRPr="004E041E">
        <w:rPr>
          <w:rFonts w:eastAsia="MS Mincho"/>
          <w:color w:val="000000"/>
          <w:sz w:val="20"/>
          <w:szCs w:val="20"/>
          <w:lang w:eastAsia="pt-BR"/>
        </w:rPr>
        <w:t xml:space="preserve">Panquecas, rondeles, lasanhas ou tortas (sabor a escolher entre quatro sugestões); </w:t>
      </w:r>
    </w:p>
    <w:p w:rsidR="00080590" w:rsidRPr="004E041E" w:rsidRDefault="00587A6C" w:rsidP="00853D71">
      <w:pPr>
        <w:widowControl w:val="0"/>
        <w:tabs>
          <w:tab w:val="left" w:pos="0"/>
          <w:tab w:val="left" w:pos="426"/>
          <w:tab w:val="left" w:pos="567"/>
          <w:tab w:val="left" w:pos="709"/>
          <w:tab w:val="left" w:pos="993"/>
        </w:tabs>
        <w:autoSpaceDE w:val="0"/>
        <w:autoSpaceDN w:val="0"/>
        <w:adjustRightInd w:val="0"/>
        <w:contextualSpacing/>
        <w:textAlignment w:val="baseline"/>
        <w:rPr>
          <w:rFonts w:eastAsia="MS Mincho"/>
          <w:color w:val="000000"/>
          <w:sz w:val="20"/>
          <w:szCs w:val="20"/>
          <w:lang w:eastAsia="pt-BR"/>
        </w:rPr>
      </w:pPr>
      <w:r w:rsidRPr="004E041E">
        <w:rPr>
          <w:rFonts w:eastAsia="MS Mincho"/>
          <w:color w:val="000000"/>
          <w:sz w:val="20"/>
          <w:szCs w:val="20"/>
          <w:lang w:eastAsia="pt-BR"/>
        </w:rPr>
        <w:t>b) Escondidinho</w:t>
      </w:r>
      <w:r w:rsidR="00080590" w:rsidRPr="004E041E">
        <w:rPr>
          <w:rFonts w:eastAsia="MS Mincho"/>
          <w:color w:val="000000"/>
          <w:sz w:val="20"/>
          <w:szCs w:val="20"/>
          <w:lang w:eastAsia="pt-BR"/>
        </w:rPr>
        <w:t xml:space="preserve"> (carne ou frango);</w:t>
      </w:r>
    </w:p>
    <w:p w:rsidR="00080590" w:rsidRPr="004E041E" w:rsidRDefault="0077712F" w:rsidP="00853D71">
      <w:pPr>
        <w:widowControl w:val="0"/>
        <w:tabs>
          <w:tab w:val="left" w:pos="0"/>
          <w:tab w:val="left" w:pos="426"/>
          <w:tab w:val="left" w:pos="567"/>
          <w:tab w:val="left" w:pos="709"/>
          <w:tab w:val="left" w:pos="993"/>
        </w:tabs>
        <w:autoSpaceDE w:val="0"/>
        <w:autoSpaceDN w:val="0"/>
        <w:adjustRightInd w:val="0"/>
        <w:contextualSpacing/>
        <w:textAlignment w:val="baseline"/>
        <w:rPr>
          <w:rFonts w:eastAsia="MS Mincho"/>
          <w:color w:val="000000"/>
          <w:sz w:val="20"/>
          <w:szCs w:val="20"/>
          <w:lang w:eastAsia="pt-BR"/>
        </w:rPr>
      </w:pPr>
      <w:r w:rsidRPr="004E041E">
        <w:rPr>
          <w:rFonts w:eastAsia="MS Mincho"/>
          <w:color w:val="000000"/>
          <w:sz w:val="20"/>
          <w:szCs w:val="20"/>
          <w:lang w:eastAsia="pt-BR"/>
        </w:rPr>
        <w:t xml:space="preserve">c) </w:t>
      </w:r>
      <w:r w:rsidR="00080590" w:rsidRPr="004E041E">
        <w:rPr>
          <w:rFonts w:eastAsia="MS Mincho"/>
          <w:color w:val="000000"/>
          <w:sz w:val="20"/>
          <w:szCs w:val="20"/>
          <w:lang w:eastAsia="pt-BR"/>
        </w:rPr>
        <w:t>Estrogonofe (carne ou frango) com arroz e batata palha;</w:t>
      </w:r>
    </w:p>
    <w:p w:rsidR="00080590" w:rsidRPr="004E041E" w:rsidRDefault="0077712F" w:rsidP="00853D71">
      <w:pPr>
        <w:widowControl w:val="0"/>
        <w:tabs>
          <w:tab w:val="left" w:pos="0"/>
          <w:tab w:val="left" w:pos="426"/>
          <w:tab w:val="left" w:pos="567"/>
          <w:tab w:val="left" w:pos="709"/>
          <w:tab w:val="left" w:pos="993"/>
        </w:tabs>
        <w:autoSpaceDE w:val="0"/>
        <w:autoSpaceDN w:val="0"/>
        <w:adjustRightInd w:val="0"/>
        <w:contextualSpacing/>
        <w:textAlignment w:val="baseline"/>
        <w:rPr>
          <w:rFonts w:eastAsia="MS Mincho"/>
          <w:color w:val="000000"/>
          <w:sz w:val="20"/>
          <w:szCs w:val="20"/>
          <w:lang w:eastAsia="pt-BR"/>
        </w:rPr>
      </w:pPr>
      <w:r w:rsidRPr="004E041E">
        <w:rPr>
          <w:rFonts w:eastAsia="MS Mincho"/>
          <w:color w:val="000000"/>
          <w:sz w:val="20"/>
          <w:szCs w:val="20"/>
          <w:lang w:eastAsia="pt-BR"/>
        </w:rPr>
        <w:t xml:space="preserve">d) </w:t>
      </w:r>
      <w:r w:rsidR="00080590" w:rsidRPr="004E041E">
        <w:rPr>
          <w:rFonts w:eastAsia="MS Mincho"/>
          <w:color w:val="000000"/>
          <w:sz w:val="20"/>
          <w:szCs w:val="20"/>
          <w:lang w:eastAsia="pt-BR"/>
        </w:rPr>
        <w:t>Isca de carne ao molho madeira com arroz e batata;</w:t>
      </w:r>
    </w:p>
    <w:p w:rsidR="00080590" w:rsidRPr="004E041E" w:rsidRDefault="0077712F" w:rsidP="00853D71">
      <w:pPr>
        <w:widowControl w:val="0"/>
        <w:tabs>
          <w:tab w:val="left" w:pos="0"/>
          <w:tab w:val="left" w:pos="426"/>
          <w:tab w:val="left" w:pos="567"/>
          <w:tab w:val="left" w:pos="709"/>
          <w:tab w:val="left" w:pos="993"/>
        </w:tabs>
        <w:autoSpaceDE w:val="0"/>
        <w:autoSpaceDN w:val="0"/>
        <w:adjustRightInd w:val="0"/>
        <w:contextualSpacing/>
        <w:textAlignment w:val="baseline"/>
        <w:rPr>
          <w:rFonts w:eastAsia="MS Mincho"/>
          <w:color w:val="000000"/>
          <w:sz w:val="20"/>
          <w:szCs w:val="20"/>
          <w:lang w:eastAsia="pt-BR"/>
        </w:rPr>
      </w:pPr>
      <w:r w:rsidRPr="004E041E">
        <w:rPr>
          <w:rFonts w:eastAsia="MS Mincho"/>
          <w:color w:val="000000"/>
          <w:sz w:val="20"/>
          <w:szCs w:val="20"/>
          <w:lang w:eastAsia="pt-BR"/>
        </w:rPr>
        <w:t xml:space="preserve">e) </w:t>
      </w:r>
      <w:r w:rsidR="00080590" w:rsidRPr="004E041E">
        <w:rPr>
          <w:rFonts w:eastAsia="MS Mincho"/>
          <w:color w:val="000000"/>
          <w:sz w:val="20"/>
          <w:szCs w:val="20"/>
          <w:lang w:eastAsia="pt-BR"/>
        </w:rPr>
        <w:t>Galinhada;</w:t>
      </w:r>
    </w:p>
    <w:p w:rsidR="00080590" w:rsidRPr="004E041E" w:rsidRDefault="0077712F" w:rsidP="00853D71">
      <w:pPr>
        <w:widowControl w:val="0"/>
        <w:tabs>
          <w:tab w:val="left" w:pos="0"/>
          <w:tab w:val="left" w:pos="426"/>
          <w:tab w:val="left" w:pos="567"/>
          <w:tab w:val="left" w:pos="709"/>
          <w:tab w:val="left" w:pos="993"/>
        </w:tabs>
        <w:autoSpaceDE w:val="0"/>
        <w:autoSpaceDN w:val="0"/>
        <w:adjustRightInd w:val="0"/>
        <w:contextualSpacing/>
        <w:textAlignment w:val="baseline"/>
        <w:rPr>
          <w:rFonts w:eastAsia="MS Mincho"/>
          <w:color w:val="000000"/>
          <w:sz w:val="20"/>
          <w:szCs w:val="20"/>
          <w:lang w:eastAsia="pt-BR"/>
        </w:rPr>
      </w:pPr>
      <w:r w:rsidRPr="004E041E">
        <w:rPr>
          <w:rFonts w:eastAsia="MS Mincho"/>
          <w:color w:val="000000"/>
          <w:sz w:val="20"/>
          <w:szCs w:val="20"/>
          <w:lang w:eastAsia="pt-BR"/>
        </w:rPr>
        <w:t xml:space="preserve">f) </w:t>
      </w:r>
      <w:r w:rsidR="00080590" w:rsidRPr="004E041E">
        <w:rPr>
          <w:rFonts w:eastAsia="MS Mincho"/>
          <w:color w:val="000000"/>
          <w:sz w:val="20"/>
          <w:szCs w:val="20"/>
          <w:lang w:eastAsia="pt-BR"/>
        </w:rPr>
        <w:t>File de frango ao pesto com arroz e batatas;</w:t>
      </w:r>
    </w:p>
    <w:p w:rsidR="00080590" w:rsidRPr="004E041E" w:rsidRDefault="0077712F" w:rsidP="00853D71">
      <w:pPr>
        <w:tabs>
          <w:tab w:val="left" w:pos="0"/>
          <w:tab w:val="left" w:pos="426"/>
          <w:tab w:val="left" w:pos="567"/>
          <w:tab w:val="left" w:pos="851"/>
          <w:tab w:val="left" w:pos="993"/>
        </w:tabs>
        <w:autoSpaceDE w:val="0"/>
        <w:autoSpaceDN w:val="0"/>
        <w:adjustRightInd w:val="0"/>
        <w:contextualSpacing/>
        <w:rPr>
          <w:rFonts w:eastAsia="MS Mincho"/>
          <w:color w:val="000000"/>
          <w:sz w:val="20"/>
          <w:szCs w:val="20"/>
          <w:lang w:eastAsia="pt-BR"/>
        </w:rPr>
      </w:pPr>
      <w:r w:rsidRPr="004E041E">
        <w:rPr>
          <w:rFonts w:eastAsia="MS Mincho"/>
          <w:color w:val="000000"/>
          <w:sz w:val="20"/>
          <w:szCs w:val="20"/>
          <w:lang w:eastAsia="pt-BR"/>
        </w:rPr>
        <w:t xml:space="preserve">16.1.1.2. </w:t>
      </w:r>
      <w:r w:rsidR="00080590" w:rsidRPr="004E041E">
        <w:rPr>
          <w:rFonts w:eastAsia="MS Mincho"/>
          <w:color w:val="000000"/>
          <w:sz w:val="20"/>
          <w:szCs w:val="20"/>
          <w:lang w:eastAsia="pt-BR"/>
        </w:rPr>
        <w:t xml:space="preserve">4 (quatro) litros de refrigerantes light; </w:t>
      </w:r>
    </w:p>
    <w:p w:rsidR="00080590" w:rsidRPr="004E041E" w:rsidRDefault="0077712F" w:rsidP="00853D71">
      <w:pPr>
        <w:tabs>
          <w:tab w:val="left" w:pos="0"/>
          <w:tab w:val="left" w:pos="426"/>
          <w:tab w:val="left" w:pos="567"/>
          <w:tab w:val="left" w:pos="851"/>
          <w:tab w:val="left" w:pos="993"/>
        </w:tabs>
        <w:autoSpaceDE w:val="0"/>
        <w:autoSpaceDN w:val="0"/>
        <w:adjustRightInd w:val="0"/>
        <w:contextualSpacing/>
        <w:rPr>
          <w:rFonts w:eastAsia="MS Mincho"/>
          <w:color w:val="000000"/>
          <w:sz w:val="20"/>
          <w:szCs w:val="20"/>
          <w:lang w:eastAsia="pt-BR"/>
        </w:rPr>
      </w:pPr>
      <w:r w:rsidRPr="004E041E">
        <w:rPr>
          <w:rFonts w:eastAsia="MS Mincho"/>
          <w:color w:val="000000"/>
          <w:sz w:val="20"/>
          <w:szCs w:val="20"/>
          <w:lang w:eastAsia="pt-BR"/>
        </w:rPr>
        <w:t xml:space="preserve">16.1.1.3. </w:t>
      </w:r>
      <w:r w:rsidR="00080590" w:rsidRPr="004E041E">
        <w:rPr>
          <w:rFonts w:eastAsia="MS Mincho"/>
          <w:color w:val="000000"/>
          <w:sz w:val="20"/>
          <w:szCs w:val="20"/>
          <w:lang w:eastAsia="pt-BR"/>
        </w:rPr>
        <w:t>2 (dois) litros sucos de fruta tipo Valle; e</w:t>
      </w:r>
    </w:p>
    <w:p w:rsidR="00080590" w:rsidRPr="004E041E" w:rsidRDefault="0077712F" w:rsidP="00853D71">
      <w:pPr>
        <w:tabs>
          <w:tab w:val="left" w:pos="0"/>
          <w:tab w:val="left" w:pos="426"/>
          <w:tab w:val="left" w:pos="567"/>
          <w:tab w:val="left" w:pos="851"/>
          <w:tab w:val="left" w:pos="993"/>
        </w:tabs>
        <w:autoSpaceDE w:val="0"/>
        <w:autoSpaceDN w:val="0"/>
        <w:adjustRightInd w:val="0"/>
        <w:contextualSpacing/>
        <w:rPr>
          <w:rFonts w:eastAsia="MS Mincho"/>
          <w:color w:val="000000"/>
          <w:sz w:val="20"/>
          <w:szCs w:val="20"/>
          <w:lang w:eastAsia="pt-BR"/>
        </w:rPr>
      </w:pPr>
      <w:r w:rsidRPr="004E041E">
        <w:rPr>
          <w:rFonts w:eastAsia="MS Mincho"/>
          <w:color w:val="000000"/>
          <w:sz w:val="20"/>
          <w:szCs w:val="20"/>
          <w:lang w:eastAsia="pt-BR"/>
        </w:rPr>
        <w:t xml:space="preserve">16.1.1.4. </w:t>
      </w:r>
      <w:r w:rsidR="00080590" w:rsidRPr="004E041E">
        <w:rPr>
          <w:rFonts w:eastAsia="MS Mincho"/>
          <w:color w:val="000000"/>
          <w:sz w:val="20"/>
          <w:szCs w:val="20"/>
          <w:lang w:eastAsia="pt-BR"/>
        </w:rPr>
        <w:t>Entrega e material descartável;</w:t>
      </w:r>
    </w:p>
    <w:p w:rsidR="00080590" w:rsidRPr="004E041E" w:rsidRDefault="00080590" w:rsidP="00080590">
      <w:pPr>
        <w:rPr>
          <w:rFonts w:eastAsia="MS Mincho"/>
          <w:sz w:val="20"/>
          <w:szCs w:val="20"/>
          <w:lang w:eastAsia="pt-BR"/>
        </w:rPr>
      </w:pPr>
    </w:p>
    <w:p w:rsidR="00080590" w:rsidRPr="004E041E" w:rsidRDefault="00587A6C" w:rsidP="00587A6C">
      <w:pPr>
        <w:tabs>
          <w:tab w:val="left" w:pos="0"/>
          <w:tab w:val="left" w:pos="426"/>
          <w:tab w:val="left" w:pos="567"/>
          <w:tab w:val="left" w:pos="851"/>
          <w:tab w:val="left" w:pos="993"/>
        </w:tabs>
        <w:autoSpaceDE w:val="0"/>
        <w:autoSpaceDN w:val="0"/>
        <w:adjustRightInd w:val="0"/>
        <w:contextualSpacing/>
        <w:rPr>
          <w:rFonts w:eastAsia="MS Mincho"/>
          <w:color w:val="000000"/>
          <w:sz w:val="20"/>
          <w:szCs w:val="20"/>
          <w:lang w:eastAsia="pt-BR"/>
        </w:rPr>
      </w:pPr>
      <w:r w:rsidRPr="004E041E">
        <w:rPr>
          <w:rFonts w:eastAsia="MS Mincho"/>
          <w:color w:val="000000"/>
          <w:sz w:val="20"/>
          <w:szCs w:val="20"/>
          <w:lang w:eastAsia="pt-BR"/>
        </w:rPr>
        <w:t>16.1.2.</w:t>
      </w:r>
      <w:r w:rsidRPr="004E041E">
        <w:rPr>
          <w:rFonts w:eastAsia="MS Mincho"/>
          <w:b/>
          <w:color w:val="000000"/>
          <w:sz w:val="20"/>
          <w:szCs w:val="20"/>
          <w:lang w:eastAsia="pt-BR"/>
        </w:rPr>
        <w:t xml:space="preserve"> </w:t>
      </w:r>
      <w:r w:rsidR="00080590" w:rsidRPr="004E041E">
        <w:rPr>
          <w:rFonts w:eastAsia="MS Mincho"/>
          <w:b/>
          <w:color w:val="000000"/>
          <w:sz w:val="20"/>
          <w:szCs w:val="20"/>
          <w:lang w:eastAsia="pt-BR"/>
        </w:rPr>
        <w:t xml:space="preserve">(ITEM 2) </w:t>
      </w:r>
      <w:r w:rsidR="00080590" w:rsidRPr="004E041E">
        <w:rPr>
          <w:rFonts w:eastAsia="MS Mincho"/>
          <w:color w:val="000000"/>
          <w:sz w:val="20"/>
          <w:szCs w:val="20"/>
          <w:lang w:eastAsia="pt-BR"/>
        </w:rPr>
        <w:t xml:space="preserve">- </w:t>
      </w:r>
      <w:r w:rsidR="00080590" w:rsidRPr="004E041E">
        <w:rPr>
          <w:rFonts w:eastAsia="MS Mincho"/>
          <w:b/>
          <w:sz w:val="20"/>
          <w:szCs w:val="20"/>
          <w:lang w:eastAsia="pt-BR"/>
        </w:rPr>
        <w:t>12 (doze) Sessões Plenárias Ordinárias do CAU/DF</w:t>
      </w:r>
      <w:r w:rsidR="00080590" w:rsidRPr="004E041E">
        <w:rPr>
          <w:rFonts w:eastAsia="MS Mincho"/>
          <w:color w:val="000000"/>
          <w:sz w:val="20"/>
          <w:szCs w:val="20"/>
          <w:lang w:eastAsia="pt-BR"/>
        </w:rPr>
        <w:t xml:space="preserve">, no Clube de Engenharia de Brasília (Setor de Clube Sul), que ocorrem mensalmente entre 18:00hs e 22:00hs, sendo que para cada reunião, fornecer, lanche suficiente para atender o </w:t>
      </w:r>
      <w:r w:rsidR="00080590" w:rsidRPr="004E041E">
        <w:rPr>
          <w:rFonts w:eastAsia="MS Mincho"/>
          <w:b/>
          <w:color w:val="000000"/>
          <w:sz w:val="20"/>
          <w:szCs w:val="20"/>
          <w:lang w:eastAsia="pt-BR"/>
        </w:rPr>
        <w:t>máximo de 25 (vinte e cinco) pessoas por reunião</w:t>
      </w:r>
      <w:r w:rsidR="00080590" w:rsidRPr="004E041E">
        <w:rPr>
          <w:rFonts w:eastAsia="MS Mincho"/>
          <w:color w:val="000000"/>
          <w:sz w:val="20"/>
          <w:szCs w:val="20"/>
          <w:lang w:eastAsia="pt-BR"/>
        </w:rPr>
        <w:t>, a critério da demanda do Conselho:</w:t>
      </w:r>
    </w:p>
    <w:p w:rsidR="00587A6C" w:rsidRPr="004E041E" w:rsidRDefault="00587A6C" w:rsidP="00587A6C">
      <w:pPr>
        <w:tabs>
          <w:tab w:val="left" w:pos="0"/>
          <w:tab w:val="left" w:pos="426"/>
          <w:tab w:val="left" w:pos="567"/>
          <w:tab w:val="left" w:pos="851"/>
          <w:tab w:val="left" w:pos="993"/>
        </w:tabs>
        <w:autoSpaceDE w:val="0"/>
        <w:autoSpaceDN w:val="0"/>
        <w:adjustRightInd w:val="0"/>
        <w:contextualSpacing/>
        <w:rPr>
          <w:rFonts w:eastAsia="MS Mincho"/>
          <w:color w:val="000000"/>
          <w:sz w:val="20"/>
          <w:szCs w:val="20"/>
          <w:lang w:eastAsia="pt-BR"/>
        </w:rPr>
      </w:pPr>
    </w:p>
    <w:p w:rsidR="00587A6C" w:rsidRPr="004E041E" w:rsidRDefault="00587A6C" w:rsidP="00587A6C">
      <w:pPr>
        <w:tabs>
          <w:tab w:val="left" w:pos="0"/>
          <w:tab w:val="left" w:pos="426"/>
          <w:tab w:val="left" w:pos="567"/>
          <w:tab w:val="left" w:pos="851"/>
          <w:tab w:val="left" w:pos="993"/>
        </w:tabs>
        <w:autoSpaceDE w:val="0"/>
        <w:autoSpaceDN w:val="0"/>
        <w:adjustRightInd w:val="0"/>
        <w:contextualSpacing/>
        <w:rPr>
          <w:rFonts w:eastAsia="MS Mincho"/>
          <w:color w:val="000000"/>
          <w:sz w:val="20"/>
          <w:szCs w:val="20"/>
          <w:lang w:eastAsia="pt-BR"/>
        </w:rPr>
      </w:pPr>
      <w:r w:rsidRPr="004E041E">
        <w:rPr>
          <w:rFonts w:eastAsia="MS Mincho"/>
          <w:color w:val="000000"/>
          <w:sz w:val="20"/>
          <w:szCs w:val="20"/>
          <w:lang w:eastAsia="pt-BR"/>
        </w:rPr>
        <w:t>16.1.2.1. 300 (trezentos) salgados finos 5 tipos (mínimo trinta opções para escolha);</w:t>
      </w:r>
    </w:p>
    <w:p w:rsidR="00587A6C" w:rsidRPr="004E041E" w:rsidRDefault="00587A6C" w:rsidP="00587A6C">
      <w:pPr>
        <w:tabs>
          <w:tab w:val="left" w:pos="0"/>
          <w:tab w:val="left" w:pos="426"/>
          <w:tab w:val="left" w:pos="567"/>
          <w:tab w:val="left" w:pos="851"/>
          <w:tab w:val="left" w:pos="993"/>
        </w:tabs>
        <w:autoSpaceDE w:val="0"/>
        <w:autoSpaceDN w:val="0"/>
        <w:adjustRightInd w:val="0"/>
        <w:contextualSpacing/>
        <w:rPr>
          <w:rFonts w:eastAsia="MS Mincho"/>
          <w:color w:val="000000"/>
          <w:sz w:val="20"/>
          <w:szCs w:val="20"/>
          <w:lang w:eastAsia="pt-BR"/>
        </w:rPr>
      </w:pPr>
      <w:r w:rsidRPr="004E041E">
        <w:rPr>
          <w:rFonts w:eastAsia="MS Mincho"/>
          <w:color w:val="000000"/>
          <w:sz w:val="20"/>
          <w:szCs w:val="20"/>
          <w:lang w:eastAsia="pt-BR"/>
        </w:rPr>
        <w:t>16.1.2.2. 25 (vinte e cinco) mini sanduiches (atum ou frango);</w:t>
      </w:r>
    </w:p>
    <w:p w:rsidR="00587A6C" w:rsidRPr="004E041E" w:rsidRDefault="00587A6C" w:rsidP="00587A6C">
      <w:pPr>
        <w:tabs>
          <w:tab w:val="left" w:pos="0"/>
          <w:tab w:val="left" w:pos="426"/>
          <w:tab w:val="left" w:pos="567"/>
          <w:tab w:val="left" w:pos="851"/>
          <w:tab w:val="left" w:pos="993"/>
        </w:tabs>
        <w:autoSpaceDE w:val="0"/>
        <w:autoSpaceDN w:val="0"/>
        <w:adjustRightInd w:val="0"/>
        <w:contextualSpacing/>
        <w:rPr>
          <w:rFonts w:eastAsia="MS Mincho"/>
          <w:color w:val="000000"/>
          <w:sz w:val="20"/>
          <w:szCs w:val="20"/>
          <w:lang w:eastAsia="pt-BR"/>
        </w:rPr>
      </w:pPr>
      <w:r w:rsidRPr="004E041E">
        <w:rPr>
          <w:rFonts w:eastAsia="MS Mincho"/>
          <w:color w:val="000000"/>
          <w:sz w:val="20"/>
          <w:szCs w:val="20"/>
          <w:lang w:eastAsia="pt-BR"/>
        </w:rPr>
        <w:t>16.1.2.3. 25 (vinte e cinco) mini hambúrgueres;</w:t>
      </w:r>
    </w:p>
    <w:p w:rsidR="00587A6C" w:rsidRPr="004E041E" w:rsidRDefault="00587A6C" w:rsidP="00587A6C">
      <w:pPr>
        <w:tabs>
          <w:tab w:val="left" w:pos="0"/>
          <w:tab w:val="left" w:pos="426"/>
          <w:tab w:val="left" w:pos="567"/>
          <w:tab w:val="left" w:pos="851"/>
          <w:tab w:val="left" w:pos="993"/>
        </w:tabs>
        <w:autoSpaceDE w:val="0"/>
        <w:autoSpaceDN w:val="0"/>
        <w:adjustRightInd w:val="0"/>
        <w:contextualSpacing/>
        <w:rPr>
          <w:rFonts w:eastAsia="MS Mincho"/>
          <w:color w:val="000000"/>
          <w:sz w:val="20"/>
          <w:szCs w:val="20"/>
          <w:lang w:eastAsia="pt-BR"/>
        </w:rPr>
      </w:pPr>
      <w:r w:rsidRPr="004E041E">
        <w:rPr>
          <w:rFonts w:eastAsia="MS Mincho"/>
          <w:color w:val="000000"/>
          <w:sz w:val="20"/>
          <w:szCs w:val="20"/>
          <w:lang w:eastAsia="pt-BR"/>
        </w:rPr>
        <w:t>16.1.2.4. 35 (trinta e cinco) doces (bombinha de chocolate, tortelete de limão ou morango, mousse);</w:t>
      </w:r>
    </w:p>
    <w:p w:rsidR="00587A6C" w:rsidRPr="004E041E" w:rsidRDefault="00587A6C" w:rsidP="00587A6C">
      <w:pPr>
        <w:tabs>
          <w:tab w:val="left" w:pos="0"/>
          <w:tab w:val="left" w:pos="426"/>
          <w:tab w:val="left" w:pos="567"/>
          <w:tab w:val="left" w:pos="851"/>
          <w:tab w:val="left" w:pos="993"/>
        </w:tabs>
        <w:autoSpaceDE w:val="0"/>
        <w:autoSpaceDN w:val="0"/>
        <w:adjustRightInd w:val="0"/>
        <w:contextualSpacing/>
        <w:rPr>
          <w:rFonts w:eastAsia="MS Mincho"/>
          <w:color w:val="000000"/>
          <w:sz w:val="20"/>
          <w:szCs w:val="20"/>
          <w:lang w:eastAsia="pt-BR"/>
        </w:rPr>
      </w:pPr>
      <w:r w:rsidRPr="004E041E">
        <w:rPr>
          <w:rFonts w:eastAsia="MS Mincho"/>
          <w:color w:val="000000"/>
          <w:sz w:val="20"/>
          <w:szCs w:val="20"/>
          <w:lang w:eastAsia="pt-BR"/>
        </w:rPr>
        <w:t xml:space="preserve">16.1.2.5. 6 (seis) litros de refrigerante light; </w:t>
      </w:r>
    </w:p>
    <w:p w:rsidR="00587A6C" w:rsidRPr="004E041E" w:rsidRDefault="00587A6C" w:rsidP="00587A6C">
      <w:pPr>
        <w:tabs>
          <w:tab w:val="left" w:pos="0"/>
          <w:tab w:val="left" w:pos="426"/>
          <w:tab w:val="left" w:pos="567"/>
          <w:tab w:val="left" w:pos="851"/>
          <w:tab w:val="left" w:pos="993"/>
        </w:tabs>
        <w:autoSpaceDE w:val="0"/>
        <w:autoSpaceDN w:val="0"/>
        <w:adjustRightInd w:val="0"/>
        <w:contextualSpacing/>
        <w:rPr>
          <w:rFonts w:eastAsia="MS Mincho"/>
          <w:color w:val="000000"/>
          <w:sz w:val="20"/>
          <w:szCs w:val="20"/>
          <w:lang w:eastAsia="pt-BR"/>
        </w:rPr>
      </w:pPr>
      <w:r w:rsidRPr="004E041E">
        <w:rPr>
          <w:rFonts w:eastAsia="MS Mincho"/>
          <w:color w:val="000000"/>
          <w:sz w:val="20"/>
          <w:szCs w:val="20"/>
          <w:lang w:eastAsia="pt-BR"/>
        </w:rPr>
        <w:lastRenderedPageBreak/>
        <w:t>16.1.2.6. 2 (dois) litros de sucos de fruta tipo Valle; e</w:t>
      </w:r>
    </w:p>
    <w:p w:rsidR="00587A6C" w:rsidRPr="004E041E" w:rsidRDefault="00587A6C" w:rsidP="00587A6C">
      <w:pPr>
        <w:tabs>
          <w:tab w:val="left" w:pos="0"/>
          <w:tab w:val="left" w:pos="426"/>
          <w:tab w:val="left" w:pos="567"/>
          <w:tab w:val="left" w:pos="851"/>
          <w:tab w:val="left" w:pos="993"/>
        </w:tabs>
        <w:autoSpaceDE w:val="0"/>
        <w:autoSpaceDN w:val="0"/>
        <w:adjustRightInd w:val="0"/>
        <w:contextualSpacing/>
        <w:rPr>
          <w:rFonts w:eastAsia="MS Mincho"/>
          <w:color w:val="000000"/>
          <w:sz w:val="20"/>
          <w:szCs w:val="20"/>
          <w:lang w:eastAsia="pt-BR"/>
        </w:rPr>
      </w:pPr>
      <w:r w:rsidRPr="004E041E">
        <w:rPr>
          <w:rFonts w:eastAsia="MS Mincho"/>
          <w:color w:val="000000"/>
          <w:sz w:val="20"/>
          <w:szCs w:val="20"/>
          <w:lang w:eastAsia="pt-BR"/>
        </w:rPr>
        <w:t>16.1.2.7. Entrega, montagem e material descartável;</w:t>
      </w:r>
    </w:p>
    <w:p w:rsidR="00587A6C" w:rsidRPr="004E041E" w:rsidRDefault="00587A6C" w:rsidP="00587A6C">
      <w:pPr>
        <w:tabs>
          <w:tab w:val="left" w:pos="0"/>
          <w:tab w:val="left" w:pos="426"/>
          <w:tab w:val="left" w:pos="567"/>
          <w:tab w:val="left" w:pos="851"/>
          <w:tab w:val="left" w:pos="993"/>
        </w:tabs>
        <w:autoSpaceDE w:val="0"/>
        <w:autoSpaceDN w:val="0"/>
        <w:adjustRightInd w:val="0"/>
        <w:contextualSpacing/>
        <w:rPr>
          <w:rFonts w:eastAsia="MS Mincho"/>
          <w:color w:val="000000"/>
          <w:sz w:val="20"/>
          <w:szCs w:val="20"/>
          <w:lang w:eastAsia="pt-BR"/>
        </w:rPr>
      </w:pPr>
    </w:p>
    <w:p w:rsidR="00080590" w:rsidRPr="004E041E" w:rsidRDefault="0003155A" w:rsidP="0003155A">
      <w:pPr>
        <w:tabs>
          <w:tab w:val="left" w:pos="0"/>
          <w:tab w:val="left" w:pos="426"/>
          <w:tab w:val="left" w:pos="567"/>
          <w:tab w:val="left" w:pos="851"/>
          <w:tab w:val="left" w:pos="993"/>
        </w:tabs>
        <w:autoSpaceDE w:val="0"/>
        <w:autoSpaceDN w:val="0"/>
        <w:adjustRightInd w:val="0"/>
        <w:contextualSpacing/>
        <w:rPr>
          <w:rFonts w:eastAsia="MS Mincho"/>
          <w:color w:val="000000"/>
          <w:sz w:val="20"/>
          <w:szCs w:val="20"/>
          <w:lang w:eastAsia="pt-BR"/>
        </w:rPr>
      </w:pPr>
      <w:r w:rsidRPr="004E041E">
        <w:rPr>
          <w:rFonts w:eastAsia="MS Mincho"/>
          <w:color w:val="000000"/>
          <w:sz w:val="20"/>
          <w:szCs w:val="20"/>
          <w:lang w:eastAsia="pt-BR"/>
        </w:rPr>
        <w:t xml:space="preserve">16.1.3. </w:t>
      </w:r>
      <w:r w:rsidR="00080590" w:rsidRPr="004E041E">
        <w:rPr>
          <w:rFonts w:eastAsia="MS Mincho"/>
          <w:b/>
          <w:color w:val="000000"/>
          <w:sz w:val="20"/>
          <w:szCs w:val="20"/>
          <w:lang w:eastAsia="pt-BR"/>
        </w:rPr>
        <w:t>(ITEM 3)</w:t>
      </w:r>
      <w:r w:rsidR="00080590" w:rsidRPr="004E041E">
        <w:rPr>
          <w:rFonts w:eastAsia="MS Mincho"/>
          <w:color w:val="000000"/>
          <w:sz w:val="20"/>
          <w:szCs w:val="20"/>
          <w:lang w:eastAsia="pt-BR"/>
        </w:rPr>
        <w:t xml:space="preserve"> –</w:t>
      </w:r>
      <w:r w:rsidR="00080590" w:rsidRPr="004E041E">
        <w:rPr>
          <w:rFonts w:eastAsia="MS Mincho"/>
          <w:b/>
          <w:color w:val="000000"/>
          <w:sz w:val="20"/>
          <w:szCs w:val="20"/>
          <w:lang w:eastAsia="pt-BR"/>
        </w:rPr>
        <w:t xml:space="preserve"> </w:t>
      </w:r>
      <w:r w:rsidR="00110E44">
        <w:rPr>
          <w:rFonts w:eastAsia="MS Mincho"/>
          <w:b/>
          <w:color w:val="000000"/>
          <w:sz w:val="20"/>
          <w:szCs w:val="20"/>
          <w:lang w:eastAsia="pt-BR"/>
        </w:rPr>
        <w:t xml:space="preserve">5 (cinco) </w:t>
      </w:r>
      <w:r w:rsidR="00080590" w:rsidRPr="004E041E">
        <w:rPr>
          <w:rFonts w:eastAsia="MS Mincho"/>
          <w:b/>
          <w:color w:val="000000"/>
          <w:sz w:val="20"/>
          <w:szCs w:val="20"/>
          <w:lang w:eastAsia="pt-BR"/>
        </w:rPr>
        <w:t>Coffe-Break - Eventos Institucionais do CAU/DF</w:t>
      </w:r>
      <w:r w:rsidR="00080590" w:rsidRPr="004E041E">
        <w:rPr>
          <w:rFonts w:eastAsia="MS Mincho"/>
          <w:color w:val="000000"/>
          <w:sz w:val="20"/>
          <w:szCs w:val="20"/>
          <w:lang w:eastAsia="pt-BR"/>
        </w:rPr>
        <w:t xml:space="preserve">, fornecer, lanche suficiente para atender </w:t>
      </w:r>
      <w:r w:rsidR="00110E44" w:rsidRPr="00107A1E">
        <w:rPr>
          <w:sz w:val="20"/>
          <w:szCs w:val="20"/>
        </w:rPr>
        <w:t xml:space="preserve">o máximo de </w:t>
      </w:r>
      <w:r w:rsidR="00344471">
        <w:rPr>
          <w:b/>
          <w:sz w:val="20"/>
          <w:szCs w:val="20"/>
        </w:rPr>
        <w:t>50</w:t>
      </w:r>
      <w:r w:rsidR="00344471" w:rsidRPr="00351CF4">
        <w:rPr>
          <w:b/>
          <w:sz w:val="20"/>
          <w:szCs w:val="20"/>
        </w:rPr>
        <w:t xml:space="preserve"> (</w:t>
      </w:r>
      <w:r w:rsidR="00344471">
        <w:rPr>
          <w:b/>
          <w:sz w:val="20"/>
          <w:szCs w:val="20"/>
        </w:rPr>
        <w:t>cinquenta</w:t>
      </w:r>
      <w:r w:rsidR="00344471" w:rsidRPr="00351CF4">
        <w:rPr>
          <w:b/>
          <w:sz w:val="20"/>
          <w:szCs w:val="20"/>
        </w:rPr>
        <w:t xml:space="preserve">) </w:t>
      </w:r>
      <w:r w:rsidR="00110E44" w:rsidRPr="00110E44">
        <w:rPr>
          <w:b/>
          <w:sz w:val="20"/>
          <w:szCs w:val="20"/>
        </w:rPr>
        <w:t>pessoas por evento</w:t>
      </w:r>
      <w:r w:rsidR="00110E44" w:rsidRPr="00107A1E">
        <w:rPr>
          <w:sz w:val="20"/>
          <w:szCs w:val="20"/>
        </w:rPr>
        <w:t xml:space="preserve">, </w:t>
      </w:r>
      <w:r w:rsidR="00080590" w:rsidRPr="004E041E">
        <w:rPr>
          <w:rFonts w:eastAsia="MS Mincho"/>
          <w:color w:val="000000"/>
          <w:sz w:val="20"/>
          <w:szCs w:val="20"/>
          <w:lang w:eastAsia="pt-BR"/>
        </w:rPr>
        <w:t>a critério da demanda do Conselho:</w:t>
      </w:r>
    </w:p>
    <w:p w:rsidR="00080590" w:rsidRPr="004E041E" w:rsidRDefault="00080590" w:rsidP="00080590">
      <w:pPr>
        <w:tabs>
          <w:tab w:val="left" w:pos="0"/>
          <w:tab w:val="left" w:pos="426"/>
          <w:tab w:val="left" w:pos="567"/>
          <w:tab w:val="left" w:pos="851"/>
          <w:tab w:val="left" w:pos="993"/>
        </w:tabs>
        <w:autoSpaceDE w:val="0"/>
        <w:autoSpaceDN w:val="0"/>
        <w:adjustRightInd w:val="0"/>
        <w:contextualSpacing/>
        <w:rPr>
          <w:rFonts w:eastAsia="MS Mincho"/>
          <w:color w:val="000000"/>
          <w:sz w:val="20"/>
          <w:szCs w:val="20"/>
          <w:lang w:eastAsia="pt-BR"/>
        </w:rPr>
      </w:pPr>
    </w:p>
    <w:p w:rsidR="00872828" w:rsidRPr="004E041E" w:rsidRDefault="00872828" w:rsidP="00872828">
      <w:pPr>
        <w:tabs>
          <w:tab w:val="left" w:pos="0"/>
          <w:tab w:val="left" w:pos="426"/>
          <w:tab w:val="left" w:pos="567"/>
          <w:tab w:val="left" w:pos="851"/>
          <w:tab w:val="left" w:pos="993"/>
          <w:tab w:val="left" w:pos="1134"/>
        </w:tabs>
        <w:autoSpaceDE w:val="0"/>
        <w:autoSpaceDN w:val="0"/>
        <w:adjustRightInd w:val="0"/>
        <w:contextualSpacing/>
        <w:rPr>
          <w:rFonts w:eastAsia="MS Mincho"/>
          <w:color w:val="000000"/>
          <w:sz w:val="20"/>
          <w:szCs w:val="20"/>
          <w:lang w:eastAsia="pt-BR"/>
        </w:rPr>
      </w:pPr>
      <w:r w:rsidRPr="004E041E">
        <w:rPr>
          <w:rFonts w:eastAsia="MS Mincho"/>
          <w:color w:val="000000"/>
          <w:sz w:val="20"/>
          <w:szCs w:val="20"/>
          <w:lang w:eastAsia="pt-BR"/>
        </w:rPr>
        <w:t xml:space="preserve">16.1.3.1. Salgados finos 6 tipos (mínimo trinta opções para escolha); </w:t>
      </w:r>
    </w:p>
    <w:p w:rsidR="00872828" w:rsidRPr="004E041E" w:rsidRDefault="00872828" w:rsidP="00872828">
      <w:pPr>
        <w:tabs>
          <w:tab w:val="left" w:pos="0"/>
          <w:tab w:val="left" w:pos="426"/>
          <w:tab w:val="left" w:pos="567"/>
          <w:tab w:val="left" w:pos="851"/>
          <w:tab w:val="left" w:pos="993"/>
          <w:tab w:val="left" w:pos="1134"/>
        </w:tabs>
        <w:autoSpaceDE w:val="0"/>
        <w:autoSpaceDN w:val="0"/>
        <w:adjustRightInd w:val="0"/>
        <w:contextualSpacing/>
        <w:rPr>
          <w:rFonts w:eastAsia="MS Mincho"/>
          <w:color w:val="000000"/>
          <w:sz w:val="20"/>
          <w:szCs w:val="20"/>
          <w:lang w:eastAsia="pt-BR"/>
        </w:rPr>
      </w:pPr>
      <w:r w:rsidRPr="004E041E">
        <w:rPr>
          <w:rFonts w:eastAsia="MS Mincho"/>
          <w:color w:val="000000"/>
          <w:sz w:val="20"/>
          <w:szCs w:val="20"/>
          <w:lang w:eastAsia="pt-BR"/>
        </w:rPr>
        <w:t>16.1.3.2. Pão de queijo;</w:t>
      </w:r>
    </w:p>
    <w:p w:rsidR="00872828" w:rsidRPr="004E041E" w:rsidRDefault="00872828" w:rsidP="00872828">
      <w:pPr>
        <w:tabs>
          <w:tab w:val="left" w:pos="0"/>
          <w:tab w:val="left" w:pos="426"/>
          <w:tab w:val="left" w:pos="567"/>
          <w:tab w:val="left" w:pos="851"/>
          <w:tab w:val="left" w:pos="993"/>
          <w:tab w:val="left" w:pos="1134"/>
        </w:tabs>
        <w:autoSpaceDE w:val="0"/>
        <w:autoSpaceDN w:val="0"/>
        <w:adjustRightInd w:val="0"/>
        <w:contextualSpacing/>
        <w:rPr>
          <w:rFonts w:eastAsia="MS Mincho"/>
          <w:color w:val="000000"/>
          <w:sz w:val="20"/>
          <w:szCs w:val="20"/>
          <w:lang w:eastAsia="pt-BR"/>
        </w:rPr>
      </w:pPr>
      <w:r w:rsidRPr="004E041E">
        <w:rPr>
          <w:rFonts w:eastAsia="MS Mincho"/>
          <w:color w:val="000000"/>
          <w:sz w:val="20"/>
          <w:szCs w:val="20"/>
          <w:lang w:eastAsia="pt-BR"/>
        </w:rPr>
        <w:t>16.1.3.3. Mini sanduiches 2 tipos;</w:t>
      </w:r>
    </w:p>
    <w:p w:rsidR="00872828" w:rsidRPr="004E041E" w:rsidRDefault="00872828" w:rsidP="00872828">
      <w:pPr>
        <w:tabs>
          <w:tab w:val="left" w:pos="0"/>
          <w:tab w:val="left" w:pos="426"/>
          <w:tab w:val="left" w:pos="567"/>
          <w:tab w:val="left" w:pos="851"/>
          <w:tab w:val="left" w:pos="993"/>
          <w:tab w:val="left" w:pos="1134"/>
        </w:tabs>
        <w:autoSpaceDE w:val="0"/>
        <w:autoSpaceDN w:val="0"/>
        <w:adjustRightInd w:val="0"/>
        <w:contextualSpacing/>
        <w:rPr>
          <w:rFonts w:eastAsia="MS Mincho"/>
          <w:color w:val="000000"/>
          <w:sz w:val="20"/>
          <w:szCs w:val="20"/>
          <w:lang w:eastAsia="pt-BR"/>
        </w:rPr>
      </w:pPr>
      <w:r w:rsidRPr="004E041E">
        <w:rPr>
          <w:rFonts w:eastAsia="MS Mincho"/>
          <w:color w:val="000000"/>
          <w:sz w:val="20"/>
          <w:szCs w:val="20"/>
          <w:lang w:eastAsia="pt-BR"/>
        </w:rPr>
        <w:t>16.1.3.4. Bolo caseiro;</w:t>
      </w:r>
    </w:p>
    <w:p w:rsidR="00872828" w:rsidRPr="004E041E" w:rsidRDefault="00872828" w:rsidP="00872828">
      <w:pPr>
        <w:tabs>
          <w:tab w:val="left" w:pos="0"/>
          <w:tab w:val="left" w:pos="426"/>
          <w:tab w:val="left" w:pos="567"/>
          <w:tab w:val="left" w:pos="851"/>
          <w:tab w:val="left" w:pos="993"/>
          <w:tab w:val="left" w:pos="1134"/>
        </w:tabs>
        <w:autoSpaceDE w:val="0"/>
        <w:autoSpaceDN w:val="0"/>
        <w:adjustRightInd w:val="0"/>
        <w:contextualSpacing/>
        <w:rPr>
          <w:rFonts w:eastAsia="MS Mincho"/>
          <w:color w:val="000000"/>
          <w:sz w:val="20"/>
          <w:szCs w:val="20"/>
          <w:lang w:eastAsia="pt-BR"/>
        </w:rPr>
      </w:pPr>
      <w:r w:rsidRPr="004E041E">
        <w:rPr>
          <w:rFonts w:eastAsia="MS Mincho"/>
          <w:color w:val="000000"/>
          <w:sz w:val="20"/>
          <w:szCs w:val="20"/>
          <w:lang w:eastAsia="pt-BR"/>
        </w:rPr>
        <w:t>16.1.3.5. Café;</w:t>
      </w:r>
    </w:p>
    <w:p w:rsidR="00872828" w:rsidRPr="004E041E" w:rsidRDefault="00872828" w:rsidP="00872828">
      <w:pPr>
        <w:tabs>
          <w:tab w:val="left" w:pos="0"/>
          <w:tab w:val="left" w:pos="426"/>
          <w:tab w:val="left" w:pos="567"/>
          <w:tab w:val="left" w:pos="851"/>
          <w:tab w:val="left" w:pos="993"/>
          <w:tab w:val="left" w:pos="1134"/>
        </w:tabs>
        <w:autoSpaceDE w:val="0"/>
        <w:autoSpaceDN w:val="0"/>
        <w:adjustRightInd w:val="0"/>
        <w:contextualSpacing/>
        <w:rPr>
          <w:rFonts w:eastAsia="MS Mincho"/>
          <w:color w:val="000000"/>
          <w:sz w:val="20"/>
          <w:szCs w:val="20"/>
          <w:lang w:eastAsia="pt-BR"/>
        </w:rPr>
      </w:pPr>
      <w:r w:rsidRPr="004E041E">
        <w:rPr>
          <w:rFonts w:eastAsia="MS Mincho"/>
          <w:color w:val="000000"/>
          <w:sz w:val="20"/>
          <w:szCs w:val="20"/>
          <w:lang w:eastAsia="pt-BR"/>
        </w:rPr>
        <w:t>16.1.3.6. Refrigerantes;</w:t>
      </w:r>
    </w:p>
    <w:p w:rsidR="00872828" w:rsidRPr="004E041E" w:rsidRDefault="00872828" w:rsidP="00872828">
      <w:pPr>
        <w:tabs>
          <w:tab w:val="left" w:pos="0"/>
          <w:tab w:val="left" w:pos="426"/>
          <w:tab w:val="left" w:pos="567"/>
          <w:tab w:val="left" w:pos="851"/>
          <w:tab w:val="left" w:pos="993"/>
          <w:tab w:val="left" w:pos="1134"/>
        </w:tabs>
        <w:autoSpaceDE w:val="0"/>
        <w:autoSpaceDN w:val="0"/>
        <w:adjustRightInd w:val="0"/>
        <w:contextualSpacing/>
        <w:rPr>
          <w:rFonts w:eastAsia="MS Mincho"/>
          <w:color w:val="000000"/>
          <w:sz w:val="20"/>
          <w:szCs w:val="20"/>
          <w:lang w:eastAsia="pt-BR"/>
        </w:rPr>
      </w:pPr>
      <w:r w:rsidRPr="004E041E">
        <w:rPr>
          <w:rFonts w:eastAsia="MS Mincho"/>
          <w:color w:val="000000"/>
          <w:sz w:val="20"/>
          <w:szCs w:val="20"/>
          <w:lang w:eastAsia="pt-BR"/>
        </w:rPr>
        <w:t>16.1.3.7. Sucos de fruta tipo Valle; e</w:t>
      </w:r>
    </w:p>
    <w:p w:rsidR="00872828" w:rsidRPr="004E041E" w:rsidRDefault="00872828" w:rsidP="00872828">
      <w:pPr>
        <w:tabs>
          <w:tab w:val="left" w:pos="0"/>
          <w:tab w:val="left" w:pos="426"/>
          <w:tab w:val="left" w:pos="567"/>
          <w:tab w:val="left" w:pos="851"/>
          <w:tab w:val="left" w:pos="993"/>
          <w:tab w:val="left" w:pos="1134"/>
        </w:tabs>
        <w:autoSpaceDE w:val="0"/>
        <w:autoSpaceDN w:val="0"/>
        <w:adjustRightInd w:val="0"/>
        <w:contextualSpacing/>
        <w:rPr>
          <w:rFonts w:eastAsia="MS Mincho"/>
          <w:color w:val="000000"/>
          <w:sz w:val="20"/>
          <w:szCs w:val="20"/>
          <w:lang w:eastAsia="pt-BR"/>
        </w:rPr>
      </w:pPr>
      <w:r w:rsidRPr="004E041E">
        <w:rPr>
          <w:rFonts w:eastAsia="MS Mincho"/>
          <w:color w:val="000000"/>
          <w:sz w:val="20"/>
          <w:szCs w:val="20"/>
          <w:lang w:eastAsia="pt-BR"/>
        </w:rPr>
        <w:t>16.1.3.8. Entrega, montagem e material descartável;</w:t>
      </w:r>
    </w:p>
    <w:p w:rsidR="0003155A" w:rsidRPr="004E041E" w:rsidRDefault="0003155A" w:rsidP="0003155A">
      <w:pPr>
        <w:tabs>
          <w:tab w:val="left" w:pos="0"/>
          <w:tab w:val="left" w:pos="426"/>
          <w:tab w:val="left" w:pos="567"/>
          <w:tab w:val="left" w:pos="851"/>
          <w:tab w:val="left" w:pos="993"/>
        </w:tabs>
        <w:autoSpaceDE w:val="0"/>
        <w:autoSpaceDN w:val="0"/>
        <w:adjustRightInd w:val="0"/>
        <w:contextualSpacing/>
        <w:rPr>
          <w:rFonts w:eastAsia="MS Mincho"/>
          <w:color w:val="000000"/>
          <w:sz w:val="20"/>
          <w:szCs w:val="20"/>
          <w:lang w:eastAsia="pt-BR"/>
        </w:rPr>
      </w:pPr>
    </w:p>
    <w:p w:rsidR="00080590" w:rsidRPr="004E041E" w:rsidRDefault="00872828" w:rsidP="0003155A">
      <w:pPr>
        <w:tabs>
          <w:tab w:val="left" w:pos="0"/>
          <w:tab w:val="left" w:pos="426"/>
          <w:tab w:val="left" w:pos="567"/>
          <w:tab w:val="left" w:pos="851"/>
          <w:tab w:val="left" w:pos="993"/>
        </w:tabs>
        <w:autoSpaceDE w:val="0"/>
        <w:autoSpaceDN w:val="0"/>
        <w:adjustRightInd w:val="0"/>
        <w:contextualSpacing/>
        <w:rPr>
          <w:rFonts w:eastAsia="MS Mincho"/>
          <w:color w:val="000000"/>
          <w:sz w:val="20"/>
          <w:szCs w:val="20"/>
          <w:lang w:eastAsia="pt-BR"/>
        </w:rPr>
      </w:pPr>
      <w:r w:rsidRPr="004E041E">
        <w:rPr>
          <w:rFonts w:eastAsia="MS Mincho"/>
          <w:b/>
          <w:color w:val="000000"/>
          <w:sz w:val="20"/>
          <w:szCs w:val="20"/>
          <w:lang w:eastAsia="pt-BR"/>
        </w:rPr>
        <w:t xml:space="preserve">16.1.4. </w:t>
      </w:r>
      <w:r w:rsidR="00080590" w:rsidRPr="004E041E">
        <w:rPr>
          <w:rFonts w:eastAsia="MS Mincho"/>
          <w:b/>
          <w:color w:val="000000"/>
          <w:sz w:val="20"/>
          <w:szCs w:val="20"/>
          <w:lang w:eastAsia="pt-BR"/>
        </w:rPr>
        <w:t>(ITEM 4)</w:t>
      </w:r>
      <w:r w:rsidR="00080590" w:rsidRPr="004E041E">
        <w:rPr>
          <w:rFonts w:eastAsia="MS Mincho"/>
          <w:color w:val="000000"/>
          <w:sz w:val="20"/>
          <w:szCs w:val="20"/>
          <w:lang w:eastAsia="pt-BR"/>
        </w:rPr>
        <w:t xml:space="preserve"> </w:t>
      </w:r>
      <w:r w:rsidR="00110E44">
        <w:rPr>
          <w:rFonts w:eastAsia="MS Mincho"/>
          <w:color w:val="000000"/>
          <w:sz w:val="20"/>
          <w:szCs w:val="20"/>
          <w:lang w:eastAsia="pt-BR"/>
        </w:rPr>
        <w:t>–</w:t>
      </w:r>
      <w:r w:rsidR="00080590" w:rsidRPr="004E041E">
        <w:rPr>
          <w:rFonts w:eastAsia="MS Mincho"/>
          <w:b/>
          <w:color w:val="000000"/>
          <w:sz w:val="20"/>
          <w:szCs w:val="20"/>
          <w:lang w:eastAsia="pt-BR"/>
        </w:rPr>
        <w:t xml:space="preserve"> </w:t>
      </w:r>
      <w:r w:rsidR="00110E44">
        <w:rPr>
          <w:rFonts w:eastAsia="MS Mincho"/>
          <w:b/>
          <w:color w:val="000000"/>
          <w:sz w:val="20"/>
          <w:szCs w:val="20"/>
          <w:lang w:eastAsia="pt-BR"/>
        </w:rPr>
        <w:t xml:space="preserve">5 (cinco) </w:t>
      </w:r>
      <w:r w:rsidR="00080590" w:rsidRPr="004E041E">
        <w:rPr>
          <w:rFonts w:eastAsia="MS Mincho"/>
          <w:b/>
          <w:color w:val="000000"/>
          <w:sz w:val="20"/>
          <w:szCs w:val="20"/>
          <w:lang w:eastAsia="pt-BR"/>
        </w:rPr>
        <w:t>Welcome Coffe - Eventos Institucionais do CAU/DF</w:t>
      </w:r>
      <w:r w:rsidR="00080590" w:rsidRPr="004E041E">
        <w:rPr>
          <w:rFonts w:eastAsia="MS Mincho"/>
          <w:color w:val="000000"/>
          <w:sz w:val="20"/>
          <w:szCs w:val="20"/>
          <w:lang w:eastAsia="pt-BR"/>
        </w:rPr>
        <w:t xml:space="preserve">, fornecer, lanche suficiente para atender </w:t>
      </w:r>
      <w:r w:rsidR="00110E44" w:rsidRPr="00107A1E">
        <w:rPr>
          <w:sz w:val="20"/>
          <w:szCs w:val="20"/>
        </w:rPr>
        <w:t xml:space="preserve">o máximo de </w:t>
      </w:r>
      <w:r w:rsidR="00344471">
        <w:rPr>
          <w:b/>
          <w:sz w:val="20"/>
          <w:szCs w:val="20"/>
        </w:rPr>
        <w:t>50</w:t>
      </w:r>
      <w:r w:rsidR="00344471" w:rsidRPr="00351CF4">
        <w:rPr>
          <w:b/>
          <w:sz w:val="20"/>
          <w:szCs w:val="20"/>
        </w:rPr>
        <w:t xml:space="preserve"> (</w:t>
      </w:r>
      <w:r w:rsidR="00344471">
        <w:rPr>
          <w:b/>
          <w:sz w:val="20"/>
          <w:szCs w:val="20"/>
        </w:rPr>
        <w:t>cinquenta</w:t>
      </w:r>
      <w:r w:rsidR="00344471" w:rsidRPr="00351CF4">
        <w:rPr>
          <w:b/>
          <w:sz w:val="20"/>
          <w:szCs w:val="20"/>
        </w:rPr>
        <w:t xml:space="preserve">) </w:t>
      </w:r>
      <w:r w:rsidR="00110E44" w:rsidRPr="00110E44">
        <w:rPr>
          <w:b/>
          <w:sz w:val="20"/>
          <w:szCs w:val="20"/>
        </w:rPr>
        <w:t>pessoas por evento</w:t>
      </w:r>
      <w:r w:rsidR="00080590" w:rsidRPr="004E041E">
        <w:rPr>
          <w:rFonts w:eastAsia="MS Mincho"/>
          <w:color w:val="000000"/>
          <w:sz w:val="20"/>
          <w:szCs w:val="20"/>
          <w:lang w:eastAsia="pt-BR"/>
        </w:rPr>
        <w:t>, a critério da demanda do Conselho:</w:t>
      </w:r>
    </w:p>
    <w:p w:rsidR="00080590" w:rsidRPr="004E041E" w:rsidRDefault="00080590" w:rsidP="00080590">
      <w:pPr>
        <w:tabs>
          <w:tab w:val="left" w:pos="0"/>
          <w:tab w:val="left" w:pos="426"/>
          <w:tab w:val="left" w:pos="567"/>
          <w:tab w:val="left" w:pos="851"/>
          <w:tab w:val="left" w:pos="993"/>
        </w:tabs>
        <w:autoSpaceDE w:val="0"/>
        <w:autoSpaceDN w:val="0"/>
        <w:adjustRightInd w:val="0"/>
        <w:contextualSpacing/>
        <w:rPr>
          <w:rFonts w:eastAsia="MS Mincho"/>
          <w:color w:val="000000"/>
          <w:sz w:val="20"/>
          <w:szCs w:val="20"/>
          <w:lang w:eastAsia="pt-BR"/>
        </w:rPr>
      </w:pPr>
    </w:p>
    <w:p w:rsidR="00D01A39" w:rsidRPr="004E041E" w:rsidRDefault="00AC2C83" w:rsidP="00D01A39">
      <w:pPr>
        <w:tabs>
          <w:tab w:val="left" w:pos="0"/>
          <w:tab w:val="left" w:pos="426"/>
          <w:tab w:val="left" w:pos="567"/>
          <w:tab w:val="left" w:pos="851"/>
          <w:tab w:val="left" w:pos="993"/>
          <w:tab w:val="left" w:pos="1134"/>
        </w:tabs>
        <w:autoSpaceDE w:val="0"/>
        <w:autoSpaceDN w:val="0"/>
        <w:adjustRightInd w:val="0"/>
        <w:contextualSpacing/>
        <w:rPr>
          <w:rFonts w:eastAsia="MS Mincho"/>
          <w:color w:val="000000"/>
          <w:sz w:val="20"/>
          <w:szCs w:val="20"/>
          <w:lang w:eastAsia="pt-BR"/>
        </w:rPr>
      </w:pPr>
      <w:r w:rsidRPr="004E041E">
        <w:rPr>
          <w:rFonts w:eastAsia="MS Mincho"/>
          <w:color w:val="000000"/>
          <w:sz w:val="20"/>
          <w:szCs w:val="20"/>
          <w:lang w:eastAsia="pt-BR"/>
        </w:rPr>
        <w:t>16.1.4.1.</w:t>
      </w:r>
      <w:r w:rsidR="00D01A39" w:rsidRPr="004E041E">
        <w:rPr>
          <w:rFonts w:eastAsia="MS Mincho"/>
          <w:color w:val="000000"/>
          <w:sz w:val="20"/>
          <w:szCs w:val="20"/>
          <w:lang w:eastAsia="pt-BR"/>
        </w:rPr>
        <w:t xml:space="preserve"> Pão de queijo;</w:t>
      </w:r>
    </w:p>
    <w:p w:rsidR="00D01A39" w:rsidRPr="004E041E" w:rsidRDefault="00AB4735" w:rsidP="00D01A39">
      <w:pPr>
        <w:tabs>
          <w:tab w:val="left" w:pos="0"/>
          <w:tab w:val="left" w:pos="426"/>
          <w:tab w:val="left" w:pos="567"/>
          <w:tab w:val="left" w:pos="851"/>
          <w:tab w:val="left" w:pos="993"/>
          <w:tab w:val="left" w:pos="1134"/>
        </w:tabs>
        <w:autoSpaceDE w:val="0"/>
        <w:autoSpaceDN w:val="0"/>
        <w:adjustRightInd w:val="0"/>
        <w:contextualSpacing/>
        <w:rPr>
          <w:rFonts w:eastAsia="MS Mincho"/>
          <w:color w:val="000000"/>
          <w:sz w:val="20"/>
          <w:szCs w:val="20"/>
          <w:lang w:eastAsia="pt-BR"/>
        </w:rPr>
      </w:pPr>
      <w:r w:rsidRPr="004E041E">
        <w:rPr>
          <w:rFonts w:eastAsia="MS Mincho"/>
          <w:color w:val="000000"/>
          <w:sz w:val="20"/>
          <w:szCs w:val="20"/>
          <w:lang w:eastAsia="pt-BR"/>
        </w:rPr>
        <w:t>16.1.4.2.</w:t>
      </w:r>
      <w:r w:rsidR="00D01A39" w:rsidRPr="004E041E">
        <w:rPr>
          <w:rFonts w:eastAsia="MS Mincho"/>
          <w:color w:val="000000"/>
          <w:sz w:val="20"/>
          <w:szCs w:val="20"/>
          <w:lang w:eastAsia="pt-BR"/>
        </w:rPr>
        <w:t xml:space="preserve"> Biscoitos caseiros (salgado e doce);</w:t>
      </w:r>
    </w:p>
    <w:p w:rsidR="00D01A39" w:rsidRPr="004E041E" w:rsidRDefault="00AB4735" w:rsidP="00D01A39">
      <w:pPr>
        <w:tabs>
          <w:tab w:val="left" w:pos="0"/>
          <w:tab w:val="left" w:pos="426"/>
          <w:tab w:val="left" w:pos="567"/>
          <w:tab w:val="left" w:pos="851"/>
          <w:tab w:val="left" w:pos="993"/>
          <w:tab w:val="left" w:pos="1134"/>
        </w:tabs>
        <w:autoSpaceDE w:val="0"/>
        <w:autoSpaceDN w:val="0"/>
        <w:adjustRightInd w:val="0"/>
        <w:contextualSpacing/>
        <w:rPr>
          <w:rFonts w:eastAsia="MS Mincho"/>
          <w:color w:val="000000"/>
          <w:sz w:val="20"/>
          <w:szCs w:val="20"/>
          <w:lang w:eastAsia="pt-BR"/>
        </w:rPr>
      </w:pPr>
      <w:r w:rsidRPr="004E041E">
        <w:rPr>
          <w:rFonts w:eastAsia="MS Mincho"/>
          <w:color w:val="000000"/>
          <w:sz w:val="20"/>
          <w:szCs w:val="20"/>
          <w:lang w:eastAsia="pt-BR"/>
        </w:rPr>
        <w:t>16.1.4.3.</w:t>
      </w:r>
      <w:r w:rsidR="00D01A39" w:rsidRPr="004E041E">
        <w:rPr>
          <w:rFonts w:eastAsia="MS Mincho"/>
          <w:color w:val="000000"/>
          <w:sz w:val="20"/>
          <w:szCs w:val="20"/>
          <w:lang w:eastAsia="pt-BR"/>
        </w:rPr>
        <w:t xml:space="preserve"> Café;</w:t>
      </w:r>
    </w:p>
    <w:p w:rsidR="00D01A39" w:rsidRPr="004E041E" w:rsidRDefault="00AB4735" w:rsidP="00D01A39">
      <w:pPr>
        <w:tabs>
          <w:tab w:val="left" w:pos="0"/>
          <w:tab w:val="left" w:pos="426"/>
          <w:tab w:val="left" w:pos="567"/>
          <w:tab w:val="left" w:pos="851"/>
          <w:tab w:val="left" w:pos="993"/>
          <w:tab w:val="left" w:pos="1134"/>
        </w:tabs>
        <w:autoSpaceDE w:val="0"/>
        <w:autoSpaceDN w:val="0"/>
        <w:adjustRightInd w:val="0"/>
        <w:contextualSpacing/>
        <w:rPr>
          <w:rFonts w:eastAsia="MS Mincho"/>
          <w:color w:val="000000"/>
          <w:sz w:val="20"/>
          <w:szCs w:val="20"/>
          <w:lang w:eastAsia="pt-BR"/>
        </w:rPr>
      </w:pPr>
      <w:r w:rsidRPr="004E041E">
        <w:rPr>
          <w:rFonts w:eastAsia="MS Mincho"/>
          <w:color w:val="000000"/>
          <w:sz w:val="20"/>
          <w:szCs w:val="20"/>
          <w:lang w:eastAsia="pt-BR"/>
        </w:rPr>
        <w:t>16.1.4.4.</w:t>
      </w:r>
      <w:r w:rsidR="00D01A39" w:rsidRPr="004E041E">
        <w:rPr>
          <w:rFonts w:eastAsia="MS Mincho"/>
          <w:color w:val="000000"/>
          <w:sz w:val="20"/>
          <w:szCs w:val="20"/>
          <w:lang w:eastAsia="pt-BR"/>
        </w:rPr>
        <w:t xml:space="preserve"> Sucos de fruta tipo Valle; e</w:t>
      </w:r>
    </w:p>
    <w:p w:rsidR="00D01A39" w:rsidRPr="004E041E" w:rsidRDefault="00AB4735" w:rsidP="00D01A39">
      <w:pPr>
        <w:tabs>
          <w:tab w:val="left" w:pos="0"/>
          <w:tab w:val="left" w:pos="426"/>
          <w:tab w:val="left" w:pos="567"/>
          <w:tab w:val="left" w:pos="851"/>
          <w:tab w:val="left" w:pos="993"/>
          <w:tab w:val="left" w:pos="1134"/>
        </w:tabs>
        <w:autoSpaceDE w:val="0"/>
        <w:autoSpaceDN w:val="0"/>
        <w:adjustRightInd w:val="0"/>
        <w:contextualSpacing/>
        <w:rPr>
          <w:rFonts w:eastAsia="MS Mincho"/>
          <w:color w:val="000000"/>
          <w:sz w:val="20"/>
          <w:szCs w:val="20"/>
          <w:lang w:eastAsia="pt-BR"/>
        </w:rPr>
      </w:pPr>
      <w:r w:rsidRPr="004E041E">
        <w:rPr>
          <w:rFonts w:eastAsia="MS Mincho"/>
          <w:color w:val="000000"/>
          <w:sz w:val="20"/>
          <w:szCs w:val="20"/>
          <w:lang w:eastAsia="pt-BR"/>
        </w:rPr>
        <w:t>16.1.4.5.</w:t>
      </w:r>
      <w:r w:rsidR="00D01A39" w:rsidRPr="004E041E">
        <w:rPr>
          <w:rFonts w:eastAsia="MS Mincho"/>
          <w:color w:val="000000"/>
          <w:sz w:val="20"/>
          <w:szCs w:val="20"/>
          <w:lang w:eastAsia="pt-BR"/>
        </w:rPr>
        <w:t xml:space="preserve"> Entrega, montagem e material descartável.</w:t>
      </w:r>
    </w:p>
    <w:p w:rsidR="00080590" w:rsidRPr="004E041E" w:rsidRDefault="00080590" w:rsidP="00080590">
      <w:pPr>
        <w:tabs>
          <w:tab w:val="left" w:pos="0"/>
          <w:tab w:val="left" w:pos="426"/>
          <w:tab w:val="left" w:pos="567"/>
          <w:tab w:val="left" w:pos="851"/>
          <w:tab w:val="left" w:pos="993"/>
          <w:tab w:val="left" w:pos="1134"/>
        </w:tabs>
        <w:autoSpaceDE w:val="0"/>
        <w:autoSpaceDN w:val="0"/>
        <w:adjustRightInd w:val="0"/>
        <w:contextualSpacing/>
        <w:rPr>
          <w:rFonts w:eastAsia="MS Mincho"/>
          <w:color w:val="000000"/>
          <w:sz w:val="20"/>
          <w:szCs w:val="20"/>
          <w:lang w:eastAsia="pt-BR"/>
        </w:rPr>
      </w:pPr>
    </w:p>
    <w:p w:rsidR="00080590" w:rsidRPr="004E041E" w:rsidRDefault="00D01A39" w:rsidP="00D01A39">
      <w:pPr>
        <w:tabs>
          <w:tab w:val="left" w:pos="0"/>
          <w:tab w:val="left" w:pos="426"/>
          <w:tab w:val="left" w:pos="567"/>
          <w:tab w:val="left" w:pos="851"/>
          <w:tab w:val="left" w:pos="993"/>
        </w:tabs>
        <w:autoSpaceDE w:val="0"/>
        <w:autoSpaceDN w:val="0"/>
        <w:adjustRightInd w:val="0"/>
        <w:contextualSpacing/>
        <w:rPr>
          <w:rFonts w:eastAsia="MS Mincho"/>
          <w:color w:val="000000"/>
          <w:sz w:val="20"/>
          <w:szCs w:val="20"/>
          <w:lang w:eastAsia="pt-BR"/>
        </w:rPr>
      </w:pPr>
      <w:r w:rsidRPr="004E041E">
        <w:rPr>
          <w:rFonts w:eastAsia="MS Mincho"/>
          <w:b/>
          <w:color w:val="000000"/>
          <w:sz w:val="20"/>
          <w:szCs w:val="20"/>
          <w:lang w:eastAsia="pt-BR"/>
        </w:rPr>
        <w:t xml:space="preserve">16.1.5. </w:t>
      </w:r>
      <w:r w:rsidR="00080590" w:rsidRPr="004E041E">
        <w:rPr>
          <w:rFonts w:eastAsia="MS Mincho"/>
          <w:b/>
          <w:color w:val="000000"/>
          <w:sz w:val="20"/>
          <w:szCs w:val="20"/>
          <w:lang w:eastAsia="pt-BR"/>
        </w:rPr>
        <w:t>(ITEM 5)</w:t>
      </w:r>
      <w:r w:rsidR="00080590" w:rsidRPr="004E041E">
        <w:rPr>
          <w:rFonts w:eastAsia="MS Mincho"/>
          <w:color w:val="000000"/>
          <w:sz w:val="20"/>
          <w:szCs w:val="20"/>
          <w:lang w:eastAsia="pt-BR"/>
        </w:rPr>
        <w:t xml:space="preserve"> </w:t>
      </w:r>
      <w:r w:rsidR="00110E44" w:rsidRPr="00110E44">
        <w:rPr>
          <w:rFonts w:eastAsia="MS Mincho"/>
          <w:b/>
          <w:color w:val="000000"/>
          <w:sz w:val="20"/>
          <w:szCs w:val="20"/>
          <w:lang w:eastAsia="pt-BR"/>
        </w:rPr>
        <w:t>- 5 (cinco)</w:t>
      </w:r>
      <w:r w:rsidR="00110E44">
        <w:rPr>
          <w:rFonts w:eastAsia="MS Mincho"/>
          <w:color w:val="000000"/>
          <w:sz w:val="20"/>
          <w:szCs w:val="20"/>
          <w:lang w:eastAsia="pt-BR"/>
        </w:rPr>
        <w:t xml:space="preserve"> </w:t>
      </w:r>
      <w:r w:rsidR="00080590" w:rsidRPr="004E041E">
        <w:rPr>
          <w:rFonts w:eastAsia="MS Mincho"/>
          <w:b/>
          <w:color w:val="000000"/>
          <w:sz w:val="20"/>
          <w:szCs w:val="20"/>
          <w:lang w:eastAsia="pt-BR"/>
        </w:rPr>
        <w:t>Lanche - Eventos Institucionais do CAU/DF</w:t>
      </w:r>
      <w:r w:rsidR="00080590" w:rsidRPr="004E041E">
        <w:rPr>
          <w:rFonts w:eastAsia="MS Mincho"/>
          <w:color w:val="000000"/>
          <w:sz w:val="20"/>
          <w:szCs w:val="20"/>
          <w:lang w:eastAsia="pt-BR"/>
        </w:rPr>
        <w:t xml:space="preserve">, fornecer, lanche suficiente para atender </w:t>
      </w:r>
      <w:r w:rsidR="00110E44" w:rsidRPr="00107A1E">
        <w:rPr>
          <w:sz w:val="20"/>
          <w:szCs w:val="20"/>
        </w:rPr>
        <w:t xml:space="preserve">o máximo de </w:t>
      </w:r>
      <w:r w:rsidR="00344471">
        <w:rPr>
          <w:b/>
          <w:sz w:val="20"/>
          <w:szCs w:val="20"/>
        </w:rPr>
        <w:t>50</w:t>
      </w:r>
      <w:r w:rsidR="00344471" w:rsidRPr="00351CF4">
        <w:rPr>
          <w:b/>
          <w:sz w:val="20"/>
          <w:szCs w:val="20"/>
        </w:rPr>
        <w:t xml:space="preserve"> (</w:t>
      </w:r>
      <w:r w:rsidR="00695359">
        <w:rPr>
          <w:b/>
          <w:sz w:val="20"/>
          <w:szCs w:val="20"/>
        </w:rPr>
        <w:t>cinquenta</w:t>
      </w:r>
      <w:r w:rsidR="00695359" w:rsidRPr="00351CF4">
        <w:rPr>
          <w:b/>
          <w:sz w:val="20"/>
          <w:szCs w:val="20"/>
        </w:rPr>
        <w:t xml:space="preserve">) </w:t>
      </w:r>
      <w:r w:rsidR="00695359" w:rsidRPr="00110E44">
        <w:rPr>
          <w:b/>
          <w:sz w:val="20"/>
          <w:szCs w:val="20"/>
        </w:rPr>
        <w:t>pessoas</w:t>
      </w:r>
      <w:r w:rsidR="00110E44" w:rsidRPr="00110E44">
        <w:rPr>
          <w:b/>
          <w:sz w:val="20"/>
          <w:szCs w:val="20"/>
        </w:rPr>
        <w:t xml:space="preserve"> por evento</w:t>
      </w:r>
      <w:r w:rsidR="00080590" w:rsidRPr="004E041E">
        <w:rPr>
          <w:rFonts w:eastAsia="MS Mincho"/>
          <w:color w:val="000000"/>
          <w:sz w:val="20"/>
          <w:szCs w:val="20"/>
          <w:lang w:eastAsia="pt-BR"/>
        </w:rPr>
        <w:t>, a critério da demanda do Conselho:</w:t>
      </w:r>
    </w:p>
    <w:p w:rsidR="00080590" w:rsidRPr="004E041E" w:rsidRDefault="00080590" w:rsidP="00080590">
      <w:pPr>
        <w:tabs>
          <w:tab w:val="left" w:pos="0"/>
          <w:tab w:val="left" w:pos="426"/>
          <w:tab w:val="left" w:pos="567"/>
          <w:tab w:val="left" w:pos="851"/>
          <w:tab w:val="left" w:pos="993"/>
          <w:tab w:val="left" w:pos="1134"/>
        </w:tabs>
        <w:autoSpaceDE w:val="0"/>
        <w:autoSpaceDN w:val="0"/>
        <w:adjustRightInd w:val="0"/>
        <w:contextualSpacing/>
        <w:rPr>
          <w:rFonts w:eastAsia="MS Mincho"/>
          <w:color w:val="000000"/>
          <w:sz w:val="20"/>
          <w:szCs w:val="20"/>
          <w:lang w:eastAsia="pt-BR"/>
        </w:rPr>
      </w:pPr>
    </w:p>
    <w:p w:rsidR="00D01A39" w:rsidRPr="004E041E" w:rsidRDefault="00D01A39" w:rsidP="00D01A39">
      <w:pPr>
        <w:tabs>
          <w:tab w:val="left" w:pos="0"/>
          <w:tab w:val="left" w:pos="426"/>
          <w:tab w:val="left" w:pos="567"/>
          <w:tab w:val="left" w:pos="851"/>
          <w:tab w:val="left" w:pos="993"/>
          <w:tab w:val="left" w:pos="1134"/>
        </w:tabs>
        <w:autoSpaceDE w:val="0"/>
        <w:autoSpaceDN w:val="0"/>
        <w:adjustRightInd w:val="0"/>
        <w:contextualSpacing/>
        <w:rPr>
          <w:rFonts w:eastAsia="MS Mincho"/>
          <w:color w:val="000000"/>
          <w:sz w:val="20"/>
          <w:szCs w:val="20"/>
          <w:lang w:eastAsia="pt-BR"/>
        </w:rPr>
      </w:pPr>
      <w:r w:rsidRPr="004E041E">
        <w:rPr>
          <w:rFonts w:eastAsia="MS Mincho"/>
          <w:color w:val="000000"/>
          <w:sz w:val="20"/>
          <w:szCs w:val="20"/>
          <w:lang w:eastAsia="pt-BR"/>
        </w:rPr>
        <w:t>16.1.5.1. Sanduiche;</w:t>
      </w:r>
    </w:p>
    <w:p w:rsidR="00D01A39" w:rsidRPr="004E041E" w:rsidRDefault="00D01A39" w:rsidP="00D01A39">
      <w:pPr>
        <w:tabs>
          <w:tab w:val="left" w:pos="0"/>
          <w:tab w:val="left" w:pos="426"/>
          <w:tab w:val="left" w:pos="567"/>
          <w:tab w:val="left" w:pos="851"/>
          <w:tab w:val="left" w:pos="993"/>
          <w:tab w:val="left" w:pos="1134"/>
        </w:tabs>
        <w:autoSpaceDE w:val="0"/>
        <w:autoSpaceDN w:val="0"/>
        <w:adjustRightInd w:val="0"/>
        <w:contextualSpacing/>
        <w:rPr>
          <w:rFonts w:eastAsia="MS Mincho"/>
          <w:color w:val="000000"/>
          <w:sz w:val="20"/>
          <w:szCs w:val="20"/>
          <w:lang w:eastAsia="pt-BR"/>
        </w:rPr>
      </w:pPr>
      <w:r w:rsidRPr="004E041E">
        <w:rPr>
          <w:rFonts w:eastAsia="MS Mincho"/>
          <w:color w:val="000000"/>
          <w:sz w:val="20"/>
          <w:szCs w:val="20"/>
          <w:lang w:eastAsia="pt-BR"/>
        </w:rPr>
        <w:t>16.1.5.2. Refrigerantes;</w:t>
      </w:r>
    </w:p>
    <w:p w:rsidR="00D01A39" w:rsidRPr="004E041E" w:rsidRDefault="00D01A39" w:rsidP="00D01A39">
      <w:pPr>
        <w:tabs>
          <w:tab w:val="left" w:pos="0"/>
          <w:tab w:val="left" w:pos="426"/>
          <w:tab w:val="left" w:pos="567"/>
          <w:tab w:val="left" w:pos="851"/>
          <w:tab w:val="left" w:pos="993"/>
          <w:tab w:val="left" w:pos="1134"/>
        </w:tabs>
        <w:autoSpaceDE w:val="0"/>
        <w:autoSpaceDN w:val="0"/>
        <w:adjustRightInd w:val="0"/>
        <w:contextualSpacing/>
        <w:rPr>
          <w:rFonts w:eastAsia="MS Mincho"/>
          <w:color w:val="000000"/>
          <w:sz w:val="20"/>
          <w:szCs w:val="20"/>
          <w:lang w:eastAsia="pt-BR"/>
        </w:rPr>
      </w:pPr>
      <w:r w:rsidRPr="004E041E">
        <w:rPr>
          <w:rFonts w:eastAsia="MS Mincho"/>
          <w:color w:val="000000"/>
          <w:sz w:val="20"/>
          <w:szCs w:val="20"/>
          <w:lang w:eastAsia="pt-BR"/>
        </w:rPr>
        <w:t>16.1.5.3. Sucos de fruta tipo Valle; e</w:t>
      </w:r>
    </w:p>
    <w:p w:rsidR="00D01A39" w:rsidRPr="004E041E" w:rsidRDefault="00D01A39" w:rsidP="00D01A39">
      <w:pPr>
        <w:tabs>
          <w:tab w:val="left" w:pos="0"/>
          <w:tab w:val="left" w:pos="426"/>
          <w:tab w:val="left" w:pos="567"/>
          <w:tab w:val="left" w:pos="851"/>
          <w:tab w:val="left" w:pos="993"/>
          <w:tab w:val="left" w:pos="1134"/>
        </w:tabs>
        <w:autoSpaceDE w:val="0"/>
        <w:autoSpaceDN w:val="0"/>
        <w:adjustRightInd w:val="0"/>
        <w:contextualSpacing/>
        <w:rPr>
          <w:rFonts w:eastAsia="MS Mincho"/>
          <w:color w:val="000000"/>
          <w:sz w:val="20"/>
          <w:szCs w:val="20"/>
          <w:lang w:eastAsia="pt-BR"/>
        </w:rPr>
      </w:pPr>
      <w:r w:rsidRPr="004E041E">
        <w:rPr>
          <w:rFonts w:eastAsia="MS Mincho"/>
          <w:color w:val="000000"/>
          <w:sz w:val="20"/>
          <w:szCs w:val="20"/>
          <w:lang w:eastAsia="pt-BR"/>
        </w:rPr>
        <w:t>16.1.5.4. Entrega e material descartável.</w:t>
      </w:r>
    </w:p>
    <w:p w:rsidR="00D01A39" w:rsidRPr="004E041E" w:rsidRDefault="00D01A39" w:rsidP="00D01A39">
      <w:pPr>
        <w:tabs>
          <w:tab w:val="left" w:pos="0"/>
          <w:tab w:val="left" w:pos="426"/>
          <w:tab w:val="left" w:pos="567"/>
          <w:tab w:val="left" w:pos="851"/>
          <w:tab w:val="left" w:pos="993"/>
          <w:tab w:val="left" w:pos="1134"/>
        </w:tabs>
        <w:autoSpaceDE w:val="0"/>
        <w:autoSpaceDN w:val="0"/>
        <w:adjustRightInd w:val="0"/>
        <w:contextualSpacing/>
        <w:rPr>
          <w:rFonts w:eastAsia="MS Mincho"/>
          <w:color w:val="000000"/>
          <w:sz w:val="20"/>
          <w:szCs w:val="20"/>
          <w:lang w:eastAsia="pt-BR"/>
        </w:rPr>
      </w:pPr>
    </w:p>
    <w:p w:rsidR="00080590" w:rsidRPr="004E041E" w:rsidRDefault="004665E3" w:rsidP="00080590">
      <w:pPr>
        <w:numPr>
          <w:ilvl w:val="2"/>
          <w:numId w:val="0"/>
        </w:numPr>
        <w:tabs>
          <w:tab w:val="left" w:pos="0"/>
          <w:tab w:val="left" w:pos="426"/>
          <w:tab w:val="left" w:pos="567"/>
          <w:tab w:val="left" w:pos="851"/>
        </w:tabs>
        <w:autoSpaceDE w:val="0"/>
        <w:autoSpaceDN w:val="0"/>
        <w:adjustRightInd w:val="0"/>
        <w:contextualSpacing/>
        <w:rPr>
          <w:rFonts w:eastAsia="MS Mincho"/>
          <w:color w:val="000000"/>
          <w:sz w:val="20"/>
          <w:szCs w:val="20"/>
          <w:lang w:eastAsia="pt-BR"/>
        </w:rPr>
      </w:pPr>
      <w:r w:rsidRPr="004E041E">
        <w:rPr>
          <w:rFonts w:eastAsia="MS Mincho"/>
          <w:color w:val="000000"/>
          <w:sz w:val="20"/>
          <w:szCs w:val="20"/>
          <w:lang w:eastAsia="pt-BR"/>
        </w:rPr>
        <w:t xml:space="preserve">16.2. </w:t>
      </w:r>
      <w:r w:rsidR="00080590" w:rsidRPr="004E041E">
        <w:rPr>
          <w:rFonts w:eastAsia="MS Mincho"/>
          <w:color w:val="000000"/>
          <w:sz w:val="20"/>
          <w:szCs w:val="20"/>
          <w:lang w:eastAsia="pt-BR"/>
        </w:rPr>
        <w:t>Os horários, bem como as datas e locais para prestação dos serviços serão confirmados pelo representante designado pelo CAU/DF, que se encarregará de acompanhar toda sua execução.</w:t>
      </w:r>
    </w:p>
    <w:p w:rsidR="00080590" w:rsidRPr="004E041E" w:rsidRDefault="00080590" w:rsidP="00080590">
      <w:pPr>
        <w:tabs>
          <w:tab w:val="left" w:pos="0"/>
          <w:tab w:val="left" w:pos="426"/>
          <w:tab w:val="left" w:pos="567"/>
          <w:tab w:val="left" w:pos="851"/>
        </w:tabs>
        <w:autoSpaceDE w:val="0"/>
        <w:autoSpaceDN w:val="0"/>
        <w:adjustRightInd w:val="0"/>
        <w:contextualSpacing/>
        <w:rPr>
          <w:rFonts w:eastAsia="MS Mincho"/>
          <w:color w:val="000000"/>
          <w:sz w:val="20"/>
          <w:szCs w:val="20"/>
          <w:lang w:eastAsia="pt-BR"/>
        </w:rPr>
      </w:pPr>
    </w:p>
    <w:p w:rsidR="00080590" w:rsidRPr="004E041E" w:rsidRDefault="004665E3" w:rsidP="00080590">
      <w:pPr>
        <w:numPr>
          <w:ilvl w:val="2"/>
          <w:numId w:val="0"/>
        </w:numPr>
        <w:tabs>
          <w:tab w:val="left" w:pos="0"/>
          <w:tab w:val="left" w:pos="426"/>
          <w:tab w:val="left" w:pos="567"/>
          <w:tab w:val="left" w:pos="851"/>
        </w:tabs>
        <w:autoSpaceDE w:val="0"/>
        <w:autoSpaceDN w:val="0"/>
        <w:adjustRightInd w:val="0"/>
        <w:contextualSpacing/>
        <w:rPr>
          <w:rFonts w:eastAsia="MS Mincho"/>
          <w:color w:val="000000"/>
          <w:sz w:val="20"/>
          <w:szCs w:val="20"/>
          <w:lang w:eastAsia="pt-BR"/>
        </w:rPr>
      </w:pPr>
      <w:r w:rsidRPr="004E041E">
        <w:rPr>
          <w:rFonts w:eastAsia="MS Mincho"/>
          <w:color w:val="000000"/>
          <w:sz w:val="20"/>
          <w:szCs w:val="20"/>
          <w:lang w:eastAsia="pt-BR"/>
        </w:rPr>
        <w:t>16.3.</w:t>
      </w:r>
      <w:r w:rsidR="00080590" w:rsidRPr="004E041E">
        <w:rPr>
          <w:rFonts w:eastAsia="MS Mincho"/>
          <w:color w:val="000000"/>
          <w:sz w:val="20"/>
          <w:szCs w:val="20"/>
          <w:lang w:eastAsia="pt-BR"/>
        </w:rPr>
        <w:t xml:space="preserve"> Os eventos poderão sofrer atrasos com a consequente modificação da data e do horário para execução dos serviços.</w:t>
      </w:r>
    </w:p>
    <w:p w:rsidR="00080590" w:rsidRPr="004E041E" w:rsidRDefault="00080590" w:rsidP="00080590">
      <w:pPr>
        <w:tabs>
          <w:tab w:val="left" w:pos="0"/>
          <w:tab w:val="left" w:pos="426"/>
          <w:tab w:val="left" w:pos="567"/>
          <w:tab w:val="left" w:pos="851"/>
        </w:tabs>
        <w:autoSpaceDE w:val="0"/>
        <w:autoSpaceDN w:val="0"/>
        <w:adjustRightInd w:val="0"/>
        <w:contextualSpacing/>
        <w:rPr>
          <w:rFonts w:eastAsia="MS Mincho"/>
          <w:color w:val="000000"/>
          <w:sz w:val="20"/>
          <w:szCs w:val="20"/>
          <w:lang w:eastAsia="pt-BR"/>
        </w:rPr>
      </w:pPr>
    </w:p>
    <w:p w:rsidR="00080590" w:rsidRPr="004E041E" w:rsidRDefault="004665E3" w:rsidP="00080590">
      <w:pPr>
        <w:numPr>
          <w:ilvl w:val="2"/>
          <w:numId w:val="0"/>
        </w:numPr>
        <w:tabs>
          <w:tab w:val="left" w:pos="0"/>
          <w:tab w:val="left" w:pos="426"/>
          <w:tab w:val="left" w:pos="567"/>
          <w:tab w:val="left" w:pos="851"/>
        </w:tabs>
        <w:autoSpaceDE w:val="0"/>
        <w:autoSpaceDN w:val="0"/>
        <w:adjustRightInd w:val="0"/>
        <w:contextualSpacing/>
        <w:rPr>
          <w:rFonts w:eastAsia="MS Mincho"/>
          <w:color w:val="000000"/>
          <w:sz w:val="20"/>
          <w:szCs w:val="20"/>
          <w:lang w:eastAsia="pt-BR"/>
        </w:rPr>
      </w:pPr>
      <w:r w:rsidRPr="004E041E">
        <w:rPr>
          <w:rFonts w:eastAsia="MS Mincho"/>
          <w:color w:val="000000"/>
          <w:sz w:val="20"/>
          <w:szCs w:val="20"/>
          <w:lang w:eastAsia="pt-BR"/>
        </w:rPr>
        <w:t>16.4.</w:t>
      </w:r>
      <w:r w:rsidR="00080590" w:rsidRPr="004E041E">
        <w:rPr>
          <w:rFonts w:eastAsia="MS Mincho"/>
          <w:color w:val="000000"/>
          <w:sz w:val="20"/>
          <w:szCs w:val="20"/>
          <w:lang w:eastAsia="pt-BR"/>
        </w:rPr>
        <w:t xml:space="preserve"> </w:t>
      </w:r>
      <w:r w:rsidRPr="004E041E">
        <w:rPr>
          <w:rFonts w:eastAsia="MS Mincho"/>
          <w:color w:val="000000"/>
          <w:sz w:val="20"/>
          <w:szCs w:val="20"/>
          <w:lang w:eastAsia="pt-BR"/>
        </w:rPr>
        <w:t>Sempre que solicitado, a</w:t>
      </w:r>
      <w:r w:rsidR="00080590" w:rsidRPr="004E041E">
        <w:rPr>
          <w:rFonts w:eastAsia="MS Mincho"/>
          <w:color w:val="000000"/>
          <w:sz w:val="20"/>
          <w:szCs w:val="20"/>
          <w:lang w:eastAsia="pt-BR"/>
        </w:rPr>
        <w:t xml:space="preserve"> contratada enviará ao CAU/DF, até 24hs (vinte e quatro horas) antes da realização dos serviços, cópia do cardápio, especificando toda a variedade de </w:t>
      </w:r>
      <w:r w:rsidR="00D15DBE" w:rsidRPr="004E041E">
        <w:rPr>
          <w:rFonts w:eastAsia="MS Mincho"/>
          <w:color w:val="000000"/>
          <w:sz w:val="20"/>
          <w:szCs w:val="20"/>
          <w:lang w:eastAsia="pt-BR"/>
        </w:rPr>
        <w:t>alimentos e bebidas</w:t>
      </w:r>
      <w:r w:rsidR="00080590" w:rsidRPr="004E041E">
        <w:rPr>
          <w:rFonts w:eastAsia="MS Mincho"/>
          <w:color w:val="000000"/>
          <w:sz w:val="20"/>
          <w:szCs w:val="20"/>
          <w:lang w:eastAsia="pt-BR"/>
        </w:rPr>
        <w:t>.</w:t>
      </w:r>
    </w:p>
    <w:p w:rsidR="00080590" w:rsidRPr="004E041E" w:rsidRDefault="00080590" w:rsidP="00080590">
      <w:pPr>
        <w:tabs>
          <w:tab w:val="left" w:pos="0"/>
          <w:tab w:val="left" w:pos="426"/>
          <w:tab w:val="left" w:pos="567"/>
          <w:tab w:val="left" w:pos="851"/>
        </w:tabs>
        <w:autoSpaceDE w:val="0"/>
        <w:autoSpaceDN w:val="0"/>
        <w:adjustRightInd w:val="0"/>
        <w:contextualSpacing/>
        <w:rPr>
          <w:rFonts w:eastAsia="MS Mincho"/>
          <w:color w:val="000000"/>
          <w:sz w:val="20"/>
          <w:szCs w:val="20"/>
          <w:lang w:eastAsia="pt-BR"/>
        </w:rPr>
      </w:pPr>
    </w:p>
    <w:p w:rsidR="00080590" w:rsidRPr="004E041E" w:rsidRDefault="004665E3" w:rsidP="00080590">
      <w:pPr>
        <w:numPr>
          <w:ilvl w:val="2"/>
          <w:numId w:val="0"/>
        </w:numPr>
        <w:tabs>
          <w:tab w:val="left" w:pos="0"/>
          <w:tab w:val="left" w:pos="426"/>
          <w:tab w:val="left" w:pos="567"/>
          <w:tab w:val="left" w:pos="851"/>
        </w:tabs>
        <w:autoSpaceDE w:val="0"/>
        <w:autoSpaceDN w:val="0"/>
        <w:adjustRightInd w:val="0"/>
        <w:contextualSpacing/>
        <w:rPr>
          <w:rFonts w:eastAsia="MS Mincho"/>
          <w:color w:val="000000"/>
          <w:sz w:val="20"/>
          <w:szCs w:val="20"/>
          <w:lang w:eastAsia="pt-BR"/>
        </w:rPr>
      </w:pPr>
      <w:r w:rsidRPr="004E041E">
        <w:rPr>
          <w:rFonts w:eastAsia="MS Mincho"/>
          <w:color w:val="000000"/>
          <w:sz w:val="20"/>
          <w:szCs w:val="20"/>
          <w:lang w:eastAsia="pt-BR"/>
        </w:rPr>
        <w:t xml:space="preserve">16.5. </w:t>
      </w:r>
      <w:r w:rsidR="00080590" w:rsidRPr="004E041E">
        <w:rPr>
          <w:rFonts w:eastAsia="MS Mincho"/>
          <w:color w:val="000000"/>
          <w:sz w:val="20"/>
          <w:szCs w:val="20"/>
          <w:lang w:eastAsia="pt-BR"/>
        </w:rPr>
        <w:t>A contratada deverá fornecer todo material necessário (de ótima qualidade) para um perfeito andamento dos serviços, como guardanapos, toalhas, copos, pratos, facas, garfos, colheres, garrafas térmicas, jarras, dentre outros.</w:t>
      </w:r>
    </w:p>
    <w:p w:rsidR="00080590" w:rsidRPr="004E041E" w:rsidRDefault="00080590" w:rsidP="00080590">
      <w:pPr>
        <w:tabs>
          <w:tab w:val="left" w:pos="0"/>
          <w:tab w:val="left" w:pos="426"/>
          <w:tab w:val="left" w:pos="567"/>
          <w:tab w:val="left" w:pos="851"/>
        </w:tabs>
        <w:autoSpaceDE w:val="0"/>
        <w:autoSpaceDN w:val="0"/>
        <w:adjustRightInd w:val="0"/>
        <w:contextualSpacing/>
        <w:rPr>
          <w:rFonts w:eastAsia="MS Mincho"/>
          <w:color w:val="000000"/>
          <w:sz w:val="20"/>
          <w:szCs w:val="20"/>
          <w:lang w:eastAsia="pt-BR"/>
        </w:rPr>
      </w:pPr>
    </w:p>
    <w:p w:rsidR="00080590" w:rsidRPr="004E041E" w:rsidRDefault="004665E3" w:rsidP="00080590">
      <w:pPr>
        <w:numPr>
          <w:ilvl w:val="2"/>
          <w:numId w:val="0"/>
        </w:numPr>
        <w:tabs>
          <w:tab w:val="left" w:pos="0"/>
          <w:tab w:val="left" w:pos="426"/>
          <w:tab w:val="left" w:pos="567"/>
          <w:tab w:val="left" w:pos="851"/>
        </w:tabs>
        <w:autoSpaceDE w:val="0"/>
        <w:autoSpaceDN w:val="0"/>
        <w:adjustRightInd w:val="0"/>
        <w:contextualSpacing/>
        <w:rPr>
          <w:rFonts w:eastAsia="MS Mincho"/>
          <w:color w:val="000000"/>
          <w:sz w:val="20"/>
          <w:szCs w:val="20"/>
          <w:lang w:eastAsia="pt-BR"/>
        </w:rPr>
      </w:pPr>
      <w:r w:rsidRPr="004E041E">
        <w:rPr>
          <w:rFonts w:eastAsia="MS Mincho"/>
          <w:color w:val="000000"/>
          <w:sz w:val="20"/>
          <w:szCs w:val="20"/>
          <w:lang w:eastAsia="pt-BR"/>
        </w:rPr>
        <w:t>16.6.</w:t>
      </w:r>
      <w:r w:rsidRPr="004E041E">
        <w:rPr>
          <w:rFonts w:eastAsia="MS Mincho"/>
          <w:b/>
          <w:color w:val="000000"/>
          <w:sz w:val="20"/>
          <w:szCs w:val="20"/>
          <w:lang w:eastAsia="pt-BR"/>
        </w:rPr>
        <w:t xml:space="preserve"> </w:t>
      </w:r>
      <w:r w:rsidR="00080590" w:rsidRPr="004E041E">
        <w:rPr>
          <w:rFonts w:eastAsia="MS Mincho"/>
          <w:color w:val="000000"/>
          <w:sz w:val="20"/>
          <w:szCs w:val="20"/>
          <w:lang w:eastAsia="pt-BR"/>
        </w:rPr>
        <w:t>Os quantitativos informados são meramente estimativos podendo ocorrer variações, havendo diferença nos quantitativos, o valor do serviço deverá ser proporcional ao número de participantes previamente confirmados pelo Conselho.</w:t>
      </w:r>
    </w:p>
    <w:p w:rsidR="00080590" w:rsidRPr="004E041E" w:rsidRDefault="00080590" w:rsidP="00080590">
      <w:pPr>
        <w:tabs>
          <w:tab w:val="left" w:pos="0"/>
          <w:tab w:val="left" w:pos="426"/>
          <w:tab w:val="left" w:pos="567"/>
          <w:tab w:val="left" w:pos="851"/>
        </w:tabs>
        <w:autoSpaceDE w:val="0"/>
        <w:autoSpaceDN w:val="0"/>
        <w:adjustRightInd w:val="0"/>
        <w:contextualSpacing/>
        <w:rPr>
          <w:rFonts w:eastAsia="MS Mincho"/>
          <w:color w:val="000000"/>
          <w:sz w:val="20"/>
          <w:szCs w:val="20"/>
          <w:lang w:eastAsia="pt-BR"/>
        </w:rPr>
      </w:pPr>
    </w:p>
    <w:p w:rsidR="00080590" w:rsidRPr="004E041E" w:rsidRDefault="004665E3" w:rsidP="00080590">
      <w:pPr>
        <w:numPr>
          <w:ilvl w:val="2"/>
          <w:numId w:val="0"/>
        </w:numPr>
        <w:tabs>
          <w:tab w:val="left" w:pos="0"/>
          <w:tab w:val="left" w:pos="426"/>
          <w:tab w:val="left" w:pos="567"/>
          <w:tab w:val="left" w:pos="851"/>
        </w:tabs>
        <w:autoSpaceDE w:val="0"/>
        <w:autoSpaceDN w:val="0"/>
        <w:adjustRightInd w:val="0"/>
        <w:contextualSpacing/>
        <w:rPr>
          <w:rFonts w:eastAsia="MS Mincho"/>
          <w:color w:val="000000"/>
          <w:sz w:val="20"/>
          <w:szCs w:val="20"/>
          <w:lang w:eastAsia="pt-BR"/>
        </w:rPr>
      </w:pPr>
      <w:r w:rsidRPr="004E041E">
        <w:rPr>
          <w:rFonts w:eastAsia="MS Mincho"/>
          <w:color w:val="000000"/>
          <w:sz w:val="20"/>
          <w:szCs w:val="20"/>
          <w:lang w:eastAsia="pt-BR"/>
        </w:rPr>
        <w:t xml:space="preserve">16.7. </w:t>
      </w:r>
      <w:r w:rsidR="00080590" w:rsidRPr="004E041E">
        <w:rPr>
          <w:rFonts w:eastAsia="MS Mincho"/>
          <w:color w:val="000000"/>
          <w:sz w:val="20"/>
          <w:szCs w:val="20"/>
          <w:lang w:eastAsia="pt-BR"/>
        </w:rPr>
        <w:t xml:space="preserve"> A contratada deverá possuir Manual de Boas Práticas de Alimentos e responsável técnico </w:t>
      </w:r>
      <w:r w:rsidR="00D15DBE" w:rsidRPr="004E041E">
        <w:rPr>
          <w:rFonts w:eastAsia="MS Mincho"/>
          <w:color w:val="000000"/>
          <w:sz w:val="20"/>
          <w:szCs w:val="20"/>
          <w:lang w:eastAsia="pt-BR"/>
        </w:rPr>
        <w:t>profissional</w:t>
      </w:r>
      <w:r w:rsidR="00080590" w:rsidRPr="004E041E">
        <w:rPr>
          <w:rFonts w:eastAsia="MS Mincho"/>
          <w:color w:val="000000"/>
          <w:sz w:val="20"/>
          <w:szCs w:val="20"/>
          <w:lang w:eastAsia="pt-BR"/>
        </w:rPr>
        <w:t xml:space="preserve"> para acompanhar a preparação dos alimentos, visando atender aos requisitos higiênico-sanitários, obrigatórios em todo o território nacional para serviços de alimentação, conforme RDC nº 216, de 15 de setembro de 2004, da ANVISA.</w:t>
      </w:r>
    </w:p>
    <w:p w:rsidR="00080590" w:rsidRPr="004E041E" w:rsidRDefault="00080590" w:rsidP="00080590">
      <w:pPr>
        <w:tabs>
          <w:tab w:val="left" w:pos="0"/>
          <w:tab w:val="left" w:pos="426"/>
          <w:tab w:val="left" w:pos="567"/>
          <w:tab w:val="left" w:pos="851"/>
        </w:tabs>
        <w:autoSpaceDE w:val="0"/>
        <w:autoSpaceDN w:val="0"/>
        <w:adjustRightInd w:val="0"/>
        <w:contextualSpacing/>
        <w:rPr>
          <w:rFonts w:eastAsia="MS Mincho"/>
          <w:color w:val="000000"/>
          <w:sz w:val="20"/>
          <w:szCs w:val="20"/>
          <w:lang w:eastAsia="pt-BR"/>
        </w:rPr>
      </w:pPr>
    </w:p>
    <w:p w:rsidR="00080590" w:rsidRPr="004E041E" w:rsidRDefault="00742DBB" w:rsidP="00080590">
      <w:pPr>
        <w:numPr>
          <w:ilvl w:val="2"/>
          <w:numId w:val="0"/>
        </w:numPr>
        <w:tabs>
          <w:tab w:val="left" w:pos="0"/>
          <w:tab w:val="left" w:pos="426"/>
          <w:tab w:val="left" w:pos="567"/>
          <w:tab w:val="left" w:pos="851"/>
        </w:tabs>
        <w:autoSpaceDE w:val="0"/>
        <w:autoSpaceDN w:val="0"/>
        <w:adjustRightInd w:val="0"/>
        <w:contextualSpacing/>
        <w:rPr>
          <w:rFonts w:eastAsia="MS Mincho"/>
          <w:color w:val="000000"/>
          <w:sz w:val="20"/>
          <w:szCs w:val="20"/>
          <w:lang w:eastAsia="pt-BR"/>
        </w:rPr>
      </w:pPr>
      <w:r w:rsidRPr="004E041E">
        <w:rPr>
          <w:rFonts w:eastAsia="MS Mincho"/>
          <w:color w:val="000000"/>
          <w:sz w:val="20"/>
          <w:szCs w:val="20"/>
          <w:lang w:eastAsia="pt-BR"/>
        </w:rPr>
        <w:t xml:space="preserve">16.8. </w:t>
      </w:r>
      <w:r w:rsidR="00080590" w:rsidRPr="004E041E">
        <w:rPr>
          <w:rFonts w:eastAsia="MS Mincho"/>
          <w:color w:val="000000"/>
          <w:sz w:val="20"/>
          <w:szCs w:val="20"/>
          <w:lang w:eastAsia="pt-BR"/>
        </w:rPr>
        <w:t>Os alimentos deverão ser preparados utilizando-se matéria-prima e insumos de primeira qualidade.</w:t>
      </w:r>
    </w:p>
    <w:p w:rsidR="00080590" w:rsidRPr="004E041E" w:rsidRDefault="00080590" w:rsidP="00080590">
      <w:pPr>
        <w:tabs>
          <w:tab w:val="left" w:pos="0"/>
          <w:tab w:val="left" w:pos="426"/>
          <w:tab w:val="left" w:pos="567"/>
          <w:tab w:val="left" w:pos="851"/>
        </w:tabs>
        <w:autoSpaceDE w:val="0"/>
        <w:autoSpaceDN w:val="0"/>
        <w:adjustRightInd w:val="0"/>
        <w:contextualSpacing/>
        <w:rPr>
          <w:rFonts w:eastAsia="MS Mincho"/>
          <w:color w:val="000000"/>
          <w:sz w:val="20"/>
          <w:szCs w:val="20"/>
          <w:lang w:eastAsia="pt-BR"/>
        </w:rPr>
      </w:pPr>
    </w:p>
    <w:p w:rsidR="00080590" w:rsidRPr="004E041E" w:rsidRDefault="00742DBB" w:rsidP="00080590">
      <w:pPr>
        <w:numPr>
          <w:ilvl w:val="2"/>
          <w:numId w:val="0"/>
        </w:numPr>
        <w:tabs>
          <w:tab w:val="left" w:pos="0"/>
          <w:tab w:val="left" w:pos="426"/>
          <w:tab w:val="left" w:pos="567"/>
          <w:tab w:val="left" w:pos="709"/>
        </w:tabs>
        <w:autoSpaceDE w:val="0"/>
        <w:autoSpaceDN w:val="0"/>
        <w:adjustRightInd w:val="0"/>
        <w:contextualSpacing/>
        <w:rPr>
          <w:rFonts w:eastAsia="MS Mincho"/>
          <w:color w:val="000000"/>
          <w:sz w:val="20"/>
          <w:szCs w:val="20"/>
          <w:lang w:eastAsia="pt-BR"/>
        </w:rPr>
      </w:pPr>
      <w:r w:rsidRPr="004E041E">
        <w:rPr>
          <w:rFonts w:eastAsia="MS Mincho"/>
          <w:color w:val="000000"/>
          <w:sz w:val="20"/>
          <w:szCs w:val="20"/>
          <w:lang w:eastAsia="pt-BR"/>
        </w:rPr>
        <w:t xml:space="preserve">16.9. </w:t>
      </w:r>
      <w:r w:rsidR="00080590" w:rsidRPr="004E041E">
        <w:rPr>
          <w:rFonts w:eastAsia="MS Mincho"/>
          <w:color w:val="000000"/>
          <w:sz w:val="20"/>
          <w:szCs w:val="20"/>
          <w:lang w:eastAsia="pt-BR"/>
        </w:rPr>
        <w:t xml:space="preserve">Os meios de transporte do alimento preparado devem ser higienizados, sendo adotadas medidas a fim de garantir a ausência de vetores e pragas urbanas. Os veículos devem ser dotados de cobertura para proteção da </w:t>
      </w:r>
      <w:r w:rsidR="00080590" w:rsidRPr="004E041E">
        <w:rPr>
          <w:rFonts w:eastAsia="MS Mincho"/>
          <w:color w:val="000000"/>
          <w:sz w:val="20"/>
          <w:szCs w:val="20"/>
          <w:lang w:eastAsia="pt-BR"/>
        </w:rPr>
        <w:lastRenderedPageBreak/>
        <w:t>carga, não devendo transportar outras cargas que comprometam a qualidade higiênico-sanitária do alimento preparado, conforme RDC nº 216, de 2004 da ANVISA.</w:t>
      </w:r>
    </w:p>
    <w:p w:rsidR="00080590" w:rsidRPr="004E041E" w:rsidRDefault="00080590" w:rsidP="00080590">
      <w:pPr>
        <w:tabs>
          <w:tab w:val="left" w:pos="0"/>
          <w:tab w:val="left" w:pos="426"/>
          <w:tab w:val="left" w:pos="567"/>
          <w:tab w:val="left" w:pos="851"/>
        </w:tabs>
        <w:autoSpaceDE w:val="0"/>
        <w:autoSpaceDN w:val="0"/>
        <w:adjustRightInd w:val="0"/>
        <w:contextualSpacing/>
        <w:rPr>
          <w:rFonts w:eastAsia="MS Mincho"/>
          <w:color w:val="000000"/>
          <w:sz w:val="20"/>
          <w:szCs w:val="20"/>
          <w:lang w:eastAsia="pt-BR"/>
        </w:rPr>
      </w:pPr>
    </w:p>
    <w:p w:rsidR="00080590" w:rsidRPr="004E041E" w:rsidRDefault="00742DBB" w:rsidP="00080590">
      <w:pPr>
        <w:numPr>
          <w:ilvl w:val="2"/>
          <w:numId w:val="0"/>
        </w:numPr>
        <w:tabs>
          <w:tab w:val="left" w:pos="0"/>
          <w:tab w:val="left" w:pos="426"/>
          <w:tab w:val="left" w:pos="567"/>
          <w:tab w:val="left" w:pos="709"/>
        </w:tabs>
        <w:autoSpaceDE w:val="0"/>
        <w:autoSpaceDN w:val="0"/>
        <w:adjustRightInd w:val="0"/>
        <w:contextualSpacing/>
        <w:rPr>
          <w:rFonts w:eastAsia="MS Mincho"/>
          <w:color w:val="000000"/>
          <w:sz w:val="20"/>
          <w:szCs w:val="20"/>
          <w:lang w:eastAsia="pt-BR"/>
        </w:rPr>
      </w:pPr>
      <w:r w:rsidRPr="004E041E">
        <w:rPr>
          <w:rFonts w:eastAsia="MS Mincho"/>
          <w:color w:val="000000"/>
          <w:sz w:val="20"/>
          <w:szCs w:val="20"/>
          <w:lang w:eastAsia="pt-BR"/>
        </w:rPr>
        <w:t xml:space="preserve">16.10. </w:t>
      </w:r>
      <w:r w:rsidR="00080590" w:rsidRPr="004E041E">
        <w:rPr>
          <w:rFonts w:eastAsia="MS Mincho"/>
          <w:color w:val="000000"/>
          <w:sz w:val="20"/>
          <w:szCs w:val="20"/>
          <w:lang w:eastAsia="pt-BR"/>
        </w:rPr>
        <w:t>Deverão ser obedecidas as técnicas corretas de culinária e higiene, mantendo os alimentos saudáveis e adequadamente temperados, respeitando as características próprias de cada ingrediente, assim como diferentes fatores de modificação – físicos, químico e biológico – no sentido de assegurar a preservação dos nutrientes.</w:t>
      </w:r>
    </w:p>
    <w:p w:rsidR="00080590" w:rsidRPr="004E041E" w:rsidRDefault="00080590" w:rsidP="00080590">
      <w:pPr>
        <w:tabs>
          <w:tab w:val="left" w:pos="0"/>
          <w:tab w:val="left" w:pos="426"/>
          <w:tab w:val="left" w:pos="567"/>
          <w:tab w:val="left" w:pos="851"/>
        </w:tabs>
        <w:autoSpaceDE w:val="0"/>
        <w:autoSpaceDN w:val="0"/>
        <w:adjustRightInd w:val="0"/>
        <w:contextualSpacing/>
        <w:rPr>
          <w:rFonts w:eastAsia="MS Mincho"/>
          <w:color w:val="000000"/>
          <w:sz w:val="20"/>
          <w:szCs w:val="20"/>
          <w:lang w:eastAsia="pt-BR"/>
        </w:rPr>
      </w:pPr>
    </w:p>
    <w:p w:rsidR="00080590" w:rsidRPr="004E041E" w:rsidRDefault="00742DBB" w:rsidP="00080590">
      <w:pPr>
        <w:numPr>
          <w:ilvl w:val="2"/>
          <w:numId w:val="0"/>
        </w:numPr>
        <w:tabs>
          <w:tab w:val="left" w:pos="0"/>
          <w:tab w:val="left" w:pos="426"/>
          <w:tab w:val="left" w:pos="567"/>
          <w:tab w:val="left" w:pos="709"/>
        </w:tabs>
        <w:autoSpaceDE w:val="0"/>
        <w:autoSpaceDN w:val="0"/>
        <w:adjustRightInd w:val="0"/>
        <w:contextualSpacing/>
        <w:rPr>
          <w:rFonts w:eastAsia="MS Mincho"/>
          <w:color w:val="000000"/>
          <w:sz w:val="20"/>
          <w:szCs w:val="20"/>
          <w:lang w:eastAsia="pt-BR"/>
        </w:rPr>
      </w:pPr>
      <w:r w:rsidRPr="004E041E">
        <w:rPr>
          <w:rFonts w:eastAsia="MS Mincho"/>
          <w:color w:val="000000"/>
          <w:sz w:val="20"/>
          <w:szCs w:val="20"/>
          <w:lang w:eastAsia="pt-BR"/>
        </w:rPr>
        <w:t xml:space="preserve">16.11. </w:t>
      </w:r>
      <w:r w:rsidR="00080590" w:rsidRPr="004E041E">
        <w:rPr>
          <w:rFonts w:eastAsia="MS Mincho"/>
          <w:color w:val="000000"/>
          <w:sz w:val="20"/>
          <w:szCs w:val="20"/>
          <w:lang w:eastAsia="pt-BR"/>
        </w:rPr>
        <w:t>Os alimentos preparados para determinado evento deverão ser consumidos naquele período e, no caso de eventual excedente, caberá ao CAU/DF determinar a sua destinação;</w:t>
      </w:r>
    </w:p>
    <w:p w:rsidR="00080590" w:rsidRPr="004E041E" w:rsidRDefault="00080590" w:rsidP="00080590">
      <w:pPr>
        <w:tabs>
          <w:tab w:val="left" w:pos="0"/>
          <w:tab w:val="left" w:pos="426"/>
          <w:tab w:val="left" w:pos="567"/>
          <w:tab w:val="left" w:pos="851"/>
        </w:tabs>
        <w:autoSpaceDE w:val="0"/>
        <w:autoSpaceDN w:val="0"/>
        <w:adjustRightInd w:val="0"/>
        <w:contextualSpacing/>
        <w:rPr>
          <w:rFonts w:eastAsia="MS Mincho"/>
          <w:color w:val="000000"/>
          <w:sz w:val="20"/>
          <w:szCs w:val="20"/>
          <w:lang w:eastAsia="pt-BR"/>
        </w:rPr>
      </w:pPr>
    </w:p>
    <w:p w:rsidR="00080590" w:rsidRPr="004E041E" w:rsidRDefault="00742DBB" w:rsidP="00080590">
      <w:pPr>
        <w:numPr>
          <w:ilvl w:val="2"/>
          <w:numId w:val="0"/>
        </w:numPr>
        <w:tabs>
          <w:tab w:val="left" w:pos="0"/>
          <w:tab w:val="left" w:pos="426"/>
          <w:tab w:val="left" w:pos="567"/>
          <w:tab w:val="left" w:pos="709"/>
        </w:tabs>
        <w:autoSpaceDE w:val="0"/>
        <w:autoSpaceDN w:val="0"/>
        <w:adjustRightInd w:val="0"/>
        <w:contextualSpacing/>
        <w:rPr>
          <w:rFonts w:eastAsia="MS Mincho"/>
          <w:color w:val="000000"/>
          <w:sz w:val="20"/>
          <w:szCs w:val="20"/>
          <w:lang w:eastAsia="pt-BR"/>
        </w:rPr>
      </w:pPr>
      <w:r w:rsidRPr="004E041E">
        <w:rPr>
          <w:rFonts w:eastAsia="MS Mincho"/>
          <w:color w:val="000000"/>
          <w:sz w:val="20"/>
          <w:szCs w:val="20"/>
          <w:lang w:eastAsia="pt-BR"/>
        </w:rPr>
        <w:t xml:space="preserve">16.12. </w:t>
      </w:r>
      <w:r w:rsidR="00080590" w:rsidRPr="004E041E">
        <w:rPr>
          <w:rFonts w:eastAsia="MS Mincho"/>
          <w:color w:val="000000"/>
          <w:sz w:val="20"/>
          <w:szCs w:val="20"/>
          <w:lang w:eastAsia="pt-BR"/>
        </w:rPr>
        <w:t>Qualquer tipo de alimento anteriormente preparado pela contratada, não poderá ser reutilizado no preparo de lanches, almoço e congêneres a serem servidos nos outros eventos organizados pelo CAU/DF.</w:t>
      </w:r>
    </w:p>
    <w:p w:rsidR="00080590" w:rsidRPr="004E041E" w:rsidRDefault="00080590" w:rsidP="00080590">
      <w:pPr>
        <w:tabs>
          <w:tab w:val="left" w:pos="0"/>
          <w:tab w:val="left" w:pos="426"/>
          <w:tab w:val="left" w:pos="567"/>
          <w:tab w:val="left" w:pos="851"/>
        </w:tabs>
        <w:autoSpaceDE w:val="0"/>
        <w:autoSpaceDN w:val="0"/>
        <w:adjustRightInd w:val="0"/>
        <w:contextualSpacing/>
        <w:rPr>
          <w:rFonts w:eastAsia="MS Mincho"/>
          <w:color w:val="000000"/>
          <w:sz w:val="20"/>
          <w:szCs w:val="20"/>
          <w:lang w:eastAsia="pt-BR"/>
        </w:rPr>
      </w:pPr>
    </w:p>
    <w:p w:rsidR="00080590" w:rsidRPr="004E041E" w:rsidRDefault="00742DBB" w:rsidP="00080590">
      <w:pPr>
        <w:numPr>
          <w:ilvl w:val="2"/>
          <w:numId w:val="0"/>
        </w:numPr>
        <w:tabs>
          <w:tab w:val="left" w:pos="0"/>
          <w:tab w:val="left" w:pos="426"/>
          <w:tab w:val="left" w:pos="567"/>
          <w:tab w:val="left" w:pos="709"/>
        </w:tabs>
        <w:autoSpaceDE w:val="0"/>
        <w:autoSpaceDN w:val="0"/>
        <w:adjustRightInd w:val="0"/>
        <w:contextualSpacing/>
        <w:rPr>
          <w:rFonts w:eastAsia="MS Mincho"/>
          <w:color w:val="000000"/>
          <w:sz w:val="20"/>
          <w:szCs w:val="20"/>
          <w:lang w:eastAsia="pt-BR"/>
        </w:rPr>
      </w:pPr>
      <w:r w:rsidRPr="004E041E">
        <w:rPr>
          <w:rFonts w:eastAsia="MS Mincho"/>
          <w:color w:val="000000"/>
          <w:sz w:val="20"/>
          <w:szCs w:val="20"/>
          <w:lang w:eastAsia="pt-BR"/>
        </w:rPr>
        <w:t xml:space="preserve">16.13. </w:t>
      </w:r>
      <w:r w:rsidR="00080590" w:rsidRPr="004E041E">
        <w:rPr>
          <w:rFonts w:eastAsia="MS Mincho"/>
          <w:color w:val="000000"/>
          <w:sz w:val="20"/>
          <w:szCs w:val="20"/>
          <w:lang w:eastAsia="pt-BR"/>
        </w:rPr>
        <w:t>Os alimentos deverão ser fornecidos de forma correspondente ao número de participantes, ou seja, em quantidade suficiente que não seja excessiva nem tampouco denote escassez, durante toda a realização da reunião.</w:t>
      </w:r>
    </w:p>
    <w:p w:rsidR="00080590" w:rsidRPr="004E041E" w:rsidRDefault="00080590" w:rsidP="00080590">
      <w:pPr>
        <w:tabs>
          <w:tab w:val="left" w:pos="0"/>
          <w:tab w:val="left" w:pos="426"/>
          <w:tab w:val="left" w:pos="567"/>
          <w:tab w:val="left" w:pos="851"/>
        </w:tabs>
        <w:autoSpaceDE w:val="0"/>
        <w:autoSpaceDN w:val="0"/>
        <w:adjustRightInd w:val="0"/>
        <w:contextualSpacing/>
        <w:rPr>
          <w:rFonts w:eastAsia="MS Mincho"/>
          <w:color w:val="000000"/>
          <w:sz w:val="20"/>
          <w:szCs w:val="20"/>
          <w:lang w:eastAsia="pt-BR"/>
        </w:rPr>
      </w:pPr>
    </w:p>
    <w:p w:rsidR="00080590" w:rsidRPr="004E041E" w:rsidRDefault="0036779B" w:rsidP="00080590">
      <w:pPr>
        <w:numPr>
          <w:ilvl w:val="2"/>
          <w:numId w:val="0"/>
        </w:numPr>
        <w:tabs>
          <w:tab w:val="left" w:pos="0"/>
          <w:tab w:val="left" w:pos="426"/>
          <w:tab w:val="left" w:pos="567"/>
          <w:tab w:val="left" w:pos="709"/>
        </w:tabs>
        <w:autoSpaceDE w:val="0"/>
        <w:autoSpaceDN w:val="0"/>
        <w:adjustRightInd w:val="0"/>
        <w:contextualSpacing/>
        <w:rPr>
          <w:rFonts w:eastAsia="MS Mincho"/>
          <w:color w:val="000000"/>
          <w:sz w:val="20"/>
          <w:szCs w:val="20"/>
          <w:lang w:eastAsia="pt-BR"/>
        </w:rPr>
      </w:pPr>
      <w:r w:rsidRPr="004E041E">
        <w:rPr>
          <w:rFonts w:eastAsia="MS Mincho"/>
          <w:color w:val="000000"/>
          <w:sz w:val="20"/>
          <w:szCs w:val="20"/>
          <w:lang w:eastAsia="pt-BR"/>
        </w:rPr>
        <w:t>16.14.</w:t>
      </w:r>
      <w:r w:rsidR="00080590" w:rsidRPr="004E041E">
        <w:rPr>
          <w:rFonts w:eastAsia="MS Mincho"/>
          <w:color w:val="000000"/>
          <w:sz w:val="20"/>
          <w:szCs w:val="20"/>
          <w:lang w:eastAsia="pt-BR"/>
        </w:rPr>
        <w:t xml:space="preserve"> Quanto ao sabor dos pratos, estes não deverão ser excessivamente temperados nem tão pouco insossos.</w:t>
      </w:r>
    </w:p>
    <w:p w:rsidR="00080590" w:rsidRPr="004E041E" w:rsidRDefault="00080590" w:rsidP="00080590">
      <w:pPr>
        <w:tabs>
          <w:tab w:val="left" w:pos="0"/>
          <w:tab w:val="left" w:pos="426"/>
          <w:tab w:val="left" w:pos="567"/>
          <w:tab w:val="left" w:pos="851"/>
        </w:tabs>
        <w:autoSpaceDE w:val="0"/>
        <w:autoSpaceDN w:val="0"/>
        <w:adjustRightInd w:val="0"/>
        <w:contextualSpacing/>
        <w:rPr>
          <w:rFonts w:eastAsia="MS Mincho"/>
          <w:color w:val="000000"/>
          <w:sz w:val="20"/>
          <w:szCs w:val="20"/>
          <w:lang w:eastAsia="pt-BR"/>
        </w:rPr>
      </w:pPr>
    </w:p>
    <w:p w:rsidR="00080590" w:rsidRPr="004E041E" w:rsidRDefault="0036779B" w:rsidP="00080590">
      <w:pPr>
        <w:numPr>
          <w:ilvl w:val="2"/>
          <w:numId w:val="0"/>
        </w:numPr>
        <w:tabs>
          <w:tab w:val="left" w:pos="0"/>
          <w:tab w:val="left" w:pos="426"/>
          <w:tab w:val="left" w:pos="567"/>
          <w:tab w:val="left" w:pos="709"/>
        </w:tabs>
        <w:autoSpaceDE w:val="0"/>
        <w:autoSpaceDN w:val="0"/>
        <w:adjustRightInd w:val="0"/>
        <w:contextualSpacing/>
        <w:rPr>
          <w:rFonts w:eastAsia="MS Mincho"/>
          <w:color w:val="000000"/>
          <w:sz w:val="20"/>
          <w:szCs w:val="20"/>
          <w:lang w:eastAsia="pt-BR"/>
        </w:rPr>
      </w:pPr>
      <w:r w:rsidRPr="004E041E">
        <w:rPr>
          <w:rFonts w:eastAsia="MS Mincho"/>
          <w:color w:val="000000"/>
          <w:sz w:val="20"/>
          <w:szCs w:val="20"/>
          <w:lang w:eastAsia="pt-BR"/>
        </w:rPr>
        <w:t>16.15.</w:t>
      </w:r>
      <w:r w:rsidRPr="004E041E">
        <w:rPr>
          <w:rFonts w:eastAsia="MS Mincho"/>
          <w:b/>
          <w:color w:val="000000"/>
          <w:sz w:val="20"/>
          <w:szCs w:val="20"/>
          <w:lang w:eastAsia="pt-BR"/>
        </w:rPr>
        <w:t xml:space="preserve"> </w:t>
      </w:r>
      <w:r w:rsidR="00080590" w:rsidRPr="004E041E">
        <w:rPr>
          <w:rFonts w:eastAsia="MS Mincho"/>
          <w:color w:val="000000"/>
          <w:sz w:val="20"/>
          <w:szCs w:val="20"/>
          <w:lang w:eastAsia="pt-BR"/>
        </w:rPr>
        <w:t>Os alimentos utilizados deverão, prioritariamente, ser frescos e naturais, evitando-se, sempre, os enlatados, corantes, aromatizantes químicos e sabores artificiais.</w:t>
      </w:r>
    </w:p>
    <w:p w:rsidR="00080590" w:rsidRPr="004E041E" w:rsidRDefault="00080590" w:rsidP="00080590">
      <w:pPr>
        <w:tabs>
          <w:tab w:val="left" w:pos="0"/>
          <w:tab w:val="left" w:pos="426"/>
          <w:tab w:val="left" w:pos="567"/>
          <w:tab w:val="left" w:pos="851"/>
        </w:tabs>
        <w:autoSpaceDE w:val="0"/>
        <w:autoSpaceDN w:val="0"/>
        <w:adjustRightInd w:val="0"/>
        <w:contextualSpacing/>
        <w:rPr>
          <w:rFonts w:eastAsia="MS Mincho"/>
          <w:color w:val="000000"/>
          <w:sz w:val="20"/>
          <w:szCs w:val="20"/>
          <w:lang w:eastAsia="pt-BR"/>
        </w:rPr>
      </w:pPr>
    </w:p>
    <w:p w:rsidR="00080590" w:rsidRPr="004E041E" w:rsidRDefault="0036779B" w:rsidP="00080590">
      <w:pPr>
        <w:numPr>
          <w:ilvl w:val="2"/>
          <w:numId w:val="0"/>
        </w:numPr>
        <w:tabs>
          <w:tab w:val="left" w:pos="0"/>
          <w:tab w:val="left" w:pos="426"/>
          <w:tab w:val="left" w:pos="567"/>
          <w:tab w:val="left" w:pos="709"/>
        </w:tabs>
        <w:autoSpaceDE w:val="0"/>
        <w:autoSpaceDN w:val="0"/>
        <w:adjustRightInd w:val="0"/>
        <w:contextualSpacing/>
        <w:rPr>
          <w:rFonts w:eastAsia="MS Mincho"/>
          <w:color w:val="000000"/>
          <w:sz w:val="20"/>
          <w:szCs w:val="20"/>
          <w:lang w:eastAsia="pt-BR"/>
        </w:rPr>
      </w:pPr>
      <w:r w:rsidRPr="004E041E">
        <w:rPr>
          <w:rFonts w:eastAsia="MS Mincho"/>
          <w:color w:val="000000"/>
          <w:sz w:val="20"/>
          <w:szCs w:val="20"/>
          <w:lang w:eastAsia="pt-BR"/>
        </w:rPr>
        <w:t xml:space="preserve">16.16. </w:t>
      </w:r>
      <w:r w:rsidR="00080590" w:rsidRPr="004E041E">
        <w:rPr>
          <w:rFonts w:eastAsia="MS Mincho"/>
          <w:color w:val="000000"/>
          <w:sz w:val="20"/>
          <w:szCs w:val="20"/>
          <w:lang w:eastAsia="pt-BR"/>
        </w:rPr>
        <w:t xml:space="preserve">A contratada </w:t>
      </w:r>
      <w:r w:rsidR="0092514D" w:rsidRPr="004E041E">
        <w:rPr>
          <w:rFonts w:eastAsia="MS Mincho"/>
          <w:color w:val="000000"/>
          <w:sz w:val="20"/>
          <w:szCs w:val="20"/>
          <w:lang w:eastAsia="pt-BR"/>
        </w:rPr>
        <w:t xml:space="preserve">deverá apresentar, </w:t>
      </w:r>
      <w:r w:rsidR="00080590" w:rsidRPr="004E041E">
        <w:rPr>
          <w:rFonts w:eastAsia="MS Mincho"/>
          <w:color w:val="000000"/>
          <w:sz w:val="20"/>
          <w:szCs w:val="20"/>
          <w:lang w:eastAsia="pt-BR"/>
        </w:rPr>
        <w:t>pelo menos um profissional</w:t>
      </w:r>
      <w:r w:rsidR="0092514D" w:rsidRPr="004E041E">
        <w:rPr>
          <w:rFonts w:eastAsia="MS Mincho"/>
          <w:color w:val="000000"/>
          <w:sz w:val="20"/>
          <w:szCs w:val="20"/>
          <w:lang w:eastAsia="pt-BR"/>
        </w:rPr>
        <w:t>,</w:t>
      </w:r>
      <w:r w:rsidR="00080590" w:rsidRPr="004E041E">
        <w:rPr>
          <w:rFonts w:eastAsia="MS Mincho"/>
          <w:color w:val="000000"/>
          <w:sz w:val="20"/>
          <w:szCs w:val="20"/>
          <w:lang w:eastAsia="pt-BR"/>
        </w:rPr>
        <w:t xml:space="preserve"> </w:t>
      </w:r>
      <w:r w:rsidR="0092514D" w:rsidRPr="004E041E">
        <w:rPr>
          <w:rFonts w:eastAsia="MS Mincho"/>
          <w:color w:val="000000"/>
          <w:sz w:val="20"/>
          <w:szCs w:val="20"/>
          <w:lang w:eastAsia="pt-BR"/>
        </w:rPr>
        <w:t>da área de saúde alimentar,</w:t>
      </w:r>
      <w:r w:rsidR="00080590" w:rsidRPr="004E041E">
        <w:rPr>
          <w:rFonts w:eastAsia="MS Mincho"/>
          <w:color w:val="000000"/>
          <w:sz w:val="20"/>
          <w:szCs w:val="20"/>
          <w:lang w:eastAsia="pt-BR"/>
        </w:rPr>
        <w:t xml:space="preserve"> </w:t>
      </w:r>
      <w:r w:rsidR="009768EA" w:rsidRPr="004E041E">
        <w:rPr>
          <w:rFonts w:eastAsia="MS Mincho"/>
          <w:color w:val="000000"/>
          <w:sz w:val="20"/>
          <w:szCs w:val="20"/>
          <w:lang w:eastAsia="pt-BR"/>
        </w:rPr>
        <w:t xml:space="preserve">que elaborará um </w:t>
      </w:r>
      <w:r w:rsidR="009768EA" w:rsidRPr="004E041E">
        <w:rPr>
          <w:rFonts w:eastAsia="MS Mincho"/>
          <w:i/>
          <w:color w:val="000000"/>
          <w:sz w:val="20"/>
          <w:szCs w:val="20"/>
          <w:lang w:eastAsia="pt-BR"/>
        </w:rPr>
        <w:t>Manual de Boas Práticas e de Procedimentos Operacionais Padronizado</w:t>
      </w:r>
      <w:r w:rsidR="009768EA" w:rsidRPr="004E041E">
        <w:rPr>
          <w:rFonts w:eastAsia="MS Mincho"/>
          <w:color w:val="000000"/>
          <w:sz w:val="20"/>
          <w:szCs w:val="20"/>
          <w:lang w:eastAsia="pt-BR"/>
        </w:rPr>
        <w:t xml:space="preserve">, </w:t>
      </w:r>
      <w:r w:rsidR="0092514D" w:rsidRPr="004E041E">
        <w:rPr>
          <w:rFonts w:eastAsia="MS Mincho"/>
          <w:color w:val="000000"/>
          <w:sz w:val="20"/>
          <w:szCs w:val="20"/>
          <w:lang w:eastAsia="pt-BR"/>
        </w:rPr>
        <w:t>para acompanhar a produção de alimentos e</w:t>
      </w:r>
      <w:r w:rsidR="00080590" w:rsidRPr="004E041E">
        <w:rPr>
          <w:rFonts w:eastAsia="MS Mincho"/>
          <w:color w:val="000000"/>
          <w:sz w:val="20"/>
          <w:szCs w:val="20"/>
          <w:lang w:eastAsia="pt-BR"/>
        </w:rPr>
        <w:t xml:space="preserve"> supervisionar os serviços de preparação dos alimentos objeto do presente instrumento. </w:t>
      </w:r>
    </w:p>
    <w:p w:rsidR="00080590" w:rsidRPr="004E041E" w:rsidRDefault="00080590" w:rsidP="00080590">
      <w:pPr>
        <w:tabs>
          <w:tab w:val="left" w:pos="0"/>
          <w:tab w:val="left" w:pos="426"/>
          <w:tab w:val="left" w:pos="567"/>
          <w:tab w:val="left" w:pos="851"/>
        </w:tabs>
        <w:autoSpaceDE w:val="0"/>
        <w:autoSpaceDN w:val="0"/>
        <w:adjustRightInd w:val="0"/>
        <w:contextualSpacing/>
        <w:rPr>
          <w:rFonts w:eastAsia="MS Mincho"/>
          <w:color w:val="000000"/>
          <w:sz w:val="20"/>
          <w:szCs w:val="20"/>
          <w:lang w:eastAsia="pt-BR"/>
        </w:rPr>
      </w:pPr>
    </w:p>
    <w:p w:rsidR="00080590" w:rsidRPr="004E041E" w:rsidRDefault="0036779B" w:rsidP="00080590">
      <w:pPr>
        <w:tabs>
          <w:tab w:val="left" w:pos="0"/>
          <w:tab w:val="left" w:pos="426"/>
          <w:tab w:val="left" w:pos="567"/>
          <w:tab w:val="left" w:pos="709"/>
          <w:tab w:val="left" w:pos="993"/>
        </w:tabs>
        <w:autoSpaceDE w:val="0"/>
        <w:autoSpaceDN w:val="0"/>
        <w:adjustRightInd w:val="0"/>
        <w:contextualSpacing/>
        <w:rPr>
          <w:rFonts w:eastAsia="MS Mincho"/>
          <w:color w:val="000000"/>
          <w:sz w:val="20"/>
          <w:szCs w:val="20"/>
          <w:lang w:eastAsia="pt-BR"/>
        </w:rPr>
      </w:pPr>
      <w:r w:rsidRPr="004E041E">
        <w:rPr>
          <w:rFonts w:eastAsia="MS Mincho"/>
          <w:color w:val="000000"/>
          <w:sz w:val="20"/>
          <w:szCs w:val="20"/>
          <w:lang w:eastAsia="pt-BR"/>
        </w:rPr>
        <w:t>16</w:t>
      </w:r>
      <w:r w:rsidR="00080590" w:rsidRPr="004E041E">
        <w:rPr>
          <w:rFonts w:eastAsia="MS Mincho"/>
          <w:color w:val="000000"/>
          <w:sz w:val="20"/>
          <w:szCs w:val="20"/>
          <w:lang w:eastAsia="pt-BR"/>
        </w:rPr>
        <w:t>.1</w:t>
      </w:r>
      <w:r w:rsidR="0049698C" w:rsidRPr="004E041E">
        <w:rPr>
          <w:rFonts w:eastAsia="MS Mincho"/>
          <w:color w:val="000000"/>
          <w:sz w:val="20"/>
          <w:szCs w:val="20"/>
          <w:lang w:eastAsia="pt-BR"/>
        </w:rPr>
        <w:t>6</w:t>
      </w:r>
      <w:r w:rsidR="00080590" w:rsidRPr="004E041E">
        <w:rPr>
          <w:rFonts w:eastAsia="MS Mincho"/>
          <w:color w:val="000000"/>
          <w:sz w:val="20"/>
          <w:szCs w:val="20"/>
          <w:lang w:eastAsia="pt-BR"/>
        </w:rPr>
        <w:t>.1. O profissional indicado deverá acompanhar a elaboração do cardápio solicitado e todas as fases do processo produtivo em acordo com as normas legais vigentes, atentando para boas condições, combinações e manipulação dos alimentos, bem como providenciar que tudo seja bem acondicionado, sem prejuízo à aparência, sabor e segurança alimentar.</w:t>
      </w:r>
    </w:p>
    <w:p w:rsidR="00080590" w:rsidRPr="004E041E" w:rsidRDefault="00080590" w:rsidP="00080590">
      <w:pPr>
        <w:tabs>
          <w:tab w:val="left" w:pos="0"/>
          <w:tab w:val="left" w:pos="426"/>
          <w:tab w:val="left" w:pos="567"/>
          <w:tab w:val="left" w:pos="709"/>
        </w:tabs>
        <w:autoSpaceDE w:val="0"/>
        <w:autoSpaceDN w:val="0"/>
        <w:adjustRightInd w:val="0"/>
        <w:contextualSpacing/>
        <w:rPr>
          <w:rFonts w:eastAsia="MS Mincho"/>
          <w:color w:val="000000"/>
          <w:sz w:val="20"/>
          <w:szCs w:val="20"/>
          <w:lang w:eastAsia="pt-BR"/>
        </w:rPr>
      </w:pPr>
    </w:p>
    <w:p w:rsidR="00080590" w:rsidRPr="004E041E" w:rsidRDefault="0036779B" w:rsidP="00080590">
      <w:pPr>
        <w:widowControl w:val="0"/>
        <w:tabs>
          <w:tab w:val="left" w:pos="0"/>
          <w:tab w:val="left" w:pos="851"/>
        </w:tabs>
        <w:adjustRightInd w:val="0"/>
        <w:textAlignment w:val="baseline"/>
        <w:rPr>
          <w:rFonts w:eastAsia="Arial Unicode MS"/>
          <w:sz w:val="20"/>
          <w:szCs w:val="20"/>
          <w:lang w:eastAsia="pt-BR"/>
        </w:rPr>
      </w:pPr>
      <w:r w:rsidRPr="004E041E">
        <w:rPr>
          <w:rFonts w:eastAsia="MS Mincho"/>
          <w:sz w:val="20"/>
          <w:szCs w:val="20"/>
          <w:lang w:eastAsia="pt-BR"/>
        </w:rPr>
        <w:t>16</w:t>
      </w:r>
      <w:r w:rsidR="00080590" w:rsidRPr="004E041E">
        <w:rPr>
          <w:rFonts w:eastAsia="MS Mincho"/>
          <w:sz w:val="20"/>
          <w:szCs w:val="20"/>
          <w:lang w:eastAsia="pt-BR"/>
        </w:rPr>
        <w:t>.18.</w:t>
      </w:r>
      <w:r w:rsidR="00080590" w:rsidRPr="004E041E">
        <w:rPr>
          <w:rFonts w:eastAsia="MS Mincho"/>
          <w:b/>
          <w:sz w:val="20"/>
          <w:szCs w:val="20"/>
          <w:lang w:eastAsia="pt-BR"/>
        </w:rPr>
        <w:t xml:space="preserve"> </w:t>
      </w:r>
      <w:r w:rsidR="00080590" w:rsidRPr="004E041E">
        <w:rPr>
          <w:rFonts w:eastAsia="MS Mincho"/>
          <w:sz w:val="20"/>
          <w:szCs w:val="20"/>
          <w:lang w:eastAsia="pt-BR"/>
        </w:rPr>
        <w:t xml:space="preserve">O transporte das matérias-primas, insumos e produtos semielaborados será realizado em veículo apropriado da contratada, devidamente higienizado e climatizado, em que os gêneros alimentícios - dependendo de sua natureza - estejam acondicionados em recipientes térmicos hermeticamente fechados. </w:t>
      </w:r>
    </w:p>
    <w:p w:rsidR="00080590" w:rsidRPr="004E041E" w:rsidRDefault="00080590" w:rsidP="00080590">
      <w:pPr>
        <w:widowControl w:val="0"/>
        <w:tabs>
          <w:tab w:val="left" w:pos="0"/>
          <w:tab w:val="left" w:pos="1418"/>
        </w:tabs>
        <w:adjustRightInd w:val="0"/>
        <w:textAlignment w:val="baseline"/>
        <w:rPr>
          <w:rFonts w:eastAsia="Arial Unicode MS"/>
          <w:sz w:val="20"/>
          <w:szCs w:val="20"/>
          <w:lang w:eastAsia="pt-BR"/>
        </w:rPr>
      </w:pPr>
    </w:p>
    <w:p w:rsidR="00080590" w:rsidRPr="004E041E" w:rsidRDefault="0036779B" w:rsidP="00080590">
      <w:pPr>
        <w:widowControl w:val="0"/>
        <w:tabs>
          <w:tab w:val="left" w:pos="0"/>
        </w:tabs>
        <w:adjustRightInd w:val="0"/>
        <w:textAlignment w:val="baseline"/>
        <w:rPr>
          <w:rFonts w:eastAsia="Arial Unicode MS"/>
          <w:sz w:val="20"/>
          <w:szCs w:val="20"/>
          <w:lang w:eastAsia="pt-BR"/>
        </w:rPr>
      </w:pPr>
      <w:r w:rsidRPr="004E041E">
        <w:rPr>
          <w:rFonts w:eastAsia="MS Mincho"/>
          <w:sz w:val="20"/>
          <w:szCs w:val="20"/>
          <w:lang w:eastAsia="pt-BR"/>
        </w:rPr>
        <w:t>16</w:t>
      </w:r>
      <w:r w:rsidR="00080590" w:rsidRPr="004E041E">
        <w:rPr>
          <w:rFonts w:eastAsia="MS Mincho"/>
          <w:sz w:val="20"/>
          <w:szCs w:val="20"/>
          <w:lang w:eastAsia="pt-BR"/>
        </w:rPr>
        <w:t>.19.</w:t>
      </w:r>
      <w:r w:rsidR="00080590" w:rsidRPr="004E041E">
        <w:rPr>
          <w:rFonts w:eastAsia="MS Mincho"/>
          <w:b/>
          <w:sz w:val="20"/>
          <w:szCs w:val="20"/>
          <w:lang w:eastAsia="pt-BR"/>
        </w:rPr>
        <w:t xml:space="preserve"> </w:t>
      </w:r>
      <w:r w:rsidR="00080590" w:rsidRPr="004E041E">
        <w:rPr>
          <w:rFonts w:eastAsia="MS Mincho"/>
          <w:sz w:val="20"/>
          <w:szCs w:val="20"/>
          <w:lang w:eastAsia="pt-BR"/>
        </w:rPr>
        <w:t>Os funcionários da contratada empregarão hipoclorito de sódio, ou produto equivalente, para a assepsia das verduras e frutas utilizadas no preparo dos alimentos.</w:t>
      </w:r>
    </w:p>
    <w:p w:rsidR="00080590" w:rsidRPr="004E041E" w:rsidRDefault="00080590" w:rsidP="00080590">
      <w:pPr>
        <w:tabs>
          <w:tab w:val="left" w:pos="0"/>
          <w:tab w:val="left" w:pos="426"/>
          <w:tab w:val="left" w:pos="567"/>
          <w:tab w:val="left" w:pos="851"/>
        </w:tabs>
        <w:autoSpaceDE w:val="0"/>
        <w:autoSpaceDN w:val="0"/>
        <w:adjustRightInd w:val="0"/>
        <w:contextualSpacing/>
        <w:rPr>
          <w:rFonts w:eastAsia="Arial Unicode MS"/>
          <w:color w:val="000000"/>
          <w:sz w:val="20"/>
          <w:szCs w:val="20"/>
          <w:lang w:eastAsia="pt-BR"/>
        </w:rPr>
      </w:pPr>
    </w:p>
    <w:p w:rsidR="00080590" w:rsidRPr="004E041E" w:rsidRDefault="0036779B" w:rsidP="00080590">
      <w:pPr>
        <w:widowControl w:val="0"/>
        <w:tabs>
          <w:tab w:val="left" w:pos="0"/>
          <w:tab w:val="left" w:pos="709"/>
        </w:tabs>
        <w:adjustRightInd w:val="0"/>
        <w:textAlignment w:val="baseline"/>
        <w:rPr>
          <w:rFonts w:eastAsia="Arial Unicode MS"/>
          <w:sz w:val="20"/>
          <w:szCs w:val="20"/>
          <w:lang w:eastAsia="pt-BR"/>
        </w:rPr>
      </w:pPr>
      <w:r w:rsidRPr="004E041E">
        <w:rPr>
          <w:rFonts w:eastAsia="MS Mincho"/>
          <w:sz w:val="20"/>
          <w:szCs w:val="20"/>
          <w:lang w:eastAsia="pt-BR"/>
        </w:rPr>
        <w:t>16</w:t>
      </w:r>
      <w:r w:rsidR="00080590" w:rsidRPr="004E041E">
        <w:rPr>
          <w:rFonts w:eastAsia="MS Mincho"/>
          <w:sz w:val="20"/>
          <w:szCs w:val="20"/>
          <w:lang w:eastAsia="pt-BR"/>
        </w:rPr>
        <w:t>.20.</w:t>
      </w:r>
      <w:r w:rsidR="00080590" w:rsidRPr="004E041E">
        <w:rPr>
          <w:rFonts w:eastAsia="MS Mincho"/>
          <w:b/>
          <w:sz w:val="20"/>
          <w:szCs w:val="20"/>
          <w:lang w:eastAsia="pt-BR"/>
        </w:rPr>
        <w:t xml:space="preserve"> </w:t>
      </w:r>
      <w:r w:rsidR="00080590" w:rsidRPr="004E041E">
        <w:rPr>
          <w:rFonts w:eastAsia="MS Mincho"/>
          <w:sz w:val="20"/>
          <w:szCs w:val="20"/>
          <w:lang w:eastAsia="pt-BR"/>
        </w:rPr>
        <w:t xml:space="preserve">A contratada observará rigorosamente a legislação sanitária e as normas regulamentares sobre higiene, medicina e segurança do trabalho, emanadas dos órgãos públicos competentes. </w:t>
      </w:r>
    </w:p>
    <w:p w:rsidR="00080590" w:rsidRPr="004E041E" w:rsidRDefault="00080590" w:rsidP="00080590">
      <w:pPr>
        <w:tabs>
          <w:tab w:val="left" w:pos="0"/>
          <w:tab w:val="left" w:pos="426"/>
          <w:tab w:val="left" w:pos="567"/>
          <w:tab w:val="left" w:pos="851"/>
        </w:tabs>
        <w:autoSpaceDE w:val="0"/>
        <w:autoSpaceDN w:val="0"/>
        <w:adjustRightInd w:val="0"/>
        <w:contextualSpacing/>
        <w:rPr>
          <w:rFonts w:eastAsia="MS Mincho"/>
          <w:color w:val="000000"/>
          <w:sz w:val="20"/>
          <w:szCs w:val="20"/>
          <w:lang w:eastAsia="pt-BR"/>
        </w:rPr>
      </w:pPr>
    </w:p>
    <w:p w:rsidR="00080590" w:rsidRPr="004E041E" w:rsidRDefault="0036779B" w:rsidP="00080590">
      <w:pPr>
        <w:widowControl w:val="0"/>
        <w:tabs>
          <w:tab w:val="left" w:pos="0"/>
          <w:tab w:val="left" w:pos="851"/>
          <w:tab w:val="left" w:pos="993"/>
        </w:tabs>
        <w:adjustRightInd w:val="0"/>
        <w:textAlignment w:val="baseline"/>
        <w:rPr>
          <w:rFonts w:eastAsia="Arial Unicode MS"/>
          <w:sz w:val="20"/>
          <w:szCs w:val="20"/>
          <w:lang w:eastAsia="pt-BR"/>
        </w:rPr>
      </w:pPr>
      <w:r w:rsidRPr="004E041E">
        <w:rPr>
          <w:rFonts w:eastAsia="MS Mincho"/>
          <w:sz w:val="20"/>
          <w:szCs w:val="20"/>
          <w:lang w:eastAsia="pt-BR"/>
        </w:rPr>
        <w:t>16</w:t>
      </w:r>
      <w:r w:rsidR="00080590" w:rsidRPr="004E041E">
        <w:rPr>
          <w:rFonts w:eastAsia="MS Mincho"/>
          <w:sz w:val="20"/>
          <w:szCs w:val="20"/>
          <w:lang w:eastAsia="pt-BR"/>
        </w:rPr>
        <w:t>.20.1.</w:t>
      </w:r>
      <w:r w:rsidR="00080590" w:rsidRPr="004E041E">
        <w:rPr>
          <w:rFonts w:eastAsia="MS Mincho"/>
          <w:b/>
          <w:sz w:val="20"/>
          <w:szCs w:val="20"/>
          <w:lang w:eastAsia="pt-BR"/>
        </w:rPr>
        <w:t xml:space="preserve"> </w:t>
      </w:r>
      <w:r w:rsidR="00080590" w:rsidRPr="004E041E">
        <w:rPr>
          <w:rFonts w:eastAsia="MS Mincho"/>
          <w:sz w:val="20"/>
          <w:szCs w:val="20"/>
          <w:lang w:eastAsia="pt-BR"/>
        </w:rPr>
        <w:t>A interdição das instalações próprias da empresa em decorrência de eventual auto de infração dará causa à rescisão do contrato firmado com o Conselho, que adotará as providências cabíveis.</w:t>
      </w:r>
    </w:p>
    <w:p w:rsidR="00080590" w:rsidRPr="004E041E" w:rsidRDefault="00080590" w:rsidP="00080590">
      <w:pPr>
        <w:widowControl w:val="0"/>
        <w:tabs>
          <w:tab w:val="left" w:pos="0"/>
          <w:tab w:val="left" w:pos="851"/>
        </w:tabs>
        <w:adjustRightInd w:val="0"/>
        <w:textAlignment w:val="baseline"/>
        <w:rPr>
          <w:rFonts w:eastAsia="Arial Unicode MS"/>
          <w:sz w:val="20"/>
          <w:szCs w:val="20"/>
          <w:lang w:eastAsia="pt-BR"/>
        </w:rPr>
      </w:pPr>
    </w:p>
    <w:p w:rsidR="00080590" w:rsidRPr="004E041E" w:rsidRDefault="0036779B" w:rsidP="00080590">
      <w:pPr>
        <w:widowControl w:val="0"/>
        <w:tabs>
          <w:tab w:val="left" w:pos="0"/>
          <w:tab w:val="left" w:pos="709"/>
        </w:tabs>
        <w:adjustRightInd w:val="0"/>
        <w:textAlignment w:val="baseline"/>
        <w:rPr>
          <w:rFonts w:eastAsia="Arial Unicode MS"/>
          <w:sz w:val="20"/>
          <w:szCs w:val="20"/>
          <w:lang w:eastAsia="pt-BR"/>
        </w:rPr>
      </w:pPr>
      <w:r w:rsidRPr="004E041E">
        <w:rPr>
          <w:rFonts w:eastAsia="MS Mincho"/>
          <w:sz w:val="20"/>
          <w:szCs w:val="20"/>
          <w:lang w:eastAsia="pt-BR"/>
        </w:rPr>
        <w:t>16</w:t>
      </w:r>
      <w:r w:rsidR="00080590" w:rsidRPr="004E041E">
        <w:rPr>
          <w:rFonts w:eastAsia="MS Mincho"/>
          <w:sz w:val="20"/>
          <w:szCs w:val="20"/>
          <w:lang w:eastAsia="pt-BR"/>
        </w:rPr>
        <w:t>.21.</w:t>
      </w:r>
      <w:r w:rsidR="00080590" w:rsidRPr="004E041E">
        <w:rPr>
          <w:rFonts w:eastAsia="MS Mincho"/>
          <w:b/>
          <w:sz w:val="20"/>
          <w:szCs w:val="20"/>
          <w:lang w:eastAsia="pt-BR"/>
        </w:rPr>
        <w:t xml:space="preserve"> </w:t>
      </w:r>
      <w:r w:rsidR="00080590" w:rsidRPr="004E041E">
        <w:rPr>
          <w:rFonts w:eastAsia="MS Mincho"/>
          <w:sz w:val="20"/>
          <w:szCs w:val="20"/>
          <w:lang w:eastAsia="pt-BR"/>
        </w:rPr>
        <w:t xml:space="preserve">Serão adequadamente resfriadas as bebidas assim consumidas (temperatura referencial no momento do consumo: </w:t>
      </w:r>
      <w:r w:rsidR="0052692B" w:rsidRPr="004E041E">
        <w:rPr>
          <w:rFonts w:eastAsia="MS Mincho"/>
          <w:sz w:val="20"/>
          <w:szCs w:val="20"/>
          <w:lang w:eastAsia="pt-BR"/>
        </w:rPr>
        <w:t>(</w:t>
      </w:r>
      <w:r w:rsidR="00080590" w:rsidRPr="004E041E">
        <w:rPr>
          <w:rFonts w:eastAsia="MS Mincho"/>
          <w:sz w:val="20"/>
          <w:szCs w:val="20"/>
          <w:lang w:eastAsia="pt-BR"/>
        </w:rPr>
        <w:t>6°C a 8°C).</w:t>
      </w:r>
    </w:p>
    <w:p w:rsidR="00080590" w:rsidRPr="004E041E" w:rsidRDefault="00080590" w:rsidP="00080590">
      <w:pPr>
        <w:widowControl w:val="0"/>
        <w:tabs>
          <w:tab w:val="left" w:pos="0"/>
          <w:tab w:val="left" w:pos="1418"/>
        </w:tabs>
        <w:adjustRightInd w:val="0"/>
        <w:textAlignment w:val="baseline"/>
        <w:rPr>
          <w:rFonts w:eastAsia="Arial Unicode MS"/>
          <w:sz w:val="20"/>
          <w:szCs w:val="20"/>
          <w:lang w:eastAsia="pt-BR"/>
        </w:rPr>
      </w:pPr>
    </w:p>
    <w:p w:rsidR="00080590" w:rsidRPr="004E041E" w:rsidRDefault="0036779B" w:rsidP="00080590">
      <w:pPr>
        <w:widowControl w:val="0"/>
        <w:tabs>
          <w:tab w:val="left" w:pos="0"/>
          <w:tab w:val="left" w:pos="709"/>
        </w:tabs>
        <w:adjustRightInd w:val="0"/>
        <w:textAlignment w:val="baseline"/>
        <w:rPr>
          <w:rFonts w:eastAsia="MS Mincho"/>
          <w:sz w:val="20"/>
          <w:szCs w:val="20"/>
          <w:lang w:eastAsia="pt-BR"/>
        </w:rPr>
      </w:pPr>
      <w:r w:rsidRPr="004E041E">
        <w:rPr>
          <w:rFonts w:eastAsia="MS Mincho"/>
          <w:sz w:val="20"/>
          <w:szCs w:val="20"/>
          <w:lang w:eastAsia="pt-BR"/>
        </w:rPr>
        <w:t>16</w:t>
      </w:r>
      <w:r w:rsidR="00080590" w:rsidRPr="004E041E">
        <w:rPr>
          <w:rFonts w:eastAsia="MS Mincho"/>
          <w:sz w:val="20"/>
          <w:szCs w:val="20"/>
          <w:lang w:eastAsia="pt-BR"/>
        </w:rPr>
        <w:t>.22.</w:t>
      </w:r>
      <w:r w:rsidR="00080590" w:rsidRPr="004E041E">
        <w:rPr>
          <w:rFonts w:eastAsia="MS Mincho"/>
          <w:b/>
          <w:sz w:val="20"/>
          <w:szCs w:val="20"/>
          <w:lang w:eastAsia="pt-BR"/>
        </w:rPr>
        <w:t xml:space="preserve"> </w:t>
      </w:r>
      <w:r w:rsidR="00080590" w:rsidRPr="004E041E">
        <w:rPr>
          <w:rFonts w:eastAsia="MS Mincho"/>
          <w:sz w:val="20"/>
          <w:szCs w:val="20"/>
          <w:lang w:eastAsia="pt-BR"/>
        </w:rPr>
        <w:t>Por necessidade operacional devidamente comunicada ao CAU/DF e desde que haja concordância expressa do Conselho, os itens obrigatórios poderão ser substituídos por outros de natureza similar.</w:t>
      </w:r>
    </w:p>
    <w:p w:rsidR="00044759" w:rsidRPr="004E041E" w:rsidRDefault="00044759" w:rsidP="005F5AF0">
      <w:pPr>
        <w:rPr>
          <w:sz w:val="20"/>
          <w:szCs w:val="20"/>
        </w:rPr>
      </w:pPr>
    </w:p>
    <w:p w:rsidR="000C4A13" w:rsidRPr="004E041E" w:rsidRDefault="00B121DE" w:rsidP="00B121DE">
      <w:pPr>
        <w:widowControl w:val="0"/>
        <w:tabs>
          <w:tab w:val="left" w:pos="0"/>
          <w:tab w:val="left" w:pos="426"/>
          <w:tab w:val="left" w:pos="567"/>
          <w:tab w:val="left" w:pos="851"/>
        </w:tabs>
        <w:autoSpaceDE w:val="0"/>
        <w:autoSpaceDN w:val="0"/>
        <w:adjustRightInd w:val="0"/>
        <w:textAlignment w:val="baseline"/>
        <w:rPr>
          <w:rFonts w:eastAsia="MS Mincho"/>
          <w:b/>
          <w:color w:val="000000"/>
          <w:sz w:val="20"/>
          <w:szCs w:val="20"/>
          <w:lang w:eastAsia="pt-BR"/>
        </w:rPr>
      </w:pPr>
      <w:r w:rsidRPr="004E041E">
        <w:rPr>
          <w:rFonts w:eastAsia="MS Mincho"/>
          <w:b/>
          <w:color w:val="000000"/>
          <w:sz w:val="20"/>
          <w:szCs w:val="20"/>
          <w:lang w:eastAsia="pt-BR"/>
        </w:rPr>
        <w:t>17.</w:t>
      </w:r>
      <w:r w:rsidRPr="004E041E">
        <w:rPr>
          <w:rFonts w:eastAsia="MS Mincho"/>
          <w:color w:val="000000"/>
          <w:sz w:val="20"/>
          <w:szCs w:val="20"/>
          <w:lang w:eastAsia="pt-BR"/>
        </w:rPr>
        <w:t xml:space="preserve"> </w:t>
      </w:r>
      <w:r w:rsidR="000C4A13" w:rsidRPr="004E041E">
        <w:rPr>
          <w:rFonts w:eastAsia="MS Mincho"/>
          <w:b/>
          <w:color w:val="000000"/>
          <w:sz w:val="20"/>
          <w:szCs w:val="20"/>
          <w:lang w:eastAsia="pt-BR"/>
        </w:rPr>
        <w:t>ACOMPANHAMENTO E FISCALIZAÇÃO</w:t>
      </w:r>
    </w:p>
    <w:p w:rsidR="000C4A13" w:rsidRPr="004E041E" w:rsidRDefault="000C4A13" w:rsidP="000C4A13">
      <w:pPr>
        <w:widowControl w:val="0"/>
        <w:tabs>
          <w:tab w:val="left" w:pos="0"/>
          <w:tab w:val="left" w:pos="426"/>
          <w:tab w:val="left" w:pos="567"/>
          <w:tab w:val="left" w:pos="851"/>
        </w:tabs>
        <w:autoSpaceDE w:val="0"/>
        <w:autoSpaceDN w:val="0"/>
        <w:adjustRightInd w:val="0"/>
        <w:contextualSpacing/>
        <w:textAlignment w:val="baseline"/>
        <w:rPr>
          <w:rFonts w:eastAsia="MS Mincho"/>
          <w:b/>
          <w:color w:val="000000"/>
          <w:sz w:val="20"/>
          <w:szCs w:val="20"/>
          <w:lang w:eastAsia="pt-BR"/>
        </w:rPr>
      </w:pPr>
    </w:p>
    <w:p w:rsidR="000C4A13" w:rsidRPr="004E041E" w:rsidRDefault="00AA720A" w:rsidP="00AA720A">
      <w:pPr>
        <w:widowControl w:val="0"/>
        <w:tabs>
          <w:tab w:val="left" w:pos="0"/>
          <w:tab w:val="left" w:pos="426"/>
          <w:tab w:val="left" w:pos="567"/>
          <w:tab w:val="left" w:pos="851"/>
        </w:tabs>
        <w:autoSpaceDE w:val="0"/>
        <w:autoSpaceDN w:val="0"/>
        <w:adjustRightInd w:val="0"/>
        <w:contextualSpacing/>
        <w:textAlignment w:val="baseline"/>
        <w:rPr>
          <w:rFonts w:eastAsia="MS Mincho"/>
          <w:b/>
          <w:color w:val="000000"/>
          <w:sz w:val="20"/>
          <w:szCs w:val="20"/>
          <w:lang w:eastAsia="pt-BR"/>
        </w:rPr>
      </w:pPr>
      <w:r w:rsidRPr="004E041E">
        <w:rPr>
          <w:rFonts w:eastAsia="MS Mincho"/>
          <w:color w:val="000000"/>
          <w:sz w:val="20"/>
          <w:szCs w:val="20"/>
          <w:lang w:eastAsia="pt-BR"/>
        </w:rPr>
        <w:t xml:space="preserve">17.1. </w:t>
      </w:r>
      <w:r w:rsidR="000C4A13" w:rsidRPr="004E041E">
        <w:rPr>
          <w:rFonts w:eastAsia="MS Mincho"/>
          <w:color w:val="000000"/>
          <w:sz w:val="20"/>
          <w:szCs w:val="20"/>
          <w:lang w:eastAsia="pt-BR"/>
        </w:rPr>
        <w:t>A fiscalização da execução do objeto será efetuada por representante designado pelo CAU/DF, na forma estabelecida em instrumento próprio, que registrará todas as ocorrências ou deficiências em relatório, cuja cópia será encaminhada à contratada, objetivando a imediata correção das irregularidades apontadas, adotando as providências necessárias ao fiel cumprimento das cláusulas contratuais, conforme disposto nos parágrafos 1º e 2º do artigo 67 da Lei nº 8.666, de 1993.</w:t>
      </w:r>
    </w:p>
    <w:p w:rsidR="000C4A13" w:rsidRPr="004E041E" w:rsidRDefault="000C4A13" w:rsidP="000C4A13">
      <w:pPr>
        <w:widowControl w:val="0"/>
        <w:tabs>
          <w:tab w:val="left" w:pos="0"/>
          <w:tab w:val="left" w:pos="426"/>
          <w:tab w:val="left" w:pos="567"/>
          <w:tab w:val="left" w:pos="851"/>
        </w:tabs>
        <w:autoSpaceDE w:val="0"/>
        <w:autoSpaceDN w:val="0"/>
        <w:adjustRightInd w:val="0"/>
        <w:contextualSpacing/>
        <w:textAlignment w:val="baseline"/>
        <w:rPr>
          <w:rFonts w:eastAsia="MS Mincho"/>
          <w:b/>
          <w:color w:val="000000"/>
          <w:sz w:val="20"/>
          <w:szCs w:val="20"/>
          <w:lang w:eastAsia="pt-BR"/>
        </w:rPr>
      </w:pPr>
    </w:p>
    <w:p w:rsidR="000C4A13" w:rsidRPr="004E041E" w:rsidRDefault="008B5D5E" w:rsidP="008B5D5E">
      <w:pPr>
        <w:widowControl w:val="0"/>
        <w:tabs>
          <w:tab w:val="left" w:pos="0"/>
          <w:tab w:val="left" w:pos="426"/>
          <w:tab w:val="left" w:pos="567"/>
          <w:tab w:val="left" w:pos="851"/>
        </w:tabs>
        <w:autoSpaceDE w:val="0"/>
        <w:autoSpaceDN w:val="0"/>
        <w:adjustRightInd w:val="0"/>
        <w:contextualSpacing/>
        <w:textAlignment w:val="baseline"/>
        <w:rPr>
          <w:rFonts w:eastAsia="MS Mincho"/>
          <w:color w:val="000000"/>
          <w:sz w:val="20"/>
          <w:szCs w:val="20"/>
          <w:lang w:eastAsia="pt-BR"/>
        </w:rPr>
      </w:pPr>
      <w:r w:rsidRPr="004E041E">
        <w:rPr>
          <w:rFonts w:eastAsia="MS Mincho"/>
          <w:color w:val="000000"/>
          <w:sz w:val="20"/>
          <w:szCs w:val="20"/>
          <w:lang w:eastAsia="pt-BR"/>
        </w:rPr>
        <w:t xml:space="preserve">17.1.1. </w:t>
      </w:r>
      <w:r w:rsidR="000C4A13" w:rsidRPr="004E041E">
        <w:rPr>
          <w:rFonts w:eastAsia="MS Mincho"/>
          <w:color w:val="000000"/>
          <w:sz w:val="20"/>
          <w:szCs w:val="20"/>
          <w:lang w:eastAsia="pt-BR"/>
        </w:rPr>
        <w:t xml:space="preserve">O acompanhamento e a fiscalização da execução do contrato consistem na verificação da conformidade, </w:t>
      </w:r>
      <w:r w:rsidR="000C4A13" w:rsidRPr="004E041E">
        <w:rPr>
          <w:rFonts w:eastAsia="MS Mincho"/>
          <w:color w:val="000000"/>
          <w:sz w:val="20"/>
          <w:szCs w:val="20"/>
          <w:lang w:eastAsia="pt-BR"/>
        </w:rPr>
        <w:lastRenderedPageBreak/>
        <w:t>de forma a assegurar o perfeito cumprimento do contrato.</w:t>
      </w:r>
    </w:p>
    <w:p w:rsidR="00641E1A" w:rsidRPr="004E041E" w:rsidRDefault="00641E1A" w:rsidP="008B5D5E">
      <w:pPr>
        <w:widowControl w:val="0"/>
        <w:tabs>
          <w:tab w:val="left" w:pos="0"/>
          <w:tab w:val="left" w:pos="426"/>
          <w:tab w:val="left" w:pos="567"/>
          <w:tab w:val="left" w:pos="851"/>
        </w:tabs>
        <w:autoSpaceDE w:val="0"/>
        <w:autoSpaceDN w:val="0"/>
        <w:adjustRightInd w:val="0"/>
        <w:contextualSpacing/>
        <w:textAlignment w:val="baseline"/>
        <w:rPr>
          <w:rFonts w:eastAsia="MS Mincho"/>
          <w:b/>
          <w:color w:val="000000"/>
          <w:sz w:val="20"/>
          <w:szCs w:val="20"/>
          <w:lang w:eastAsia="pt-BR"/>
        </w:rPr>
      </w:pPr>
    </w:p>
    <w:p w:rsidR="000C4A13" w:rsidRPr="004E041E" w:rsidRDefault="008B5D5E" w:rsidP="008B5D5E">
      <w:pPr>
        <w:widowControl w:val="0"/>
        <w:tabs>
          <w:tab w:val="left" w:pos="0"/>
          <w:tab w:val="left" w:pos="426"/>
          <w:tab w:val="left" w:pos="567"/>
          <w:tab w:val="left" w:pos="851"/>
        </w:tabs>
        <w:autoSpaceDE w:val="0"/>
        <w:autoSpaceDN w:val="0"/>
        <w:adjustRightInd w:val="0"/>
        <w:contextualSpacing/>
        <w:textAlignment w:val="baseline"/>
        <w:rPr>
          <w:rFonts w:eastAsia="MS Mincho"/>
          <w:b/>
          <w:color w:val="000000"/>
          <w:sz w:val="20"/>
          <w:szCs w:val="20"/>
          <w:lang w:eastAsia="pt-BR"/>
        </w:rPr>
      </w:pPr>
      <w:r w:rsidRPr="004E041E">
        <w:rPr>
          <w:rFonts w:eastAsia="MS Mincho"/>
          <w:color w:val="000000"/>
          <w:sz w:val="20"/>
          <w:szCs w:val="20"/>
          <w:lang w:eastAsia="pt-BR"/>
        </w:rPr>
        <w:t xml:space="preserve">17.1.2. </w:t>
      </w:r>
      <w:r w:rsidR="000C4A13" w:rsidRPr="004E041E">
        <w:rPr>
          <w:rFonts w:eastAsia="MS Mincho"/>
          <w:color w:val="000000"/>
          <w:sz w:val="20"/>
          <w:szCs w:val="20"/>
          <w:lang w:eastAsia="pt-BR"/>
        </w:rPr>
        <w:t>A atuação da fiscalização pelo CAU/DF em nada restringe a responsabilidade, única, integral e exclusiva da contratada no que concerne à execução do objeto contratado.</w:t>
      </w:r>
    </w:p>
    <w:p w:rsidR="000C4A13" w:rsidRPr="004E041E" w:rsidRDefault="000C4A13" w:rsidP="000C4A13">
      <w:pPr>
        <w:widowControl w:val="0"/>
        <w:tabs>
          <w:tab w:val="left" w:pos="0"/>
          <w:tab w:val="left" w:pos="426"/>
        </w:tabs>
        <w:adjustRightInd w:val="0"/>
        <w:textAlignment w:val="baseline"/>
        <w:rPr>
          <w:rFonts w:eastAsia="MS Mincho"/>
          <w:sz w:val="20"/>
          <w:szCs w:val="20"/>
          <w:lang w:eastAsia="pt-BR"/>
        </w:rPr>
      </w:pPr>
    </w:p>
    <w:p w:rsidR="000C4A13" w:rsidRPr="004E041E" w:rsidRDefault="000C4A13" w:rsidP="000C4A13">
      <w:pPr>
        <w:rPr>
          <w:b/>
          <w:sz w:val="20"/>
          <w:szCs w:val="20"/>
        </w:rPr>
      </w:pPr>
      <w:r w:rsidRPr="004E041E">
        <w:rPr>
          <w:b/>
          <w:sz w:val="20"/>
          <w:szCs w:val="20"/>
        </w:rPr>
        <w:t>1</w:t>
      </w:r>
      <w:r w:rsidR="008B5D5E" w:rsidRPr="004E041E">
        <w:rPr>
          <w:b/>
          <w:sz w:val="20"/>
          <w:szCs w:val="20"/>
        </w:rPr>
        <w:t>8</w:t>
      </w:r>
      <w:r w:rsidRPr="004E041E">
        <w:rPr>
          <w:b/>
          <w:sz w:val="20"/>
          <w:szCs w:val="20"/>
        </w:rPr>
        <w:t>. SANÇÕES</w:t>
      </w:r>
    </w:p>
    <w:p w:rsidR="000C4A13" w:rsidRPr="004E041E" w:rsidRDefault="000C4A13" w:rsidP="000C4A13">
      <w:pPr>
        <w:rPr>
          <w:sz w:val="20"/>
          <w:szCs w:val="20"/>
        </w:rPr>
      </w:pPr>
    </w:p>
    <w:p w:rsidR="000C4A13" w:rsidRPr="004E041E" w:rsidRDefault="000C4A13" w:rsidP="000C4A13">
      <w:pPr>
        <w:rPr>
          <w:sz w:val="20"/>
          <w:szCs w:val="20"/>
        </w:rPr>
      </w:pPr>
      <w:r w:rsidRPr="004E041E">
        <w:rPr>
          <w:sz w:val="20"/>
          <w:szCs w:val="20"/>
        </w:rPr>
        <w:t>1</w:t>
      </w:r>
      <w:r w:rsidR="009F4956" w:rsidRPr="004E041E">
        <w:rPr>
          <w:sz w:val="20"/>
          <w:szCs w:val="20"/>
        </w:rPr>
        <w:t>8</w:t>
      </w:r>
      <w:r w:rsidRPr="004E041E">
        <w:rPr>
          <w:sz w:val="20"/>
          <w:szCs w:val="20"/>
        </w:rPr>
        <w:t>.1. Com fundamento no artigo 7º da Lei nº 10.520, de 2002, ficará impedida de licitar e contratar com a União e será descredenciada do SICAF e do cadastro de fornecedores da CONTRATANTE, pelo prazo de até 5 (cinco) anos, sem prejuízo da rescisão unilateral do contrato e da aplicação de multa de até 10% (dez por cento) sobre o valor total da contratação (ou saldo contratual), a CONTRATADA que:</w:t>
      </w:r>
    </w:p>
    <w:p w:rsidR="000C4A13" w:rsidRPr="004E041E" w:rsidRDefault="000C4A13" w:rsidP="000C4A13">
      <w:pPr>
        <w:rPr>
          <w:sz w:val="20"/>
          <w:szCs w:val="20"/>
        </w:rPr>
      </w:pPr>
    </w:p>
    <w:p w:rsidR="000C4A13" w:rsidRPr="004E041E" w:rsidRDefault="000C4A13" w:rsidP="000C4A13">
      <w:pPr>
        <w:rPr>
          <w:sz w:val="20"/>
          <w:szCs w:val="20"/>
        </w:rPr>
      </w:pPr>
      <w:r w:rsidRPr="004E041E">
        <w:rPr>
          <w:sz w:val="20"/>
          <w:szCs w:val="20"/>
        </w:rPr>
        <w:t>1</w:t>
      </w:r>
      <w:r w:rsidR="009F4956" w:rsidRPr="004E041E">
        <w:rPr>
          <w:sz w:val="20"/>
          <w:szCs w:val="20"/>
        </w:rPr>
        <w:t>8</w:t>
      </w:r>
      <w:r w:rsidRPr="004E041E">
        <w:rPr>
          <w:sz w:val="20"/>
          <w:szCs w:val="20"/>
        </w:rPr>
        <w:t>.1.1. apresentar documentação falsa;</w:t>
      </w:r>
    </w:p>
    <w:p w:rsidR="000C4A13" w:rsidRPr="004E041E" w:rsidRDefault="000C4A13" w:rsidP="000C4A13">
      <w:pPr>
        <w:rPr>
          <w:sz w:val="20"/>
          <w:szCs w:val="20"/>
        </w:rPr>
      </w:pPr>
      <w:r w:rsidRPr="004E041E">
        <w:rPr>
          <w:sz w:val="20"/>
          <w:szCs w:val="20"/>
        </w:rPr>
        <w:t>1</w:t>
      </w:r>
      <w:r w:rsidR="009F4956" w:rsidRPr="004E041E">
        <w:rPr>
          <w:sz w:val="20"/>
          <w:szCs w:val="20"/>
        </w:rPr>
        <w:t>8</w:t>
      </w:r>
      <w:r w:rsidRPr="004E041E">
        <w:rPr>
          <w:sz w:val="20"/>
          <w:szCs w:val="20"/>
        </w:rPr>
        <w:t>.1.2. fraudar a execução do contrato;</w:t>
      </w:r>
    </w:p>
    <w:p w:rsidR="000C4A13" w:rsidRPr="004E041E" w:rsidRDefault="000C4A13" w:rsidP="000C4A13">
      <w:pPr>
        <w:rPr>
          <w:sz w:val="20"/>
          <w:szCs w:val="20"/>
        </w:rPr>
      </w:pPr>
      <w:r w:rsidRPr="004E041E">
        <w:rPr>
          <w:sz w:val="20"/>
          <w:szCs w:val="20"/>
        </w:rPr>
        <w:t>1</w:t>
      </w:r>
      <w:r w:rsidR="009F4956" w:rsidRPr="004E041E">
        <w:rPr>
          <w:sz w:val="20"/>
          <w:szCs w:val="20"/>
        </w:rPr>
        <w:t>8</w:t>
      </w:r>
      <w:r w:rsidRPr="004E041E">
        <w:rPr>
          <w:sz w:val="20"/>
          <w:szCs w:val="20"/>
        </w:rPr>
        <w:t>.1.3. comportar-se de modo inidôneo;</w:t>
      </w:r>
    </w:p>
    <w:p w:rsidR="000C4A13" w:rsidRPr="004E041E" w:rsidRDefault="009F4956" w:rsidP="000C4A13">
      <w:pPr>
        <w:rPr>
          <w:sz w:val="20"/>
          <w:szCs w:val="20"/>
        </w:rPr>
      </w:pPr>
      <w:r w:rsidRPr="004E041E">
        <w:rPr>
          <w:sz w:val="20"/>
          <w:szCs w:val="20"/>
        </w:rPr>
        <w:t>18.</w:t>
      </w:r>
      <w:r w:rsidR="000C4A13" w:rsidRPr="004E041E">
        <w:rPr>
          <w:sz w:val="20"/>
          <w:szCs w:val="20"/>
        </w:rPr>
        <w:t>1.4. cometer fraude fiscal; ou</w:t>
      </w:r>
    </w:p>
    <w:p w:rsidR="000C4A13" w:rsidRPr="004E041E" w:rsidRDefault="000C4A13" w:rsidP="000C4A13">
      <w:pPr>
        <w:rPr>
          <w:sz w:val="20"/>
          <w:szCs w:val="20"/>
        </w:rPr>
      </w:pPr>
      <w:r w:rsidRPr="004E041E">
        <w:rPr>
          <w:sz w:val="20"/>
          <w:szCs w:val="20"/>
        </w:rPr>
        <w:t>1</w:t>
      </w:r>
      <w:r w:rsidR="009F4956" w:rsidRPr="004E041E">
        <w:rPr>
          <w:sz w:val="20"/>
          <w:szCs w:val="20"/>
        </w:rPr>
        <w:t>8</w:t>
      </w:r>
      <w:r w:rsidRPr="004E041E">
        <w:rPr>
          <w:sz w:val="20"/>
          <w:szCs w:val="20"/>
        </w:rPr>
        <w:t>.1.5. fizer declaração falsa.</w:t>
      </w:r>
    </w:p>
    <w:p w:rsidR="000C4A13" w:rsidRPr="004E041E" w:rsidRDefault="000C4A13" w:rsidP="000C4A13">
      <w:pPr>
        <w:rPr>
          <w:sz w:val="20"/>
          <w:szCs w:val="20"/>
        </w:rPr>
      </w:pPr>
    </w:p>
    <w:p w:rsidR="000C4A13" w:rsidRPr="004E041E" w:rsidRDefault="000C4A13" w:rsidP="000C4A13">
      <w:pPr>
        <w:rPr>
          <w:sz w:val="20"/>
          <w:szCs w:val="20"/>
        </w:rPr>
      </w:pPr>
      <w:r w:rsidRPr="004E041E">
        <w:rPr>
          <w:sz w:val="20"/>
          <w:szCs w:val="20"/>
        </w:rPr>
        <w:t>1</w:t>
      </w:r>
      <w:r w:rsidR="009F4956" w:rsidRPr="004E041E">
        <w:rPr>
          <w:sz w:val="20"/>
          <w:szCs w:val="20"/>
        </w:rPr>
        <w:t>8</w:t>
      </w:r>
      <w:r w:rsidRPr="004E041E">
        <w:rPr>
          <w:sz w:val="20"/>
          <w:szCs w:val="20"/>
        </w:rPr>
        <w:t>.2. Para os fins do item 15.1.3, reputar-se-ão inidôneos atos tais como os descritos nos artigos 92, parágrafo único, 96 e 97, parágrafo único, da Lei nº 8.666/1993.</w:t>
      </w:r>
    </w:p>
    <w:p w:rsidR="009F4956" w:rsidRPr="004E041E" w:rsidRDefault="009F4956" w:rsidP="000C4A13">
      <w:pPr>
        <w:rPr>
          <w:sz w:val="20"/>
          <w:szCs w:val="20"/>
        </w:rPr>
      </w:pPr>
    </w:p>
    <w:p w:rsidR="000C4A13" w:rsidRPr="004E041E" w:rsidRDefault="000C4A13" w:rsidP="000C4A13">
      <w:pPr>
        <w:rPr>
          <w:sz w:val="20"/>
          <w:szCs w:val="20"/>
        </w:rPr>
      </w:pPr>
      <w:r w:rsidRPr="004E041E">
        <w:rPr>
          <w:sz w:val="20"/>
          <w:szCs w:val="20"/>
        </w:rPr>
        <w:t>1</w:t>
      </w:r>
      <w:r w:rsidR="009F4956" w:rsidRPr="004E041E">
        <w:rPr>
          <w:sz w:val="20"/>
          <w:szCs w:val="20"/>
        </w:rPr>
        <w:t>8</w:t>
      </w:r>
      <w:r w:rsidRPr="004E041E">
        <w:rPr>
          <w:sz w:val="20"/>
          <w:szCs w:val="20"/>
        </w:rPr>
        <w:t>.3. Com fundamento nos artigos 86 e 87, incisos I a IV, da Lei nº 8.666, de 1993; e no art. 7º da Lei nº 10.520, de 2002, nos casos de retardamento, falha na execução ou inexecução parcial ou total do contrato, a CONTRATADA poderá ser apenada, isoladamente, ou conjuntamente com multa de até 5% sobre o valor do contrato empenhado para o exercício, e uma das seguintes penalidades:</w:t>
      </w:r>
    </w:p>
    <w:p w:rsidR="000C4A13" w:rsidRPr="004E041E" w:rsidRDefault="000C4A13" w:rsidP="000C4A13">
      <w:pPr>
        <w:rPr>
          <w:sz w:val="20"/>
          <w:szCs w:val="20"/>
        </w:rPr>
      </w:pPr>
    </w:p>
    <w:p w:rsidR="000C4A13" w:rsidRPr="004E041E" w:rsidRDefault="000C4A13" w:rsidP="000C4A13">
      <w:pPr>
        <w:rPr>
          <w:sz w:val="20"/>
          <w:szCs w:val="20"/>
        </w:rPr>
      </w:pPr>
      <w:r w:rsidRPr="004E041E">
        <w:rPr>
          <w:sz w:val="20"/>
          <w:szCs w:val="20"/>
        </w:rPr>
        <w:t>1</w:t>
      </w:r>
      <w:r w:rsidR="005531E4" w:rsidRPr="004E041E">
        <w:rPr>
          <w:sz w:val="20"/>
          <w:szCs w:val="20"/>
        </w:rPr>
        <w:t>8</w:t>
      </w:r>
      <w:r w:rsidRPr="004E041E">
        <w:rPr>
          <w:sz w:val="20"/>
          <w:szCs w:val="20"/>
        </w:rPr>
        <w:t>.3.1. advertência;</w:t>
      </w:r>
    </w:p>
    <w:p w:rsidR="00641E1A" w:rsidRPr="004E041E" w:rsidRDefault="00641E1A" w:rsidP="000C4A13">
      <w:pPr>
        <w:rPr>
          <w:sz w:val="20"/>
          <w:szCs w:val="20"/>
        </w:rPr>
      </w:pPr>
    </w:p>
    <w:p w:rsidR="000C4A13" w:rsidRPr="004E041E" w:rsidRDefault="000C4A13" w:rsidP="000C4A13">
      <w:pPr>
        <w:rPr>
          <w:sz w:val="20"/>
          <w:szCs w:val="20"/>
        </w:rPr>
      </w:pPr>
      <w:r w:rsidRPr="004E041E">
        <w:rPr>
          <w:sz w:val="20"/>
          <w:szCs w:val="20"/>
        </w:rPr>
        <w:t>1</w:t>
      </w:r>
      <w:r w:rsidR="005531E4" w:rsidRPr="004E041E">
        <w:rPr>
          <w:sz w:val="20"/>
          <w:szCs w:val="20"/>
        </w:rPr>
        <w:t>8</w:t>
      </w:r>
      <w:r w:rsidRPr="004E041E">
        <w:rPr>
          <w:sz w:val="20"/>
          <w:szCs w:val="20"/>
        </w:rPr>
        <w:t>.3.2. suspensão temporária de participação em licitação e impedimento de contratar com o Conselho de Arquitetura e Urbanismo do Distrito Federal (CAU/DF), por prazo não superior a dois anos;</w:t>
      </w:r>
    </w:p>
    <w:p w:rsidR="00641E1A" w:rsidRPr="004E041E" w:rsidRDefault="00641E1A" w:rsidP="000C4A13">
      <w:pPr>
        <w:rPr>
          <w:sz w:val="20"/>
          <w:szCs w:val="20"/>
        </w:rPr>
      </w:pPr>
    </w:p>
    <w:p w:rsidR="000C4A13" w:rsidRPr="004E041E" w:rsidRDefault="000C4A13" w:rsidP="000C4A13">
      <w:pPr>
        <w:rPr>
          <w:sz w:val="20"/>
          <w:szCs w:val="20"/>
        </w:rPr>
      </w:pPr>
      <w:r w:rsidRPr="004E041E">
        <w:rPr>
          <w:sz w:val="20"/>
          <w:szCs w:val="20"/>
        </w:rPr>
        <w:t>1</w:t>
      </w:r>
      <w:r w:rsidR="005531E4" w:rsidRPr="004E041E">
        <w:rPr>
          <w:sz w:val="20"/>
          <w:szCs w:val="20"/>
        </w:rPr>
        <w:t>8</w:t>
      </w:r>
      <w:r w:rsidRPr="004E041E">
        <w:rPr>
          <w:sz w:val="20"/>
          <w:szCs w:val="20"/>
        </w:rPr>
        <w:t>.3.3.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w:t>
      </w:r>
    </w:p>
    <w:p w:rsidR="00641E1A" w:rsidRPr="004E041E" w:rsidRDefault="00641E1A" w:rsidP="000C4A13">
      <w:pPr>
        <w:rPr>
          <w:sz w:val="20"/>
          <w:szCs w:val="20"/>
        </w:rPr>
      </w:pPr>
    </w:p>
    <w:p w:rsidR="000C4A13" w:rsidRPr="004E041E" w:rsidRDefault="000C4A13" w:rsidP="000C4A13">
      <w:pPr>
        <w:rPr>
          <w:sz w:val="20"/>
          <w:szCs w:val="20"/>
        </w:rPr>
      </w:pPr>
      <w:r w:rsidRPr="004E041E">
        <w:rPr>
          <w:sz w:val="20"/>
          <w:szCs w:val="20"/>
        </w:rPr>
        <w:t>1</w:t>
      </w:r>
      <w:r w:rsidR="005531E4" w:rsidRPr="004E041E">
        <w:rPr>
          <w:sz w:val="20"/>
          <w:szCs w:val="20"/>
        </w:rPr>
        <w:t>8</w:t>
      </w:r>
      <w:r w:rsidRPr="004E041E">
        <w:rPr>
          <w:sz w:val="20"/>
          <w:szCs w:val="20"/>
        </w:rPr>
        <w:t>.3.4. impedimento de licitar e contratar com a União e descredenciamento no SICAF, ou nos sistemas de cadastramento de fornecedores a que se refere o inciso XIV do artigo 4º da Lei nº 10.520/2002, pelo prazo de até cinco anos.</w:t>
      </w:r>
    </w:p>
    <w:p w:rsidR="00641E1A" w:rsidRPr="004E041E" w:rsidRDefault="00641E1A" w:rsidP="000C4A13">
      <w:pPr>
        <w:rPr>
          <w:sz w:val="20"/>
          <w:szCs w:val="20"/>
        </w:rPr>
      </w:pPr>
    </w:p>
    <w:p w:rsidR="000C4A13" w:rsidRPr="004E041E" w:rsidRDefault="000C4A13" w:rsidP="000C4A13">
      <w:pPr>
        <w:rPr>
          <w:sz w:val="20"/>
          <w:szCs w:val="20"/>
        </w:rPr>
      </w:pPr>
      <w:r w:rsidRPr="004E041E">
        <w:rPr>
          <w:sz w:val="20"/>
          <w:szCs w:val="20"/>
        </w:rPr>
        <w:t>1</w:t>
      </w:r>
      <w:r w:rsidR="005531E4" w:rsidRPr="004E041E">
        <w:rPr>
          <w:sz w:val="20"/>
          <w:szCs w:val="20"/>
        </w:rPr>
        <w:t>8</w:t>
      </w:r>
      <w:r w:rsidRPr="004E041E">
        <w:rPr>
          <w:sz w:val="20"/>
          <w:szCs w:val="20"/>
        </w:rPr>
        <w:t xml:space="preserve">.4. Configurar-se-á o retardamento </w:t>
      </w:r>
      <w:r w:rsidR="00D5645F" w:rsidRPr="004E041E">
        <w:rPr>
          <w:sz w:val="20"/>
          <w:szCs w:val="20"/>
        </w:rPr>
        <w:t>da execução quando a CONTRATADA entregar os serviços após 30 (trinta) minutos do início do evento, e no máximo, em até 1 (uma) após o início do evento.</w:t>
      </w:r>
    </w:p>
    <w:p w:rsidR="00641E1A" w:rsidRPr="004E041E" w:rsidRDefault="00641E1A" w:rsidP="000C4A13">
      <w:pPr>
        <w:rPr>
          <w:sz w:val="20"/>
          <w:szCs w:val="20"/>
        </w:rPr>
      </w:pPr>
    </w:p>
    <w:p w:rsidR="000C4A13" w:rsidRPr="004E041E" w:rsidRDefault="000C4A13" w:rsidP="000C4A13">
      <w:pPr>
        <w:rPr>
          <w:sz w:val="20"/>
          <w:szCs w:val="20"/>
        </w:rPr>
      </w:pPr>
      <w:r w:rsidRPr="004E041E">
        <w:rPr>
          <w:sz w:val="20"/>
          <w:szCs w:val="20"/>
        </w:rPr>
        <w:t>1</w:t>
      </w:r>
      <w:r w:rsidR="005531E4" w:rsidRPr="004E041E">
        <w:rPr>
          <w:sz w:val="20"/>
          <w:szCs w:val="20"/>
        </w:rPr>
        <w:t>8</w:t>
      </w:r>
      <w:r w:rsidRPr="004E041E">
        <w:rPr>
          <w:sz w:val="20"/>
          <w:szCs w:val="20"/>
        </w:rPr>
        <w:t xml:space="preserve">.5. A falha na execução do contrato estará configurada quando a CONTRATADA </w:t>
      </w:r>
      <w:r w:rsidR="00994AF0" w:rsidRPr="004E041E">
        <w:rPr>
          <w:sz w:val="20"/>
          <w:szCs w:val="20"/>
        </w:rPr>
        <w:t>se enquadrar</w:t>
      </w:r>
      <w:r w:rsidRPr="004E041E">
        <w:rPr>
          <w:sz w:val="20"/>
          <w:szCs w:val="20"/>
        </w:rPr>
        <w:t xml:space="preserve"> em pelo menos uma das situações previstas na tabela 3 abaixo, respeitada a graduação de infrações conforme a tabela 1 deste item, e alcançar o total de 10 (dez) pontos, cumulativamente.</w:t>
      </w:r>
    </w:p>
    <w:p w:rsidR="005531E4" w:rsidRPr="004E041E" w:rsidRDefault="005531E4" w:rsidP="000C4A13">
      <w:pPr>
        <w:rPr>
          <w:sz w:val="20"/>
          <w:szCs w:val="20"/>
        </w:rPr>
      </w:pPr>
    </w:p>
    <w:p w:rsidR="005531E4" w:rsidRPr="004E041E" w:rsidRDefault="005531E4" w:rsidP="005531E4">
      <w:pPr>
        <w:jc w:val="center"/>
        <w:rPr>
          <w:sz w:val="20"/>
          <w:szCs w:val="20"/>
        </w:rPr>
      </w:pPr>
      <w:r w:rsidRPr="004E041E">
        <w:rPr>
          <w:sz w:val="20"/>
          <w:szCs w:val="20"/>
        </w:rPr>
        <w:t xml:space="preserve">Tabela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96"/>
        <w:gridCol w:w="3152"/>
      </w:tblGrid>
      <w:tr w:rsidR="000C4A13" w:rsidRPr="004E041E" w:rsidTr="005E7672">
        <w:trPr>
          <w:jc w:val="center"/>
        </w:trPr>
        <w:tc>
          <w:tcPr>
            <w:tcW w:w="1196" w:type="dxa"/>
            <w:tcBorders>
              <w:top w:val="single" w:sz="4" w:space="0" w:color="auto"/>
            </w:tcBorders>
            <w:shd w:val="pct15" w:color="auto" w:fill="auto"/>
            <w:vAlign w:val="center"/>
          </w:tcPr>
          <w:p w:rsidR="000C4A13" w:rsidRPr="005254C1" w:rsidRDefault="000C4A13" w:rsidP="005E7672">
            <w:pPr>
              <w:jc w:val="center"/>
              <w:rPr>
                <w:color w:val="000000"/>
                <w:sz w:val="20"/>
                <w:szCs w:val="20"/>
              </w:rPr>
            </w:pPr>
            <w:r w:rsidRPr="005254C1">
              <w:rPr>
                <w:color w:val="000000"/>
                <w:sz w:val="20"/>
                <w:szCs w:val="20"/>
              </w:rPr>
              <w:t>GRAU</w:t>
            </w:r>
          </w:p>
        </w:tc>
        <w:tc>
          <w:tcPr>
            <w:tcW w:w="3152" w:type="dxa"/>
            <w:tcBorders>
              <w:top w:val="single" w:sz="4" w:space="0" w:color="auto"/>
            </w:tcBorders>
            <w:shd w:val="pct15" w:color="auto" w:fill="auto"/>
            <w:vAlign w:val="center"/>
          </w:tcPr>
          <w:p w:rsidR="000C4A13" w:rsidRPr="005254C1" w:rsidRDefault="000C4A13" w:rsidP="005E7672">
            <w:pPr>
              <w:jc w:val="center"/>
              <w:rPr>
                <w:color w:val="000000"/>
                <w:sz w:val="20"/>
                <w:szCs w:val="20"/>
              </w:rPr>
            </w:pPr>
            <w:r w:rsidRPr="005254C1">
              <w:rPr>
                <w:color w:val="000000"/>
                <w:sz w:val="20"/>
                <w:szCs w:val="20"/>
              </w:rPr>
              <w:t>PONTOS DA INFRAÇÃO</w:t>
            </w:r>
          </w:p>
        </w:tc>
      </w:tr>
      <w:tr w:rsidR="000C4A13" w:rsidRPr="004E041E" w:rsidTr="005E7672">
        <w:trPr>
          <w:jc w:val="center"/>
        </w:trPr>
        <w:tc>
          <w:tcPr>
            <w:tcW w:w="1196" w:type="dxa"/>
          </w:tcPr>
          <w:p w:rsidR="000C4A13" w:rsidRPr="005254C1" w:rsidRDefault="000C4A13" w:rsidP="005E7672">
            <w:pPr>
              <w:jc w:val="center"/>
              <w:rPr>
                <w:color w:val="000000"/>
                <w:sz w:val="20"/>
                <w:szCs w:val="20"/>
              </w:rPr>
            </w:pPr>
            <w:r w:rsidRPr="005254C1">
              <w:rPr>
                <w:color w:val="000000"/>
                <w:sz w:val="20"/>
                <w:szCs w:val="20"/>
              </w:rPr>
              <w:t>1</w:t>
            </w:r>
          </w:p>
        </w:tc>
        <w:tc>
          <w:tcPr>
            <w:tcW w:w="3152" w:type="dxa"/>
          </w:tcPr>
          <w:p w:rsidR="000C4A13" w:rsidRPr="005254C1" w:rsidRDefault="000C4A13" w:rsidP="005E7672">
            <w:pPr>
              <w:jc w:val="center"/>
              <w:rPr>
                <w:color w:val="000000"/>
                <w:sz w:val="20"/>
                <w:szCs w:val="20"/>
              </w:rPr>
            </w:pPr>
            <w:r w:rsidRPr="005254C1">
              <w:rPr>
                <w:color w:val="000000"/>
                <w:sz w:val="20"/>
                <w:szCs w:val="20"/>
              </w:rPr>
              <w:t>2</w:t>
            </w:r>
          </w:p>
        </w:tc>
      </w:tr>
      <w:tr w:rsidR="000C4A13" w:rsidRPr="004E041E" w:rsidTr="005E7672">
        <w:trPr>
          <w:jc w:val="center"/>
        </w:trPr>
        <w:tc>
          <w:tcPr>
            <w:tcW w:w="1196" w:type="dxa"/>
          </w:tcPr>
          <w:p w:rsidR="000C4A13" w:rsidRPr="005254C1" w:rsidRDefault="000C4A13" w:rsidP="005E7672">
            <w:pPr>
              <w:jc w:val="center"/>
              <w:rPr>
                <w:color w:val="000000"/>
                <w:sz w:val="20"/>
                <w:szCs w:val="20"/>
              </w:rPr>
            </w:pPr>
            <w:r w:rsidRPr="005254C1">
              <w:rPr>
                <w:color w:val="000000"/>
                <w:sz w:val="20"/>
                <w:szCs w:val="20"/>
              </w:rPr>
              <w:t>2</w:t>
            </w:r>
          </w:p>
        </w:tc>
        <w:tc>
          <w:tcPr>
            <w:tcW w:w="3152" w:type="dxa"/>
          </w:tcPr>
          <w:p w:rsidR="000C4A13" w:rsidRPr="005254C1" w:rsidRDefault="000C4A13" w:rsidP="005E7672">
            <w:pPr>
              <w:jc w:val="center"/>
              <w:rPr>
                <w:color w:val="000000"/>
                <w:sz w:val="20"/>
                <w:szCs w:val="20"/>
              </w:rPr>
            </w:pPr>
            <w:r w:rsidRPr="005254C1">
              <w:rPr>
                <w:color w:val="000000"/>
                <w:sz w:val="20"/>
                <w:szCs w:val="20"/>
              </w:rPr>
              <w:t>3</w:t>
            </w:r>
          </w:p>
        </w:tc>
      </w:tr>
      <w:tr w:rsidR="000C4A13" w:rsidRPr="004E041E" w:rsidTr="005E7672">
        <w:trPr>
          <w:jc w:val="center"/>
        </w:trPr>
        <w:tc>
          <w:tcPr>
            <w:tcW w:w="1196" w:type="dxa"/>
          </w:tcPr>
          <w:p w:rsidR="000C4A13" w:rsidRPr="005254C1" w:rsidRDefault="000C4A13" w:rsidP="005E7672">
            <w:pPr>
              <w:jc w:val="center"/>
              <w:rPr>
                <w:color w:val="000000"/>
                <w:sz w:val="20"/>
                <w:szCs w:val="20"/>
              </w:rPr>
            </w:pPr>
            <w:r w:rsidRPr="005254C1">
              <w:rPr>
                <w:color w:val="000000"/>
                <w:sz w:val="20"/>
                <w:szCs w:val="20"/>
              </w:rPr>
              <w:t>3</w:t>
            </w:r>
          </w:p>
        </w:tc>
        <w:tc>
          <w:tcPr>
            <w:tcW w:w="3152" w:type="dxa"/>
          </w:tcPr>
          <w:p w:rsidR="000C4A13" w:rsidRPr="005254C1" w:rsidRDefault="000C4A13" w:rsidP="005E7672">
            <w:pPr>
              <w:jc w:val="center"/>
              <w:rPr>
                <w:color w:val="000000"/>
                <w:sz w:val="20"/>
                <w:szCs w:val="20"/>
              </w:rPr>
            </w:pPr>
            <w:r w:rsidRPr="005254C1">
              <w:rPr>
                <w:color w:val="000000"/>
                <w:sz w:val="20"/>
                <w:szCs w:val="20"/>
              </w:rPr>
              <w:t>4</w:t>
            </w:r>
          </w:p>
        </w:tc>
      </w:tr>
      <w:tr w:rsidR="000C4A13" w:rsidRPr="004E041E" w:rsidTr="005E7672">
        <w:trPr>
          <w:jc w:val="center"/>
        </w:trPr>
        <w:tc>
          <w:tcPr>
            <w:tcW w:w="1196" w:type="dxa"/>
          </w:tcPr>
          <w:p w:rsidR="000C4A13" w:rsidRPr="005254C1" w:rsidRDefault="000C4A13" w:rsidP="005E7672">
            <w:pPr>
              <w:jc w:val="center"/>
              <w:rPr>
                <w:color w:val="000000"/>
                <w:sz w:val="20"/>
                <w:szCs w:val="20"/>
              </w:rPr>
            </w:pPr>
            <w:r w:rsidRPr="005254C1">
              <w:rPr>
                <w:color w:val="000000"/>
                <w:sz w:val="20"/>
                <w:szCs w:val="20"/>
              </w:rPr>
              <w:t>4</w:t>
            </w:r>
          </w:p>
        </w:tc>
        <w:tc>
          <w:tcPr>
            <w:tcW w:w="3152" w:type="dxa"/>
          </w:tcPr>
          <w:p w:rsidR="000C4A13" w:rsidRPr="005254C1" w:rsidRDefault="000C4A13" w:rsidP="005E7672">
            <w:pPr>
              <w:jc w:val="center"/>
              <w:rPr>
                <w:color w:val="000000"/>
                <w:sz w:val="20"/>
                <w:szCs w:val="20"/>
              </w:rPr>
            </w:pPr>
            <w:r w:rsidRPr="005254C1">
              <w:rPr>
                <w:color w:val="000000"/>
                <w:sz w:val="20"/>
                <w:szCs w:val="20"/>
              </w:rPr>
              <w:t>5</w:t>
            </w:r>
          </w:p>
        </w:tc>
      </w:tr>
      <w:tr w:rsidR="000C4A13" w:rsidRPr="004E041E" w:rsidTr="005E7672">
        <w:trPr>
          <w:jc w:val="center"/>
        </w:trPr>
        <w:tc>
          <w:tcPr>
            <w:tcW w:w="1196" w:type="dxa"/>
          </w:tcPr>
          <w:p w:rsidR="000C4A13" w:rsidRPr="005254C1" w:rsidRDefault="000C4A13" w:rsidP="005E7672">
            <w:pPr>
              <w:jc w:val="center"/>
              <w:rPr>
                <w:color w:val="000000"/>
                <w:sz w:val="20"/>
                <w:szCs w:val="20"/>
              </w:rPr>
            </w:pPr>
            <w:r w:rsidRPr="005254C1">
              <w:rPr>
                <w:color w:val="000000"/>
                <w:sz w:val="20"/>
                <w:szCs w:val="20"/>
              </w:rPr>
              <w:t>5</w:t>
            </w:r>
          </w:p>
        </w:tc>
        <w:tc>
          <w:tcPr>
            <w:tcW w:w="3152" w:type="dxa"/>
          </w:tcPr>
          <w:p w:rsidR="000C4A13" w:rsidRPr="005254C1" w:rsidRDefault="000C4A13" w:rsidP="005E7672">
            <w:pPr>
              <w:jc w:val="center"/>
              <w:rPr>
                <w:color w:val="000000"/>
                <w:sz w:val="20"/>
                <w:szCs w:val="20"/>
              </w:rPr>
            </w:pPr>
            <w:r w:rsidRPr="005254C1">
              <w:rPr>
                <w:color w:val="000000"/>
                <w:sz w:val="20"/>
                <w:szCs w:val="20"/>
              </w:rPr>
              <w:t>8</w:t>
            </w:r>
          </w:p>
        </w:tc>
      </w:tr>
      <w:tr w:rsidR="000C4A13" w:rsidRPr="004E041E" w:rsidTr="005E7672">
        <w:trPr>
          <w:jc w:val="center"/>
        </w:trPr>
        <w:tc>
          <w:tcPr>
            <w:tcW w:w="1196" w:type="dxa"/>
          </w:tcPr>
          <w:p w:rsidR="000C4A13" w:rsidRPr="005254C1" w:rsidRDefault="000C4A13" w:rsidP="005E7672">
            <w:pPr>
              <w:jc w:val="center"/>
              <w:rPr>
                <w:color w:val="000000"/>
                <w:sz w:val="20"/>
                <w:szCs w:val="20"/>
              </w:rPr>
            </w:pPr>
            <w:r w:rsidRPr="005254C1">
              <w:rPr>
                <w:color w:val="000000"/>
                <w:sz w:val="20"/>
                <w:szCs w:val="20"/>
              </w:rPr>
              <w:t>6</w:t>
            </w:r>
          </w:p>
        </w:tc>
        <w:tc>
          <w:tcPr>
            <w:tcW w:w="3152" w:type="dxa"/>
          </w:tcPr>
          <w:p w:rsidR="000C4A13" w:rsidRPr="005254C1" w:rsidRDefault="000C4A13" w:rsidP="005E7672">
            <w:pPr>
              <w:jc w:val="center"/>
              <w:rPr>
                <w:color w:val="000000"/>
                <w:sz w:val="20"/>
                <w:szCs w:val="20"/>
              </w:rPr>
            </w:pPr>
            <w:r w:rsidRPr="005254C1">
              <w:rPr>
                <w:color w:val="000000"/>
                <w:sz w:val="20"/>
                <w:szCs w:val="20"/>
              </w:rPr>
              <w:t>10</w:t>
            </w:r>
          </w:p>
        </w:tc>
      </w:tr>
    </w:tbl>
    <w:p w:rsidR="000C4A13" w:rsidRPr="004E041E" w:rsidRDefault="000C4A13" w:rsidP="000C4A13">
      <w:pPr>
        <w:rPr>
          <w:sz w:val="20"/>
          <w:szCs w:val="20"/>
        </w:rPr>
      </w:pPr>
    </w:p>
    <w:p w:rsidR="000C4A13" w:rsidRPr="004E041E" w:rsidRDefault="000C4A13" w:rsidP="000C4A13">
      <w:pPr>
        <w:rPr>
          <w:sz w:val="20"/>
          <w:szCs w:val="20"/>
        </w:rPr>
      </w:pPr>
      <w:r w:rsidRPr="004E041E">
        <w:rPr>
          <w:sz w:val="20"/>
          <w:szCs w:val="20"/>
        </w:rPr>
        <w:t>1</w:t>
      </w:r>
      <w:r w:rsidR="005531E4" w:rsidRPr="004E041E">
        <w:rPr>
          <w:sz w:val="20"/>
          <w:szCs w:val="20"/>
        </w:rPr>
        <w:t>8</w:t>
      </w:r>
      <w:r w:rsidRPr="004E041E">
        <w:rPr>
          <w:sz w:val="20"/>
          <w:szCs w:val="20"/>
        </w:rPr>
        <w:t>.6. Pelo descumprimento das obrigações contratuais, a Administração poderá aplicar multas conforme a graduação estabelecida nas tabelas seguintes, sobre o valor do contrato empenhado para o exercício:</w:t>
      </w:r>
    </w:p>
    <w:p w:rsidR="005531E4" w:rsidRPr="004E041E" w:rsidRDefault="005531E4" w:rsidP="000C4A13">
      <w:pPr>
        <w:rPr>
          <w:sz w:val="20"/>
          <w:szCs w:val="20"/>
        </w:rPr>
      </w:pPr>
    </w:p>
    <w:p w:rsidR="005531E4" w:rsidRPr="004E041E" w:rsidRDefault="005531E4" w:rsidP="005531E4">
      <w:pPr>
        <w:jc w:val="center"/>
        <w:rPr>
          <w:sz w:val="20"/>
          <w:szCs w:val="20"/>
        </w:rPr>
      </w:pPr>
      <w:r w:rsidRPr="004E041E">
        <w:rPr>
          <w:sz w:val="20"/>
          <w:szCs w:val="20"/>
        </w:rPr>
        <w:lastRenderedPageBreak/>
        <w:t>Tabela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96"/>
        <w:gridCol w:w="3152"/>
      </w:tblGrid>
      <w:tr w:rsidR="000C4A13" w:rsidRPr="004E041E" w:rsidTr="005E7672">
        <w:trPr>
          <w:jc w:val="center"/>
        </w:trPr>
        <w:tc>
          <w:tcPr>
            <w:tcW w:w="1196" w:type="dxa"/>
            <w:tcBorders>
              <w:top w:val="single" w:sz="4" w:space="0" w:color="auto"/>
            </w:tcBorders>
            <w:shd w:val="pct15" w:color="auto" w:fill="auto"/>
            <w:vAlign w:val="center"/>
          </w:tcPr>
          <w:p w:rsidR="000C4A13" w:rsidRPr="005254C1" w:rsidRDefault="000C4A13" w:rsidP="005E7672">
            <w:pPr>
              <w:jc w:val="center"/>
              <w:rPr>
                <w:color w:val="000000"/>
                <w:sz w:val="20"/>
                <w:szCs w:val="20"/>
              </w:rPr>
            </w:pPr>
            <w:r w:rsidRPr="005254C1">
              <w:rPr>
                <w:color w:val="000000"/>
                <w:sz w:val="20"/>
                <w:szCs w:val="20"/>
              </w:rPr>
              <w:t>GRAU</w:t>
            </w:r>
          </w:p>
        </w:tc>
        <w:tc>
          <w:tcPr>
            <w:tcW w:w="3152" w:type="dxa"/>
            <w:tcBorders>
              <w:top w:val="single" w:sz="4" w:space="0" w:color="auto"/>
            </w:tcBorders>
            <w:shd w:val="pct15" w:color="auto" w:fill="auto"/>
            <w:vAlign w:val="center"/>
          </w:tcPr>
          <w:p w:rsidR="000C4A13" w:rsidRPr="005254C1" w:rsidRDefault="000C4A13" w:rsidP="005E7672">
            <w:pPr>
              <w:jc w:val="center"/>
              <w:rPr>
                <w:color w:val="000000"/>
                <w:sz w:val="20"/>
                <w:szCs w:val="20"/>
              </w:rPr>
            </w:pPr>
            <w:r w:rsidRPr="005254C1">
              <w:rPr>
                <w:color w:val="000000"/>
                <w:sz w:val="20"/>
                <w:szCs w:val="20"/>
              </w:rPr>
              <w:t>CORRESPONDÊNCIA (R$)</w:t>
            </w:r>
          </w:p>
        </w:tc>
      </w:tr>
      <w:tr w:rsidR="000C4A13" w:rsidRPr="004E041E" w:rsidTr="005E7672">
        <w:trPr>
          <w:jc w:val="center"/>
        </w:trPr>
        <w:tc>
          <w:tcPr>
            <w:tcW w:w="1196" w:type="dxa"/>
          </w:tcPr>
          <w:p w:rsidR="000C4A13" w:rsidRPr="005254C1" w:rsidRDefault="000C4A13" w:rsidP="005E7672">
            <w:pPr>
              <w:jc w:val="center"/>
              <w:rPr>
                <w:color w:val="000000"/>
                <w:sz w:val="20"/>
                <w:szCs w:val="20"/>
              </w:rPr>
            </w:pPr>
            <w:r w:rsidRPr="005254C1">
              <w:rPr>
                <w:color w:val="000000"/>
                <w:sz w:val="20"/>
                <w:szCs w:val="20"/>
              </w:rPr>
              <w:t>1</w:t>
            </w:r>
          </w:p>
        </w:tc>
        <w:tc>
          <w:tcPr>
            <w:tcW w:w="3152" w:type="dxa"/>
          </w:tcPr>
          <w:p w:rsidR="000C4A13" w:rsidRPr="005254C1" w:rsidRDefault="000C4A13" w:rsidP="005E7672">
            <w:pPr>
              <w:jc w:val="center"/>
              <w:rPr>
                <w:color w:val="000000"/>
                <w:sz w:val="20"/>
                <w:szCs w:val="20"/>
              </w:rPr>
            </w:pPr>
            <w:r w:rsidRPr="005254C1">
              <w:rPr>
                <w:color w:val="000000"/>
                <w:sz w:val="20"/>
                <w:szCs w:val="20"/>
              </w:rPr>
              <w:t>0,5%</w:t>
            </w:r>
          </w:p>
        </w:tc>
      </w:tr>
      <w:tr w:rsidR="000C4A13" w:rsidRPr="004E041E" w:rsidTr="005E7672">
        <w:trPr>
          <w:jc w:val="center"/>
        </w:trPr>
        <w:tc>
          <w:tcPr>
            <w:tcW w:w="1196" w:type="dxa"/>
          </w:tcPr>
          <w:p w:rsidR="000C4A13" w:rsidRPr="005254C1" w:rsidRDefault="000C4A13" w:rsidP="005E7672">
            <w:pPr>
              <w:jc w:val="center"/>
              <w:rPr>
                <w:color w:val="000000"/>
                <w:sz w:val="20"/>
                <w:szCs w:val="20"/>
              </w:rPr>
            </w:pPr>
            <w:r w:rsidRPr="005254C1">
              <w:rPr>
                <w:color w:val="000000"/>
                <w:sz w:val="20"/>
                <w:szCs w:val="20"/>
              </w:rPr>
              <w:t>2</w:t>
            </w:r>
          </w:p>
        </w:tc>
        <w:tc>
          <w:tcPr>
            <w:tcW w:w="3152" w:type="dxa"/>
          </w:tcPr>
          <w:p w:rsidR="000C4A13" w:rsidRPr="005254C1" w:rsidRDefault="000C4A13" w:rsidP="005E7672">
            <w:pPr>
              <w:jc w:val="center"/>
              <w:rPr>
                <w:color w:val="000000"/>
                <w:sz w:val="20"/>
                <w:szCs w:val="20"/>
              </w:rPr>
            </w:pPr>
            <w:r w:rsidRPr="005254C1">
              <w:rPr>
                <w:color w:val="000000"/>
                <w:sz w:val="20"/>
                <w:szCs w:val="20"/>
              </w:rPr>
              <w:t>1%</w:t>
            </w:r>
          </w:p>
        </w:tc>
      </w:tr>
      <w:tr w:rsidR="000C4A13" w:rsidRPr="004E041E" w:rsidTr="005E7672">
        <w:trPr>
          <w:jc w:val="center"/>
        </w:trPr>
        <w:tc>
          <w:tcPr>
            <w:tcW w:w="1196" w:type="dxa"/>
          </w:tcPr>
          <w:p w:rsidR="000C4A13" w:rsidRPr="005254C1" w:rsidRDefault="000C4A13" w:rsidP="005E7672">
            <w:pPr>
              <w:jc w:val="center"/>
              <w:rPr>
                <w:color w:val="000000"/>
                <w:sz w:val="20"/>
                <w:szCs w:val="20"/>
              </w:rPr>
            </w:pPr>
            <w:r w:rsidRPr="005254C1">
              <w:rPr>
                <w:color w:val="000000"/>
                <w:sz w:val="20"/>
                <w:szCs w:val="20"/>
              </w:rPr>
              <w:t>3</w:t>
            </w:r>
          </w:p>
        </w:tc>
        <w:tc>
          <w:tcPr>
            <w:tcW w:w="3152" w:type="dxa"/>
          </w:tcPr>
          <w:p w:rsidR="000C4A13" w:rsidRPr="005254C1" w:rsidRDefault="000C4A13" w:rsidP="005E7672">
            <w:pPr>
              <w:jc w:val="center"/>
              <w:rPr>
                <w:color w:val="000000"/>
                <w:sz w:val="20"/>
                <w:szCs w:val="20"/>
              </w:rPr>
            </w:pPr>
            <w:r w:rsidRPr="005254C1">
              <w:rPr>
                <w:color w:val="000000"/>
                <w:sz w:val="20"/>
                <w:szCs w:val="20"/>
              </w:rPr>
              <w:t>2%</w:t>
            </w:r>
          </w:p>
        </w:tc>
      </w:tr>
      <w:tr w:rsidR="000C4A13" w:rsidRPr="004E041E" w:rsidTr="005E7672">
        <w:trPr>
          <w:jc w:val="center"/>
        </w:trPr>
        <w:tc>
          <w:tcPr>
            <w:tcW w:w="1196" w:type="dxa"/>
          </w:tcPr>
          <w:p w:rsidR="000C4A13" w:rsidRPr="005254C1" w:rsidRDefault="000C4A13" w:rsidP="005E7672">
            <w:pPr>
              <w:jc w:val="center"/>
              <w:rPr>
                <w:color w:val="000000"/>
                <w:sz w:val="20"/>
                <w:szCs w:val="20"/>
              </w:rPr>
            </w:pPr>
            <w:r w:rsidRPr="005254C1">
              <w:rPr>
                <w:color w:val="000000"/>
                <w:sz w:val="20"/>
                <w:szCs w:val="20"/>
              </w:rPr>
              <w:t>4</w:t>
            </w:r>
          </w:p>
        </w:tc>
        <w:tc>
          <w:tcPr>
            <w:tcW w:w="3152" w:type="dxa"/>
          </w:tcPr>
          <w:p w:rsidR="000C4A13" w:rsidRPr="005254C1" w:rsidRDefault="000C4A13" w:rsidP="005E7672">
            <w:pPr>
              <w:jc w:val="center"/>
              <w:rPr>
                <w:color w:val="000000"/>
                <w:sz w:val="20"/>
                <w:szCs w:val="20"/>
              </w:rPr>
            </w:pPr>
            <w:r w:rsidRPr="005254C1">
              <w:rPr>
                <w:color w:val="000000"/>
                <w:sz w:val="20"/>
                <w:szCs w:val="20"/>
              </w:rPr>
              <w:t>3%</w:t>
            </w:r>
          </w:p>
        </w:tc>
      </w:tr>
      <w:tr w:rsidR="000C4A13" w:rsidRPr="004E041E" w:rsidTr="005E7672">
        <w:trPr>
          <w:jc w:val="center"/>
        </w:trPr>
        <w:tc>
          <w:tcPr>
            <w:tcW w:w="1196" w:type="dxa"/>
          </w:tcPr>
          <w:p w:rsidR="000C4A13" w:rsidRPr="005254C1" w:rsidRDefault="000C4A13" w:rsidP="005E7672">
            <w:pPr>
              <w:jc w:val="center"/>
              <w:rPr>
                <w:color w:val="000000"/>
                <w:sz w:val="20"/>
                <w:szCs w:val="20"/>
              </w:rPr>
            </w:pPr>
            <w:r w:rsidRPr="005254C1">
              <w:rPr>
                <w:color w:val="000000"/>
                <w:sz w:val="20"/>
                <w:szCs w:val="20"/>
              </w:rPr>
              <w:t>5</w:t>
            </w:r>
          </w:p>
        </w:tc>
        <w:tc>
          <w:tcPr>
            <w:tcW w:w="3152" w:type="dxa"/>
          </w:tcPr>
          <w:p w:rsidR="000C4A13" w:rsidRPr="005254C1" w:rsidRDefault="000C4A13" w:rsidP="005E7672">
            <w:pPr>
              <w:jc w:val="center"/>
              <w:rPr>
                <w:color w:val="000000"/>
                <w:sz w:val="20"/>
                <w:szCs w:val="20"/>
              </w:rPr>
            </w:pPr>
            <w:r w:rsidRPr="005254C1">
              <w:rPr>
                <w:color w:val="000000"/>
                <w:sz w:val="20"/>
                <w:szCs w:val="20"/>
              </w:rPr>
              <w:t>4%</w:t>
            </w:r>
          </w:p>
        </w:tc>
      </w:tr>
      <w:tr w:rsidR="000C4A13" w:rsidRPr="004E041E" w:rsidTr="005E7672">
        <w:trPr>
          <w:jc w:val="center"/>
        </w:trPr>
        <w:tc>
          <w:tcPr>
            <w:tcW w:w="1196" w:type="dxa"/>
          </w:tcPr>
          <w:p w:rsidR="000C4A13" w:rsidRPr="005254C1" w:rsidRDefault="000C4A13" w:rsidP="005E7672">
            <w:pPr>
              <w:jc w:val="center"/>
              <w:rPr>
                <w:color w:val="000000"/>
                <w:sz w:val="20"/>
                <w:szCs w:val="20"/>
              </w:rPr>
            </w:pPr>
            <w:r w:rsidRPr="005254C1">
              <w:rPr>
                <w:color w:val="000000"/>
                <w:sz w:val="20"/>
                <w:szCs w:val="20"/>
              </w:rPr>
              <w:t>6</w:t>
            </w:r>
          </w:p>
        </w:tc>
        <w:tc>
          <w:tcPr>
            <w:tcW w:w="3152" w:type="dxa"/>
          </w:tcPr>
          <w:p w:rsidR="000C4A13" w:rsidRPr="005254C1" w:rsidRDefault="000C4A13" w:rsidP="005E7672">
            <w:pPr>
              <w:jc w:val="center"/>
              <w:rPr>
                <w:color w:val="000000"/>
                <w:sz w:val="20"/>
                <w:szCs w:val="20"/>
              </w:rPr>
            </w:pPr>
            <w:r w:rsidRPr="005254C1">
              <w:rPr>
                <w:color w:val="000000"/>
                <w:sz w:val="20"/>
                <w:szCs w:val="20"/>
              </w:rPr>
              <w:t>5%</w:t>
            </w:r>
          </w:p>
        </w:tc>
      </w:tr>
    </w:tbl>
    <w:p w:rsidR="00641E1A" w:rsidRPr="005254C1" w:rsidRDefault="00641E1A" w:rsidP="005531E4">
      <w:pPr>
        <w:widowControl w:val="0"/>
        <w:jc w:val="center"/>
        <w:rPr>
          <w:color w:val="000000"/>
          <w:sz w:val="20"/>
          <w:szCs w:val="20"/>
        </w:rPr>
      </w:pPr>
    </w:p>
    <w:p w:rsidR="005531E4" w:rsidRPr="005254C1" w:rsidRDefault="005531E4" w:rsidP="005531E4">
      <w:pPr>
        <w:widowControl w:val="0"/>
        <w:jc w:val="center"/>
        <w:rPr>
          <w:color w:val="000000"/>
          <w:sz w:val="20"/>
          <w:szCs w:val="20"/>
        </w:rPr>
      </w:pPr>
      <w:r w:rsidRPr="005254C1">
        <w:rPr>
          <w:color w:val="000000"/>
          <w:sz w:val="20"/>
          <w:szCs w:val="20"/>
        </w:rPr>
        <w:t>Tabela 3</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4"/>
        <w:gridCol w:w="5762"/>
        <w:gridCol w:w="851"/>
        <w:gridCol w:w="1845"/>
      </w:tblGrid>
      <w:tr w:rsidR="000C4A13" w:rsidRPr="004E041E" w:rsidTr="005E7672">
        <w:trPr>
          <w:jc w:val="center"/>
        </w:trPr>
        <w:tc>
          <w:tcPr>
            <w:tcW w:w="754" w:type="dxa"/>
            <w:tcBorders>
              <w:bottom w:val="nil"/>
            </w:tcBorders>
            <w:shd w:val="pct15" w:color="auto" w:fill="auto"/>
            <w:vAlign w:val="center"/>
          </w:tcPr>
          <w:p w:rsidR="000C4A13" w:rsidRPr="005254C1" w:rsidRDefault="000C4A13" w:rsidP="005E7672">
            <w:pPr>
              <w:jc w:val="center"/>
              <w:rPr>
                <w:color w:val="000000"/>
                <w:sz w:val="20"/>
                <w:szCs w:val="20"/>
              </w:rPr>
            </w:pPr>
            <w:r w:rsidRPr="005254C1">
              <w:rPr>
                <w:color w:val="000000"/>
                <w:sz w:val="20"/>
                <w:szCs w:val="20"/>
              </w:rPr>
              <w:t>ITEM</w:t>
            </w:r>
          </w:p>
        </w:tc>
        <w:tc>
          <w:tcPr>
            <w:tcW w:w="5762" w:type="dxa"/>
            <w:shd w:val="pct15" w:color="auto" w:fill="auto"/>
            <w:vAlign w:val="center"/>
          </w:tcPr>
          <w:p w:rsidR="000C4A13" w:rsidRPr="005254C1" w:rsidRDefault="000C4A13" w:rsidP="005E7672">
            <w:pPr>
              <w:jc w:val="center"/>
              <w:rPr>
                <w:color w:val="000000"/>
                <w:sz w:val="20"/>
                <w:szCs w:val="20"/>
              </w:rPr>
            </w:pPr>
            <w:r w:rsidRPr="005254C1">
              <w:rPr>
                <w:color w:val="000000"/>
                <w:sz w:val="20"/>
                <w:szCs w:val="20"/>
              </w:rPr>
              <w:t>DESCRIÇÃO</w:t>
            </w:r>
          </w:p>
        </w:tc>
        <w:tc>
          <w:tcPr>
            <w:tcW w:w="851" w:type="dxa"/>
            <w:shd w:val="pct15" w:color="auto" w:fill="auto"/>
            <w:vAlign w:val="center"/>
          </w:tcPr>
          <w:p w:rsidR="000C4A13" w:rsidRPr="005254C1" w:rsidRDefault="000C4A13" w:rsidP="005E7672">
            <w:pPr>
              <w:jc w:val="center"/>
              <w:rPr>
                <w:color w:val="000000"/>
                <w:sz w:val="20"/>
                <w:szCs w:val="20"/>
              </w:rPr>
            </w:pPr>
            <w:r w:rsidRPr="005254C1">
              <w:rPr>
                <w:color w:val="000000"/>
                <w:sz w:val="20"/>
                <w:szCs w:val="20"/>
              </w:rPr>
              <w:t>GRAU</w:t>
            </w:r>
          </w:p>
        </w:tc>
        <w:tc>
          <w:tcPr>
            <w:tcW w:w="1845" w:type="dxa"/>
            <w:shd w:val="pct15" w:color="auto" w:fill="auto"/>
            <w:vAlign w:val="center"/>
          </w:tcPr>
          <w:p w:rsidR="000C4A13" w:rsidRPr="005254C1" w:rsidRDefault="000C4A13" w:rsidP="005E7672">
            <w:pPr>
              <w:jc w:val="center"/>
              <w:rPr>
                <w:color w:val="000000"/>
                <w:sz w:val="20"/>
                <w:szCs w:val="20"/>
              </w:rPr>
            </w:pPr>
            <w:r w:rsidRPr="005254C1">
              <w:rPr>
                <w:color w:val="000000"/>
                <w:sz w:val="20"/>
                <w:szCs w:val="20"/>
              </w:rPr>
              <w:t>INCIDÊNCIA</w:t>
            </w:r>
          </w:p>
        </w:tc>
      </w:tr>
      <w:tr w:rsidR="000C4A13" w:rsidRPr="004E041E" w:rsidTr="005E7672">
        <w:trPr>
          <w:jc w:val="center"/>
        </w:trPr>
        <w:tc>
          <w:tcPr>
            <w:tcW w:w="754" w:type="dxa"/>
            <w:tcBorders>
              <w:bottom w:val="nil"/>
            </w:tcBorders>
            <w:vAlign w:val="center"/>
          </w:tcPr>
          <w:p w:rsidR="000C4A13" w:rsidRPr="005254C1" w:rsidRDefault="000C4A13" w:rsidP="005E7672">
            <w:pPr>
              <w:jc w:val="center"/>
              <w:rPr>
                <w:color w:val="000000"/>
                <w:sz w:val="20"/>
                <w:szCs w:val="20"/>
              </w:rPr>
            </w:pPr>
            <w:r w:rsidRPr="005254C1">
              <w:rPr>
                <w:color w:val="000000"/>
                <w:sz w:val="20"/>
                <w:szCs w:val="20"/>
              </w:rPr>
              <w:t>1</w:t>
            </w:r>
          </w:p>
        </w:tc>
        <w:tc>
          <w:tcPr>
            <w:tcW w:w="5762" w:type="dxa"/>
            <w:vAlign w:val="center"/>
          </w:tcPr>
          <w:p w:rsidR="000C4A13" w:rsidRPr="005254C1" w:rsidRDefault="000C4A13" w:rsidP="005E7672">
            <w:pPr>
              <w:pStyle w:val="WW-Corpodetexto3"/>
              <w:widowControl/>
              <w:suppressAutoHyphens w:val="0"/>
              <w:jc w:val="center"/>
              <w:rPr>
                <w:rFonts w:ascii="Times New Roman" w:hAnsi="Times New Roman"/>
                <w:color w:val="000000"/>
                <w:sz w:val="20"/>
              </w:rPr>
            </w:pPr>
            <w:r w:rsidRPr="005254C1">
              <w:rPr>
                <w:rFonts w:ascii="Times New Roman" w:hAnsi="Times New Roman"/>
                <w:color w:val="000000"/>
                <w:sz w:val="20"/>
              </w:rPr>
              <w:t>Permitir a presença de empregado não uniformizado ou com uniforme manchado, sujo, mal apresentado e/ou sem crachá.</w:t>
            </w:r>
          </w:p>
        </w:tc>
        <w:tc>
          <w:tcPr>
            <w:tcW w:w="851" w:type="dxa"/>
            <w:vAlign w:val="center"/>
          </w:tcPr>
          <w:p w:rsidR="000C4A13" w:rsidRPr="005254C1" w:rsidRDefault="000C4A13" w:rsidP="005E7672">
            <w:pPr>
              <w:jc w:val="center"/>
              <w:rPr>
                <w:color w:val="000000"/>
                <w:sz w:val="20"/>
                <w:szCs w:val="20"/>
              </w:rPr>
            </w:pPr>
            <w:r w:rsidRPr="005254C1">
              <w:rPr>
                <w:color w:val="000000"/>
                <w:sz w:val="20"/>
                <w:szCs w:val="20"/>
              </w:rPr>
              <w:t>1</w:t>
            </w:r>
          </w:p>
        </w:tc>
        <w:tc>
          <w:tcPr>
            <w:tcW w:w="1845" w:type="dxa"/>
            <w:vAlign w:val="center"/>
          </w:tcPr>
          <w:p w:rsidR="000C4A13" w:rsidRPr="005254C1" w:rsidRDefault="000C4A13" w:rsidP="005E7672">
            <w:pPr>
              <w:jc w:val="center"/>
              <w:rPr>
                <w:color w:val="000000"/>
                <w:sz w:val="20"/>
                <w:szCs w:val="20"/>
              </w:rPr>
            </w:pPr>
            <w:r w:rsidRPr="005254C1">
              <w:rPr>
                <w:color w:val="000000"/>
                <w:sz w:val="20"/>
                <w:szCs w:val="20"/>
              </w:rPr>
              <w:t>Por empregado e por ocorrência</w:t>
            </w:r>
          </w:p>
        </w:tc>
      </w:tr>
      <w:tr w:rsidR="000C4A13" w:rsidRPr="004E041E" w:rsidTr="005E7672">
        <w:trPr>
          <w:jc w:val="center"/>
        </w:trPr>
        <w:tc>
          <w:tcPr>
            <w:tcW w:w="754" w:type="dxa"/>
            <w:tcBorders>
              <w:bottom w:val="nil"/>
            </w:tcBorders>
            <w:vAlign w:val="center"/>
          </w:tcPr>
          <w:p w:rsidR="000C4A13" w:rsidRPr="005254C1" w:rsidRDefault="000C4A13" w:rsidP="005E7672">
            <w:pPr>
              <w:jc w:val="center"/>
              <w:rPr>
                <w:color w:val="000000"/>
                <w:sz w:val="20"/>
                <w:szCs w:val="20"/>
              </w:rPr>
            </w:pPr>
            <w:r w:rsidRPr="005254C1">
              <w:rPr>
                <w:color w:val="000000"/>
                <w:sz w:val="20"/>
                <w:szCs w:val="20"/>
              </w:rPr>
              <w:t>2</w:t>
            </w:r>
          </w:p>
        </w:tc>
        <w:tc>
          <w:tcPr>
            <w:tcW w:w="5762" w:type="dxa"/>
            <w:vAlign w:val="center"/>
          </w:tcPr>
          <w:p w:rsidR="000C4A13" w:rsidRPr="005254C1" w:rsidRDefault="000C4A13" w:rsidP="005E7672">
            <w:pPr>
              <w:jc w:val="center"/>
              <w:rPr>
                <w:color w:val="000000"/>
                <w:sz w:val="20"/>
                <w:szCs w:val="20"/>
              </w:rPr>
            </w:pPr>
            <w:r w:rsidRPr="005254C1">
              <w:rPr>
                <w:color w:val="000000"/>
                <w:sz w:val="20"/>
                <w:szCs w:val="20"/>
              </w:rPr>
              <w:t>Manter funcionário sem qualificação para a execução dos serviços.</w:t>
            </w:r>
          </w:p>
        </w:tc>
        <w:tc>
          <w:tcPr>
            <w:tcW w:w="851" w:type="dxa"/>
            <w:vAlign w:val="center"/>
          </w:tcPr>
          <w:p w:rsidR="000C4A13" w:rsidRPr="005254C1" w:rsidRDefault="000C4A13" w:rsidP="005E7672">
            <w:pPr>
              <w:jc w:val="center"/>
              <w:rPr>
                <w:color w:val="000000"/>
                <w:sz w:val="20"/>
                <w:szCs w:val="20"/>
              </w:rPr>
            </w:pPr>
            <w:r w:rsidRPr="005254C1">
              <w:rPr>
                <w:color w:val="000000"/>
                <w:sz w:val="20"/>
                <w:szCs w:val="20"/>
              </w:rPr>
              <w:t>1</w:t>
            </w:r>
          </w:p>
        </w:tc>
        <w:tc>
          <w:tcPr>
            <w:tcW w:w="1845" w:type="dxa"/>
            <w:vAlign w:val="center"/>
          </w:tcPr>
          <w:p w:rsidR="000C4A13" w:rsidRPr="005254C1" w:rsidRDefault="000C4A13" w:rsidP="005E7672">
            <w:pPr>
              <w:jc w:val="center"/>
              <w:rPr>
                <w:color w:val="000000"/>
                <w:sz w:val="20"/>
                <w:szCs w:val="20"/>
              </w:rPr>
            </w:pPr>
            <w:r w:rsidRPr="005254C1">
              <w:rPr>
                <w:color w:val="000000"/>
                <w:sz w:val="20"/>
                <w:szCs w:val="20"/>
              </w:rPr>
              <w:t>Por empregado e por dia</w:t>
            </w:r>
          </w:p>
        </w:tc>
      </w:tr>
      <w:tr w:rsidR="000C4A13" w:rsidRPr="004E041E" w:rsidTr="005E7672">
        <w:trPr>
          <w:jc w:val="center"/>
        </w:trPr>
        <w:tc>
          <w:tcPr>
            <w:tcW w:w="754" w:type="dxa"/>
            <w:tcBorders>
              <w:bottom w:val="nil"/>
            </w:tcBorders>
            <w:vAlign w:val="center"/>
          </w:tcPr>
          <w:p w:rsidR="000C4A13" w:rsidRPr="005254C1" w:rsidRDefault="000C4A13" w:rsidP="005E7672">
            <w:pPr>
              <w:jc w:val="center"/>
              <w:rPr>
                <w:color w:val="000000"/>
                <w:sz w:val="20"/>
                <w:szCs w:val="20"/>
              </w:rPr>
            </w:pPr>
            <w:r w:rsidRPr="005254C1">
              <w:rPr>
                <w:color w:val="000000"/>
                <w:sz w:val="20"/>
                <w:szCs w:val="20"/>
              </w:rPr>
              <w:t>3</w:t>
            </w:r>
          </w:p>
        </w:tc>
        <w:tc>
          <w:tcPr>
            <w:tcW w:w="5762" w:type="dxa"/>
            <w:vAlign w:val="center"/>
          </w:tcPr>
          <w:p w:rsidR="000C4A13" w:rsidRPr="005254C1" w:rsidRDefault="000C4A13" w:rsidP="005E7672">
            <w:pPr>
              <w:pStyle w:val="WW-Corpodetexto3"/>
              <w:widowControl/>
              <w:suppressAutoHyphens w:val="0"/>
              <w:jc w:val="center"/>
              <w:rPr>
                <w:rFonts w:ascii="Times New Roman" w:hAnsi="Times New Roman"/>
                <w:color w:val="000000"/>
                <w:sz w:val="20"/>
              </w:rPr>
            </w:pPr>
            <w:r w:rsidRPr="005254C1">
              <w:rPr>
                <w:rFonts w:ascii="Times New Roman" w:hAnsi="Times New Roman"/>
                <w:color w:val="000000"/>
                <w:sz w:val="20"/>
              </w:rPr>
              <w:t>Executar serviço incompleto, paliativo, provisório como por caráter permanente, ou deixar de providenciar recomposição complementar.</w:t>
            </w:r>
          </w:p>
        </w:tc>
        <w:tc>
          <w:tcPr>
            <w:tcW w:w="851" w:type="dxa"/>
            <w:vAlign w:val="center"/>
          </w:tcPr>
          <w:p w:rsidR="000C4A13" w:rsidRPr="005254C1" w:rsidRDefault="000C4A13" w:rsidP="005E7672">
            <w:pPr>
              <w:jc w:val="center"/>
              <w:rPr>
                <w:color w:val="000000"/>
                <w:sz w:val="20"/>
                <w:szCs w:val="20"/>
              </w:rPr>
            </w:pPr>
            <w:r w:rsidRPr="005254C1">
              <w:rPr>
                <w:color w:val="000000"/>
                <w:sz w:val="20"/>
                <w:szCs w:val="20"/>
              </w:rPr>
              <w:t>2</w:t>
            </w:r>
          </w:p>
        </w:tc>
        <w:tc>
          <w:tcPr>
            <w:tcW w:w="1845" w:type="dxa"/>
            <w:vAlign w:val="center"/>
          </w:tcPr>
          <w:p w:rsidR="000C4A13" w:rsidRPr="005254C1" w:rsidRDefault="000C4A13" w:rsidP="005E7672">
            <w:pPr>
              <w:jc w:val="center"/>
              <w:rPr>
                <w:color w:val="000000"/>
                <w:sz w:val="20"/>
                <w:szCs w:val="20"/>
              </w:rPr>
            </w:pPr>
            <w:r w:rsidRPr="005254C1">
              <w:rPr>
                <w:color w:val="000000"/>
                <w:sz w:val="20"/>
                <w:szCs w:val="20"/>
              </w:rPr>
              <w:t>Por ocorrência</w:t>
            </w:r>
          </w:p>
        </w:tc>
      </w:tr>
      <w:tr w:rsidR="000C4A13" w:rsidRPr="004E041E" w:rsidTr="005E7672">
        <w:trPr>
          <w:jc w:val="center"/>
        </w:trPr>
        <w:tc>
          <w:tcPr>
            <w:tcW w:w="754" w:type="dxa"/>
            <w:tcBorders>
              <w:bottom w:val="nil"/>
            </w:tcBorders>
            <w:vAlign w:val="center"/>
          </w:tcPr>
          <w:p w:rsidR="000C4A13" w:rsidRPr="005254C1" w:rsidRDefault="000C4A13" w:rsidP="005E7672">
            <w:pPr>
              <w:jc w:val="center"/>
              <w:rPr>
                <w:color w:val="000000"/>
                <w:sz w:val="20"/>
                <w:szCs w:val="20"/>
              </w:rPr>
            </w:pPr>
            <w:r w:rsidRPr="005254C1">
              <w:rPr>
                <w:color w:val="000000"/>
                <w:sz w:val="20"/>
                <w:szCs w:val="20"/>
              </w:rPr>
              <w:t>4</w:t>
            </w:r>
          </w:p>
        </w:tc>
        <w:tc>
          <w:tcPr>
            <w:tcW w:w="5762" w:type="dxa"/>
            <w:vAlign w:val="center"/>
          </w:tcPr>
          <w:p w:rsidR="000C4A13" w:rsidRPr="005254C1" w:rsidRDefault="000C4A13" w:rsidP="005E7672">
            <w:pPr>
              <w:jc w:val="center"/>
              <w:rPr>
                <w:color w:val="000000"/>
                <w:sz w:val="20"/>
                <w:szCs w:val="20"/>
              </w:rPr>
            </w:pPr>
            <w:r w:rsidRPr="005254C1">
              <w:rPr>
                <w:color w:val="000000"/>
                <w:sz w:val="20"/>
                <w:szCs w:val="20"/>
              </w:rPr>
              <w:t>Fornecer informação pérfida de serviço ou substituir material licitado por outro de qualidade inferior.</w:t>
            </w:r>
          </w:p>
        </w:tc>
        <w:tc>
          <w:tcPr>
            <w:tcW w:w="851" w:type="dxa"/>
            <w:vAlign w:val="center"/>
          </w:tcPr>
          <w:p w:rsidR="000C4A13" w:rsidRPr="005254C1" w:rsidRDefault="000C4A13" w:rsidP="005E7672">
            <w:pPr>
              <w:jc w:val="center"/>
              <w:rPr>
                <w:color w:val="000000"/>
                <w:sz w:val="20"/>
                <w:szCs w:val="20"/>
              </w:rPr>
            </w:pPr>
            <w:r w:rsidRPr="005254C1">
              <w:rPr>
                <w:color w:val="000000"/>
                <w:sz w:val="20"/>
                <w:szCs w:val="20"/>
              </w:rPr>
              <w:t>2</w:t>
            </w:r>
          </w:p>
        </w:tc>
        <w:tc>
          <w:tcPr>
            <w:tcW w:w="1845" w:type="dxa"/>
            <w:vAlign w:val="center"/>
          </w:tcPr>
          <w:p w:rsidR="000C4A13" w:rsidRPr="005254C1" w:rsidRDefault="000C4A13" w:rsidP="005E7672">
            <w:pPr>
              <w:jc w:val="center"/>
              <w:rPr>
                <w:color w:val="000000"/>
                <w:sz w:val="20"/>
                <w:szCs w:val="20"/>
              </w:rPr>
            </w:pPr>
            <w:r w:rsidRPr="005254C1">
              <w:rPr>
                <w:color w:val="000000"/>
                <w:sz w:val="20"/>
                <w:szCs w:val="20"/>
              </w:rPr>
              <w:t>Por ocorrência</w:t>
            </w:r>
          </w:p>
        </w:tc>
      </w:tr>
      <w:tr w:rsidR="000C4A13" w:rsidRPr="004E041E" w:rsidTr="005E7672">
        <w:trPr>
          <w:jc w:val="center"/>
        </w:trPr>
        <w:tc>
          <w:tcPr>
            <w:tcW w:w="754" w:type="dxa"/>
            <w:vAlign w:val="center"/>
          </w:tcPr>
          <w:p w:rsidR="000C4A13" w:rsidRPr="005254C1" w:rsidRDefault="000C4A13" w:rsidP="005E7672">
            <w:pPr>
              <w:jc w:val="center"/>
              <w:rPr>
                <w:color w:val="000000"/>
                <w:sz w:val="20"/>
                <w:szCs w:val="20"/>
              </w:rPr>
            </w:pPr>
            <w:r w:rsidRPr="005254C1">
              <w:rPr>
                <w:color w:val="000000"/>
                <w:sz w:val="20"/>
                <w:szCs w:val="20"/>
              </w:rPr>
              <w:t>5</w:t>
            </w:r>
          </w:p>
        </w:tc>
        <w:tc>
          <w:tcPr>
            <w:tcW w:w="5762" w:type="dxa"/>
            <w:vAlign w:val="center"/>
          </w:tcPr>
          <w:p w:rsidR="000C4A13" w:rsidRPr="005254C1" w:rsidRDefault="000C4A13" w:rsidP="005E7672">
            <w:pPr>
              <w:jc w:val="center"/>
              <w:rPr>
                <w:color w:val="000000"/>
                <w:sz w:val="20"/>
                <w:szCs w:val="20"/>
              </w:rPr>
            </w:pPr>
            <w:r w:rsidRPr="005254C1">
              <w:rPr>
                <w:color w:val="000000"/>
                <w:sz w:val="20"/>
                <w:szCs w:val="20"/>
              </w:rPr>
              <w:t>Suspender ou interromper, salvo motivo de força maior ou caso fortuito, os serviços contratados.</w:t>
            </w:r>
          </w:p>
        </w:tc>
        <w:tc>
          <w:tcPr>
            <w:tcW w:w="851" w:type="dxa"/>
            <w:vAlign w:val="center"/>
          </w:tcPr>
          <w:p w:rsidR="000C4A13" w:rsidRPr="005254C1" w:rsidRDefault="000C4A13" w:rsidP="005E7672">
            <w:pPr>
              <w:jc w:val="center"/>
              <w:rPr>
                <w:color w:val="000000"/>
                <w:sz w:val="20"/>
                <w:szCs w:val="20"/>
              </w:rPr>
            </w:pPr>
            <w:r w:rsidRPr="005254C1">
              <w:rPr>
                <w:color w:val="000000"/>
                <w:sz w:val="20"/>
                <w:szCs w:val="20"/>
              </w:rPr>
              <w:t>6</w:t>
            </w:r>
          </w:p>
        </w:tc>
        <w:tc>
          <w:tcPr>
            <w:tcW w:w="1845" w:type="dxa"/>
            <w:vAlign w:val="center"/>
          </w:tcPr>
          <w:p w:rsidR="000C4A13" w:rsidRPr="005254C1" w:rsidRDefault="000C4A13" w:rsidP="005E7672">
            <w:pPr>
              <w:jc w:val="center"/>
              <w:rPr>
                <w:color w:val="000000"/>
                <w:sz w:val="20"/>
                <w:szCs w:val="20"/>
              </w:rPr>
            </w:pPr>
            <w:r w:rsidRPr="005254C1">
              <w:rPr>
                <w:color w:val="000000"/>
                <w:sz w:val="20"/>
                <w:szCs w:val="20"/>
              </w:rPr>
              <w:t>Por dia e por tarefa designada</w:t>
            </w:r>
          </w:p>
        </w:tc>
      </w:tr>
      <w:tr w:rsidR="000C4A13" w:rsidRPr="004E041E" w:rsidTr="005E7672">
        <w:trPr>
          <w:jc w:val="center"/>
        </w:trPr>
        <w:tc>
          <w:tcPr>
            <w:tcW w:w="754" w:type="dxa"/>
            <w:vAlign w:val="center"/>
          </w:tcPr>
          <w:p w:rsidR="000C4A13" w:rsidRPr="005254C1" w:rsidRDefault="000C4A13" w:rsidP="005E7672">
            <w:pPr>
              <w:jc w:val="center"/>
              <w:rPr>
                <w:color w:val="000000"/>
                <w:sz w:val="20"/>
                <w:szCs w:val="20"/>
              </w:rPr>
            </w:pPr>
            <w:r w:rsidRPr="005254C1">
              <w:rPr>
                <w:color w:val="000000"/>
                <w:sz w:val="20"/>
                <w:szCs w:val="20"/>
              </w:rPr>
              <w:t>6</w:t>
            </w:r>
          </w:p>
        </w:tc>
        <w:tc>
          <w:tcPr>
            <w:tcW w:w="5762" w:type="dxa"/>
            <w:vAlign w:val="center"/>
          </w:tcPr>
          <w:p w:rsidR="000C4A13" w:rsidRPr="005254C1" w:rsidRDefault="000C4A13" w:rsidP="005E7672">
            <w:pPr>
              <w:jc w:val="center"/>
              <w:rPr>
                <w:color w:val="000000"/>
                <w:sz w:val="20"/>
                <w:szCs w:val="20"/>
              </w:rPr>
            </w:pPr>
            <w:r w:rsidRPr="005254C1">
              <w:rPr>
                <w:color w:val="000000"/>
                <w:sz w:val="20"/>
                <w:szCs w:val="20"/>
              </w:rPr>
              <w:t>Destruir ou danificar documentos por culpa ou dolo de seus agentes.</w:t>
            </w:r>
          </w:p>
        </w:tc>
        <w:tc>
          <w:tcPr>
            <w:tcW w:w="851" w:type="dxa"/>
            <w:vAlign w:val="center"/>
          </w:tcPr>
          <w:p w:rsidR="000C4A13" w:rsidRPr="005254C1" w:rsidRDefault="000C4A13" w:rsidP="005E7672">
            <w:pPr>
              <w:jc w:val="center"/>
              <w:rPr>
                <w:color w:val="000000"/>
                <w:sz w:val="20"/>
                <w:szCs w:val="20"/>
              </w:rPr>
            </w:pPr>
            <w:r w:rsidRPr="005254C1">
              <w:rPr>
                <w:color w:val="000000"/>
                <w:sz w:val="20"/>
                <w:szCs w:val="20"/>
              </w:rPr>
              <w:t>3</w:t>
            </w:r>
          </w:p>
        </w:tc>
        <w:tc>
          <w:tcPr>
            <w:tcW w:w="1845" w:type="dxa"/>
            <w:vAlign w:val="center"/>
          </w:tcPr>
          <w:p w:rsidR="000C4A13" w:rsidRPr="005254C1" w:rsidRDefault="000C4A13" w:rsidP="005E7672">
            <w:pPr>
              <w:jc w:val="center"/>
              <w:rPr>
                <w:color w:val="000000"/>
                <w:sz w:val="20"/>
                <w:szCs w:val="20"/>
              </w:rPr>
            </w:pPr>
            <w:r w:rsidRPr="005254C1">
              <w:rPr>
                <w:color w:val="000000"/>
                <w:sz w:val="20"/>
                <w:szCs w:val="20"/>
              </w:rPr>
              <w:t>Por ocorrência</w:t>
            </w:r>
          </w:p>
        </w:tc>
      </w:tr>
      <w:tr w:rsidR="000C4A13" w:rsidRPr="004E041E" w:rsidTr="005E7672">
        <w:trPr>
          <w:jc w:val="center"/>
        </w:trPr>
        <w:tc>
          <w:tcPr>
            <w:tcW w:w="754" w:type="dxa"/>
            <w:vAlign w:val="center"/>
          </w:tcPr>
          <w:p w:rsidR="000C4A13" w:rsidRPr="005254C1" w:rsidRDefault="000C4A13" w:rsidP="005E7672">
            <w:pPr>
              <w:jc w:val="center"/>
              <w:rPr>
                <w:color w:val="000000"/>
                <w:sz w:val="20"/>
                <w:szCs w:val="20"/>
              </w:rPr>
            </w:pPr>
            <w:r w:rsidRPr="005254C1">
              <w:rPr>
                <w:color w:val="000000"/>
                <w:sz w:val="20"/>
                <w:szCs w:val="20"/>
              </w:rPr>
              <w:t>7</w:t>
            </w:r>
          </w:p>
        </w:tc>
        <w:tc>
          <w:tcPr>
            <w:tcW w:w="5762" w:type="dxa"/>
            <w:vAlign w:val="center"/>
          </w:tcPr>
          <w:p w:rsidR="000C4A13" w:rsidRPr="005254C1" w:rsidRDefault="000C4A13" w:rsidP="005E7672">
            <w:pPr>
              <w:jc w:val="center"/>
              <w:rPr>
                <w:color w:val="000000"/>
                <w:sz w:val="20"/>
                <w:szCs w:val="20"/>
              </w:rPr>
            </w:pPr>
            <w:r w:rsidRPr="005254C1">
              <w:rPr>
                <w:color w:val="000000"/>
                <w:sz w:val="20"/>
                <w:szCs w:val="20"/>
              </w:rPr>
              <w:t>Utilizar as dependências da CONTRATANTE para fins diversos do objeto do contrato.</w:t>
            </w:r>
          </w:p>
        </w:tc>
        <w:tc>
          <w:tcPr>
            <w:tcW w:w="851" w:type="dxa"/>
            <w:vAlign w:val="center"/>
          </w:tcPr>
          <w:p w:rsidR="000C4A13" w:rsidRPr="005254C1" w:rsidRDefault="000C4A13" w:rsidP="005E7672">
            <w:pPr>
              <w:jc w:val="center"/>
              <w:rPr>
                <w:color w:val="000000"/>
                <w:sz w:val="20"/>
                <w:szCs w:val="20"/>
              </w:rPr>
            </w:pPr>
            <w:r w:rsidRPr="005254C1">
              <w:rPr>
                <w:color w:val="000000"/>
                <w:sz w:val="20"/>
                <w:szCs w:val="20"/>
              </w:rPr>
              <w:t>5</w:t>
            </w:r>
          </w:p>
        </w:tc>
        <w:tc>
          <w:tcPr>
            <w:tcW w:w="1845" w:type="dxa"/>
            <w:vAlign w:val="center"/>
          </w:tcPr>
          <w:p w:rsidR="000C4A13" w:rsidRPr="005254C1" w:rsidRDefault="000C4A13" w:rsidP="005E7672">
            <w:pPr>
              <w:jc w:val="center"/>
              <w:rPr>
                <w:color w:val="000000"/>
                <w:sz w:val="20"/>
                <w:szCs w:val="20"/>
              </w:rPr>
            </w:pPr>
            <w:r w:rsidRPr="005254C1">
              <w:rPr>
                <w:color w:val="000000"/>
                <w:sz w:val="20"/>
                <w:szCs w:val="20"/>
              </w:rPr>
              <w:t>Por ocorrência</w:t>
            </w:r>
          </w:p>
        </w:tc>
      </w:tr>
      <w:tr w:rsidR="000C4A13" w:rsidRPr="004E041E" w:rsidTr="005E7672">
        <w:trPr>
          <w:jc w:val="center"/>
        </w:trPr>
        <w:tc>
          <w:tcPr>
            <w:tcW w:w="754" w:type="dxa"/>
            <w:vAlign w:val="center"/>
          </w:tcPr>
          <w:p w:rsidR="000C4A13" w:rsidRPr="005254C1" w:rsidRDefault="000C4A13" w:rsidP="005E7672">
            <w:pPr>
              <w:jc w:val="center"/>
              <w:rPr>
                <w:color w:val="000000"/>
                <w:sz w:val="20"/>
                <w:szCs w:val="20"/>
              </w:rPr>
            </w:pPr>
            <w:r w:rsidRPr="005254C1">
              <w:rPr>
                <w:color w:val="000000"/>
                <w:sz w:val="20"/>
                <w:szCs w:val="20"/>
              </w:rPr>
              <w:t>8</w:t>
            </w:r>
          </w:p>
        </w:tc>
        <w:tc>
          <w:tcPr>
            <w:tcW w:w="5762" w:type="dxa"/>
            <w:vAlign w:val="center"/>
          </w:tcPr>
          <w:p w:rsidR="000C4A13" w:rsidRPr="005254C1" w:rsidRDefault="000C4A13" w:rsidP="005E7672">
            <w:pPr>
              <w:jc w:val="center"/>
              <w:rPr>
                <w:color w:val="000000"/>
                <w:sz w:val="20"/>
                <w:szCs w:val="20"/>
              </w:rPr>
            </w:pPr>
            <w:r w:rsidRPr="005254C1">
              <w:rPr>
                <w:color w:val="000000"/>
                <w:sz w:val="20"/>
                <w:szCs w:val="20"/>
              </w:rPr>
              <w:t>Recusar a execução de serviço determinado pela FISCALIZAÇÃO, sem motivo justificado.</w:t>
            </w:r>
          </w:p>
        </w:tc>
        <w:tc>
          <w:tcPr>
            <w:tcW w:w="851" w:type="dxa"/>
            <w:vAlign w:val="center"/>
          </w:tcPr>
          <w:p w:rsidR="000C4A13" w:rsidRPr="005254C1" w:rsidRDefault="000C4A13" w:rsidP="005E7672">
            <w:pPr>
              <w:jc w:val="center"/>
              <w:rPr>
                <w:color w:val="000000"/>
                <w:sz w:val="20"/>
                <w:szCs w:val="20"/>
              </w:rPr>
            </w:pPr>
            <w:r w:rsidRPr="005254C1">
              <w:rPr>
                <w:color w:val="000000"/>
                <w:sz w:val="20"/>
                <w:szCs w:val="20"/>
              </w:rPr>
              <w:t>5</w:t>
            </w:r>
          </w:p>
        </w:tc>
        <w:tc>
          <w:tcPr>
            <w:tcW w:w="1845" w:type="dxa"/>
            <w:vAlign w:val="center"/>
          </w:tcPr>
          <w:p w:rsidR="000C4A13" w:rsidRPr="005254C1" w:rsidRDefault="000C4A13" w:rsidP="005E7672">
            <w:pPr>
              <w:jc w:val="center"/>
              <w:rPr>
                <w:color w:val="000000"/>
                <w:sz w:val="20"/>
                <w:szCs w:val="20"/>
              </w:rPr>
            </w:pPr>
            <w:r w:rsidRPr="005254C1">
              <w:rPr>
                <w:color w:val="000000"/>
                <w:sz w:val="20"/>
                <w:szCs w:val="20"/>
              </w:rPr>
              <w:t>Por ocorrência</w:t>
            </w:r>
          </w:p>
        </w:tc>
      </w:tr>
      <w:tr w:rsidR="000C4A13" w:rsidRPr="004E041E" w:rsidTr="005E7672">
        <w:trPr>
          <w:jc w:val="center"/>
        </w:trPr>
        <w:tc>
          <w:tcPr>
            <w:tcW w:w="754" w:type="dxa"/>
            <w:tcBorders>
              <w:bottom w:val="single" w:sz="4" w:space="0" w:color="auto"/>
            </w:tcBorders>
            <w:vAlign w:val="center"/>
          </w:tcPr>
          <w:p w:rsidR="000C4A13" w:rsidRPr="005254C1" w:rsidRDefault="000C4A13" w:rsidP="005E7672">
            <w:pPr>
              <w:jc w:val="center"/>
              <w:rPr>
                <w:color w:val="000000"/>
                <w:sz w:val="20"/>
                <w:szCs w:val="20"/>
              </w:rPr>
            </w:pPr>
            <w:r w:rsidRPr="005254C1">
              <w:rPr>
                <w:color w:val="000000"/>
                <w:sz w:val="20"/>
                <w:szCs w:val="20"/>
              </w:rPr>
              <w:t>9</w:t>
            </w:r>
          </w:p>
        </w:tc>
        <w:tc>
          <w:tcPr>
            <w:tcW w:w="5762" w:type="dxa"/>
            <w:tcBorders>
              <w:bottom w:val="single" w:sz="4" w:space="0" w:color="auto"/>
            </w:tcBorders>
            <w:vAlign w:val="center"/>
          </w:tcPr>
          <w:p w:rsidR="000C4A13" w:rsidRPr="005254C1" w:rsidRDefault="000C4A13" w:rsidP="005E7672">
            <w:pPr>
              <w:pStyle w:val="WW-Corpodetexto3"/>
              <w:widowControl/>
              <w:suppressAutoHyphens w:val="0"/>
              <w:jc w:val="center"/>
              <w:rPr>
                <w:rFonts w:ascii="Times New Roman" w:hAnsi="Times New Roman"/>
                <w:color w:val="000000"/>
                <w:sz w:val="20"/>
              </w:rPr>
            </w:pPr>
            <w:r w:rsidRPr="005254C1">
              <w:rPr>
                <w:rFonts w:ascii="Times New Roman" w:hAnsi="Times New Roman"/>
                <w:color w:val="000000"/>
                <w:sz w:val="20"/>
              </w:rPr>
              <w:t>Permitir situação que crie a possibilidade de causar ou que cause dano físico, lesão corporal ou consequências letais.</w:t>
            </w:r>
          </w:p>
        </w:tc>
        <w:tc>
          <w:tcPr>
            <w:tcW w:w="851" w:type="dxa"/>
            <w:tcBorders>
              <w:bottom w:val="single" w:sz="4" w:space="0" w:color="auto"/>
            </w:tcBorders>
            <w:vAlign w:val="center"/>
          </w:tcPr>
          <w:p w:rsidR="000C4A13" w:rsidRPr="005254C1" w:rsidRDefault="000C4A13" w:rsidP="005E7672">
            <w:pPr>
              <w:jc w:val="center"/>
              <w:rPr>
                <w:color w:val="000000"/>
                <w:sz w:val="20"/>
                <w:szCs w:val="20"/>
              </w:rPr>
            </w:pPr>
            <w:r w:rsidRPr="005254C1">
              <w:rPr>
                <w:color w:val="000000"/>
                <w:sz w:val="20"/>
                <w:szCs w:val="20"/>
              </w:rPr>
              <w:t>6</w:t>
            </w:r>
          </w:p>
        </w:tc>
        <w:tc>
          <w:tcPr>
            <w:tcW w:w="1845" w:type="dxa"/>
            <w:tcBorders>
              <w:bottom w:val="single" w:sz="4" w:space="0" w:color="auto"/>
            </w:tcBorders>
            <w:vAlign w:val="center"/>
          </w:tcPr>
          <w:p w:rsidR="000C4A13" w:rsidRPr="005254C1" w:rsidRDefault="000C4A13" w:rsidP="005E7672">
            <w:pPr>
              <w:jc w:val="center"/>
              <w:rPr>
                <w:color w:val="000000"/>
                <w:sz w:val="20"/>
                <w:szCs w:val="20"/>
              </w:rPr>
            </w:pPr>
            <w:r w:rsidRPr="005254C1">
              <w:rPr>
                <w:color w:val="000000"/>
                <w:sz w:val="20"/>
                <w:szCs w:val="20"/>
              </w:rPr>
              <w:t>Por ocorrência</w:t>
            </w:r>
          </w:p>
        </w:tc>
      </w:tr>
      <w:tr w:rsidR="000C4A13" w:rsidRPr="004E041E" w:rsidTr="005E7672">
        <w:trPr>
          <w:jc w:val="center"/>
        </w:trPr>
        <w:tc>
          <w:tcPr>
            <w:tcW w:w="754" w:type="dxa"/>
            <w:tcBorders>
              <w:bottom w:val="single" w:sz="4" w:space="0" w:color="auto"/>
            </w:tcBorders>
            <w:vAlign w:val="center"/>
          </w:tcPr>
          <w:p w:rsidR="000C4A13" w:rsidRPr="005254C1" w:rsidRDefault="000C4A13" w:rsidP="005E7672">
            <w:pPr>
              <w:jc w:val="center"/>
              <w:rPr>
                <w:color w:val="000000"/>
                <w:sz w:val="20"/>
                <w:szCs w:val="20"/>
              </w:rPr>
            </w:pPr>
            <w:r w:rsidRPr="005254C1">
              <w:rPr>
                <w:color w:val="000000"/>
                <w:sz w:val="20"/>
                <w:szCs w:val="20"/>
              </w:rPr>
              <w:t>10</w:t>
            </w:r>
          </w:p>
        </w:tc>
        <w:tc>
          <w:tcPr>
            <w:tcW w:w="5762" w:type="dxa"/>
            <w:tcBorders>
              <w:bottom w:val="single" w:sz="4" w:space="0" w:color="auto"/>
            </w:tcBorders>
            <w:vAlign w:val="center"/>
          </w:tcPr>
          <w:p w:rsidR="000C4A13" w:rsidRPr="005254C1" w:rsidRDefault="000C4A13" w:rsidP="005E7672">
            <w:pPr>
              <w:jc w:val="center"/>
              <w:rPr>
                <w:color w:val="000000"/>
                <w:sz w:val="20"/>
                <w:szCs w:val="20"/>
              </w:rPr>
            </w:pPr>
            <w:r w:rsidRPr="005254C1">
              <w:rPr>
                <w:color w:val="000000"/>
                <w:sz w:val="20"/>
                <w:szCs w:val="20"/>
              </w:rPr>
              <w:t>Retirar das dependências do CAU/DF quaisquer equipamentos ou materiais de consumo previstos em contrato, sem autorização prévia.</w:t>
            </w:r>
          </w:p>
        </w:tc>
        <w:tc>
          <w:tcPr>
            <w:tcW w:w="851" w:type="dxa"/>
            <w:tcBorders>
              <w:bottom w:val="single" w:sz="4" w:space="0" w:color="auto"/>
            </w:tcBorders>
            <w:vAlign w:val="center"/>
          </w:tcPr>
          <w:p w:rsidR="000C4A13" w:rsidRPr="005254C1" w:rsidRDefault="000C4A13" w:rsidP="005E7672">
            <w:pPr>
              <w:jc w:val="center"/>
              <w:rPr>
                <w:color w:val="000000"/>
                <w:sz w:val="20"/>
                <w:szCs w:val="20"/>
              </w:rPr>
            </w:pPr>
            <w:r w:rsidRPr="005254C1">
              <w:rPr>
                <w:color w:val="000000"/>
                <w:sz w:val="20"/>
                <w:szCs w:val="20"/>
              </w:rPr>
              <w:t>1</w:t>
            </w:r>
          </w:p>
        </w:tc>
        <w:tc>
          <w:tcPr>
            <w:tcW w:w="1845" w:type="dxa"/>
            <w:tcBorders>
              <w:bottom w:val="single" w:sz="4" w:space="0" w:color="auto"/>
            </w:tcBorders>
            <w:vAlign w:val="center"/>
          </w:tcPr>
          <w:p w:rsidR="000C4A13" w:rsidRPr="005254C1" w:rsidRDefault="000C4A13" w:rsidP="005E7672">
            <w:pPr>
              <w:jc w:val="center"/>
              <w:rPr>
                <w:color w:val="000000"/>
                <w:sz w:val="20"/>
                <w:szCs w:val="20"/>
              </w:rPr>
            </w:pPr>
            <w:r w:rsidRPr="005254C1">
              <w:rPr>
                <w:color w:val="000000"/>
                <w:sz w:val="20"/>
                <w:szCs w:val="20"/>
              </w:rPr>
              <w:t>Por item e por ocorrência</w:t>
            </w:r>
          </w:p>
        </w:tc>
      </w:tr>
    </w:tbl>
    <w:p w:rsidR="000C4A13" w:rsidRPr="005254C1" w:rsidRDefault="000C4A13" w:rsidP="000C4A13">
      <w:pPr>
        <w:ind w:firstLine="708"/>
        <w:rPr>
          <w:b/>
          <w:color w:val="000000"/>
          <w:sz w:val="20"/>
          <w:szCs w:val="20"/>
        </w:rPr>
      </w:pPr>
      <w:r w:rsidRPr="005254C1">
        <w:rPr>
          <w:b/>
          <w:color w:val="000000"/>
          <w:sz w:val="20"/>
          <w:szCs w:val="20"/>
        </w:rPr>
        <w:t>Para os itens a seguir, deixar de:</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5762"/>
        <w:gridCol w:w="851"/>
        <w:gridCol w:w="1989"/>
      </w:tblGrid>
      <w:tr w:rsidR="000C4A13" w:rsidRPr="004E041E" w:rsidTr="005E7672">
        <w:trPr>
          <w:jc w:val="center"/>
        </w:trPr>
        <w:tc>
          <w:tcPr>
            <w:tcW w:w="614" w:type="dxa"/>
            <w:vAlign w:val="center"/>
          </w:tcPr>
          <w:p w:rsidR="000C4A13" w:rsidRPr="005254C1" w:rsidRDefault="000C4A13" w:rsidP="005E7672">
            <w:pPr>
              <w:jc w:val="center"/>
              <w:rPr>
                <w:color w:val="000000"/>
                <w:sz w:val="20"/>
                <w:szCs w:val="20"/>
              </w:rPr>
            </w:pPr>
            <w:r w:rsidRPr="005254C1">
              <w:rPr>
                <w:color w:val="000000"/>
                <w:sz w:val="20"/>
                <w:szCs w:val="20"/>
              </w:rPr>
              <w:t>11</w:t>
            </w:r>
          </w:p>
        </w:tc>
        <w:tc>
          <w:tcPr>
            <w:tcW w:w="5762" w:type="dxa"/>
            <w:vAlign w:val="center"/>
          </w:tcPr>
          <w:p w:rsidR="000C4A13" w:rsidRPr="005254C1" w:rsidRDefault="000C4A13" w:rsidP="005E7672">
            <w:pPr>
              <w:jc w:val="center"/>
              <w:rPr>
                <w:color w:val="000000"/>
                <w:sz w:val="20"/>
                <w:szCs w:val="20"/>
              </w:rPr>
            </w:pPr>
            <w:r w:rsidRPr="005254C1">
              <w:rPr>
                <w:color w:val="000000"/>
                <w:sz w:val="20"/>
                <w:szCs w:val="20"/>
              </w:rPr>
              <w:t>Manter a documentação de habilitação atualizada.</w:t>
            </w:r>
          </w:p>
        </w:tc>
        <w:tc>
          <w:tcPr>
            <w:tcW w:w="851" w:type="dxa"/>
            <w:vAlign w:val="center"/>
          </w:tcPr>
          <w:p w:rsidR="000C4A13" w:rsidRPr="005254C1" w:rsidRDefault="000C4A13" w:rsidP="005E7672">
            <w:pPr>
              <w:jc w:val="center"/>
              <w:rPr>
                <w:color w:val="000000"/>
                <w:sz w:val="20"/>
                <w:szCs w:val="20"/>
              </w:rPr>
            </w:pPr>
            <w:r w:rsidRPr="005254C1">
              <w:rPr>
                <w:color w:val="000000"/>
                <w:sz w:val="20"/>
                <w:szCs w:val="20"/>
              </w:rPr>
              <w:t>1</w:t>
            </w:r>
          </w:p>
        </w:tc>
        <w:tc>
          <w:tcPr>
            <w:tcW w:w="1989" w:type="dxa"/>
            <w:vAlign w:val="center"/>
          </w:tcPr>
          <w:p w:rsidR="000C4A13" w:rsidRPr="005254C1" w:rsidRDefault="000C4A13" w:rsidP="005E7672">
            <w:pPr>
              <w:jc w:val="center"/>
              <w:rPr>
                <w:color w:val="000000"/>
                <w:sz w:val="20"/>
                <w:szCs w:val="20"/>
              </w:rPr>
            </w:pPr>
            <w:r w:rsidRPr="005254C1">
              <w:rPr>
                <w:color w:val="000000"/>
                <w:sz w:val="20"/>
                <w:szCs w:val="20"/>
              </w:rPr>
              <w:t>Por item e por ocorrência</w:t>
            </w:r>
          </w:p>
        </w:tc>
      </w:tr>
      <w:tr w:rsidR="000C4A13" w:rsidRPr="004E041E" w:rsidTr="005E7672">
        <w:trPr>
          <w:jc w:val="center"/>
        </w:trPr>
        <w:tc>
          <w:tcPr>
            <w:tcW w:w="614" w:type="dxa"/>
            <w:vAlign w:val="center"/>
          </w:tcPr>
          <w:p w:rsidR="000C4A13" w:rsidRPr="005254C1" w:rsidRDefault="000C4A13" w:rsidP="005E7672">
            <w:pPr>
              <w:jc w:val="center"/>
              <w:rPr>
                <w:color w:val="000000"/>
                <w:sz w:val="20"/>
                <w:szCs w:val="20"/>
              </w:rPr>
            </w:pPr>
            <w:r w:rsidRPr="005254C1">
              <w:rPr>
                <w:color w:val="000000"/>
                <w:sz w:val="20"/>
                <w:szCs w:val="20"/>
              </w:rPr>
              <w:t>12</w:t>
            </w:r>
          </w:p>
        </w:tc>
        <w:tc>
          <w:tcPr>
            <w:tcW w:w="5762" w:type="dxa"/>
            <w:vAlign w:val="center"/>
          </w:tcPr>
          <w:p w:rsidR="000C4A13" w:rsidRPr="005254C1" w:rsidRDefault="000C4A13" w:rsidP="005E7672">
            <w:pPr>
              <w:jc w:val="center"/>
              <w:rPr>
                <w:color w:val="000000"/>
                <w:sz w:val="20"/>
                <w:szCs w:val="20"/>
              </w:rPr>
            </w:pPr>
            <w:r w:rsidRPr="005254C1">
              <w:rPr>
                <w:color w:val="000000"/>
                <w:sz w:val="20"/>
                <w:szCs w:val="20"/>
              </w:rPr>
              <w:t>Cumprir horário estabelecido pelo contrato ou determinado pelo CAU/DF.</w:t>
            </w:r>
          </w:p>
        </w:tc>
        <w:tc>
          <w:tcPr>
            <w:tcW w:w="851" w:type="dxa"/>
            <w:vAlign w:val="center"/>
          </w:tcPr>
          <w:p w:rsidR="000C4A13" w:rsidRPr="005254C1" w:rsidRDefault="000C4A13" w:rsidP="005E7672">
            <w:pPr>
              <w:jc w:val="center"/>
              <w:rPr>
                <w:color w:val="000000"/>
                <w:sz w:val="20"/>
                <w:szCs w:val="20"/>
              </w:rPr>
            </w:pPr>
            <w:r w:rsidRPr="005254C1">
              <w:rPr>
                <w:color w:val="000000"/>
                <w:sz w:val="20"/>
                <w:szCs w:val="20"/>
              </w:rPr>
              <w:t>1</w:t>
            </w:r>
          </w:p>
        </w:tc>
        <w:tc>
          <w:tcPr>
            <w:tcW w:w="1989" w:type="dxa"/>
            <w:vAlign w:val="center"/>
          </w:tcPr>
          <w:p w:rsidR="000C4A13" w:rsidRPr="005254C1" w:rsidRDefault="000C4A13" w:rsidP="005E7672">
            <w:pPr>
              <w:jc w:val="center"/>
              <w:rPr>
                <w:color w:val="000000"/>
                <w:sz w:val="20"/>
                <w:szCs w:val="20"/>
              </w:rPr>
            </w:pPr>
            <w:r w:rsidRPr="005254C1">
              <w:rPr>
                <w:color w:val="000000"/>
                <w:sz w:val="20"/>
                <w:szCs w:val="20"/>
              </w:rPr>
              <w:t>Por ocorrência</w:t>
            </w:r>
          </w:p>
        </w:tc>
      </w:tr>
      <w:tr w:rsidR="000C4A13" w:rsidRPr="004E041E" w:rsidTr="005E7672">
        <w:trPr>
          <w:jc w:val="center"/>
        </w:trPr>
        <w:tc>
          <w:tcPr>
            <w:tcW w:w="614" w:type="dxa"/>
            <w:vAlign w:val="center"/>
          </w:tcPr>
          <w:p w:rsidR="000C4A13" w:rsidRPr="005254C1" w:rsidRDefault="000C4A13" w:rsidP="005E7672">
            <w:pPr>
              <w:jc w:val="center"/>
              <w:rPr>
                <w:color w:val="000000"/>
                <w:sz w:val="20"/>
                <w:szCs w:val="20"/>
              </w:rPr>
            </w:pPr>
            <w:r w:rsidRPr="005254C1">
              <w:rPr>
                <w:color w:val="000000"/>
                <w:sz w:val="20"/>
                <w:szCs w:val="20"/>
              </w:rPr>
              <w:t>13</w:t>
            </w:r>
          </w:p>
        </w:tc>
        <w:tc>
          <w:tcPr>
            <w:tcW w:w="5762" w:type="dxa"/>
            <w:vAlign w:val="center"/>
          </w:tcPr>
          <w:p w:rsidR="000C4A13" w:rsidRPr="005254C1" w:rsidRDefault="000C4A13" w:rsidP="005E7672">
            <w:pPr>
              <w:jc w:val="center"/>
              <w:rPr>
                <w:color w:val="000000"/>
                <w:sz w:val="20"/>
                <w:szCs w:val="20"/>
              </w:rPr>
            </w:pPr>
            <w:r w:rsidRPr="005254C1">
              <w:rPr>
                <w:color w:val="000000"/>
                <w:sz w:val="20"/>
                <w:szCs w:val="20"/>
              </w:rPr>
              <w:t>Cumprir determinação formal ou instrução complementar da CAU/DF.</w:t>
            </w:r>
          </w:p>
        </w:tc>
        <w:tc>
          <w:tcPr>
            <w:tcW w:w="851" w:type="dxa"/>
            <w:vAlign w:val="center"/>
          </w:tcPr>
          <w:p w:rsidR="000C4A13" w:rsidRPr="005254C1" w:rsidRDefault="000C4A13" w:rsidP="005E7672">
            <w:pPr>
              <w:jc w:val="center"/>
              <w:rPr>
                <w:color w:val="000000"/>
                <w:sz w:val="20"/>
                <w:szCs w:val="20"/>
              </w:rPr>
            </w:pPr>
            <w:r w:rsidRPr="005254C1">
              <w:rPr>
                <w:color w:val="000000"/>
                <w:sz w:val="20"/>
                <w:szCs w:val="20"/>
              </w:rPr>
              <w:t>2</w:t>
            </w:r>
          </w:p>
        </w:tc>
        <w:tc>
          <w:tcPr>
            <w:tcW w:w="1989" w:type="dxa"/>
            <w:vAlign w:val="center"/>
          </w:tcPr>
          <w:p w:rsidR="000C4A13" w:rsidRPr="005254C1" w:rsidRDefault="000C4A13" w:rsidP="005E7672">
            <w:pPr>
              <w:jc w:val="center"/>
              <w:rPr>
                <w:color w:val="000000"/>
                <w:sz w:val="20"/>
                <w:szCs w:val="20"/>
              </w:rPr>
            </w:pPr>
            <w:r w:rsidRPr="005254C1">
              <w:rPr>
                <w:color w:val="000000"/>
                <w:sz w:val="20"/>
                <w:szCs w:val="20"/>
              </w:rPr>
              <w:t>Por ocorrência</w:t>
            </w:r>
          </w:p>
        </w:tc>
      </w:tr>
      <w:tr w:rsidR="000C4A13" w:rsidRPr="004E041E" w:rsidTr="005E7672">
        <w:trPr>
          <w:jc w:val="center"/>
        </w:trPr>
        <w:tc>
          <w:tcPr>
            <w:tcW w:w="614" w:type="dxa"/>
            <w:vAlign w:val="center"/>
          </w:tcPr>
          <w:p w:rsidR="000C4A13" w:rsidRPr="005254C1" w:rsidRDefault="000C4A13" w:rsidP="005E7672">
            <w:pPr>
              <w:jc w:val="center"/>
              <w:rPr>
                <w:color w:val="000000"/>
                <w:sz w:val="20"/>
                <w:szCs w:val="20"/>
              </w:rPr>
            </w:pPr>
            <w:r w:rsidRPr="005254C1">
              <w:rPr>
                <w:color w:val="000000"/>
                <w:sz w:val="20"/>
                <w:szCs w:val="20"/>
              </w:rPr>
              <w:t>14</w:t>
            </w:r>
          </w:p>
        </w:tc>
        <w:tc>
          <w:tcPr>
            <w:tcW w:w="5762" w:type="dxa"/>
            <w:vAlign w:val="center"/>
          </w:tcPr>
          <w:p w:rsidR="000C4A13" w:rsidRPr="005254C1" w:rsidRDefault="000C4A13" w:rsidP="005E7672">
            <w:pPr>
              <w:jc w:val="center"/>
              <w:rPr>
                <w:color w:val="000000"/>
                <w:sz w:val="20"/>
                <w:szCs w:val="20"/>
              </w:rPr>
            </w:pPr>
            <w:r w:rsidRPr="005254C1">
              <w:rPr>
                <w:color w:val="000000"/>
                <w:sz w:val="20"/>
                <w:szCs w:val="20"/>
              </w:rPr>
              <w:t>Manter sede, filial ou escritório de atendimento em Brasília/DF.</w:t>
            </w:r>
          </w:p>
        </w:tc>
        <w:tc>
          <w:tcPr>
            <w:tcW w:w="851" w:type="dxa"/>
            <w:vAlign w:val="center"/>
          </w:tcPr>
          <w:p w:rsidR="000C4A13" w:rsidRPr="005254C1" w:rsidRDefault="000C4A13" w:rsidP="005E7672">
            <w:pPr>
              <w:jc w:val="center"/>
              <w:rPr>
                <w:color w:val="000000"/>
                <w:sz w:val="20"/>
                <w:szCs w:val="20"/>
              </w:rPr>
            </w:pPr>
            <w:r w:rsidRPr="005254C1">
              <w:rPr>
                <w:color w:val="000000"/>
                <w:sz w:val="20"/>
                <w:szCs w:val="20"/>
              </w:rPr>
              <w:t>1</w:t>
            </w:r>
          </w:p>
        </w:tc>
        <w:tc>
          <w:tcPr>
            <w:tcW w:w="1989" w:type="dxa"/>
            <w:vAlign w:val="center"/>
          </w:tcPr>
          <w:p w:rsidR="000C4A13" w:rsidRPr="005254C1" w:rsidRDefault="000C4A13" w:rsidP="005E7672">
            <w:pPr>
              <w:jc w:val="center"/>
              <w:rPr>
                <w:color w:val="000000"/>
                <w:sz w:val="20"/>
                <w:szCs w:val="20"/>
              </w:rPr>
            </w:pPr>
            <w:r w:rsidRPr="005254C1">
              <w:rPr>
                <w:color w:val="000000"/>
                <w:sz w:val="20"/>
                <w:szCs w:val="20"/>
              </w:rPr>
              <w:t>Por ocorrência e por dia</w:t>
            </w:r>
          </w:p>
        </w:tc>
      </w:tr>
      <w:tr w:rsidR="000C4A13" w:rsidRPr="004E041E" w:rsidTr="005E7672">
        <w:trPr>
          <w:jc w:val="center"/>
        </w:trPr>
        <w:tc>
          <w:tcPr>
            <w:tcW w:w="614" w:type="dxa"/>
            <w:vAlign w:val="center"/>
          </w:tcPr>
          <w:p w:rsidR="000C4A13" w:rsidRPr="005254C1" w:rsidRDefault="000C4A13" w:rsidP="005E7672">
            <w:pPr>
              <w:jc w:val="center"/>
              <w:rPr>
                <w:color w:val="000000"/>
                <w:sz w:val="20"/>
                <w:szCs w:val="20"/>
              </w:rPr>
            </w:pPr>
            <w:r w:rsidRPr="005254C1">
              <w:rPr>
                <w:color w:val="000000"/>
                <w:sz w:val="20"/>
                <w:szCs w:val="20"/>
              </w:rPr>
              <w:t>15</w:t>
            </w:r>
          </w:p>
        </w:tc>
        <w:tc>
          <w:tcPr>
            <w:tcW w:w="5762" w:type="dxa"/>
            <w:vAlign w:val="center"/>
          </w:tcPr>
          <w:p w:rsidR="000C4A13" w:rsidRPr="005254C1" w:rsidRDefault="000C4A13" w:rsidP="005E7672">
            <w:pPr>
              <w:jc w:val="center"/>
              <w:rPr>
                <w:color w:val="000000"/>
                <w:sz w:val="20"/>
                <w:szCs w:val="20"/>
              </w:rPr>
            </w:pPr>
            <w:r w:rsidRPr="005254C1">
              <w:rPr>
                <w:color w:val="000000"/>
                <w:sz w:val="20"/>
                <w:szCs w:val="20"/>
              </w:rPr>
              <w:t>Apresentar, quando solicitado, documentação fiscal, trabalhista, previdenciária e outros documentos necessários à habilitação.</w:t>
            </w:r>
          </w:p>
        </w:tc>
        <w:tc>
          <w:tcPr>
            <w:tcW w:w="851" w:type="dxa"/>
            <w:vAlign w:val="center"/>
          </w:tcPr>
          <w:p w:rsidR="000C4A13" w:rsidRPr="005254C1" w:rsidRDefault="000C4A13" w:rsidP="005E7672">
            <w:pPr>
              <w:jc w:val="center"/>
              <w:rPr>
                <w:color w:val="000000"/>
                <w:sz w:val="20"/>
                <w:szCs w:val="20"/>
              </w:rPr>
            </w:pPr>
            <w:r w:rsidRPr="005254C1">
              <w:rPr>
                <w:color w:val="000000"/>
                <w:sz w:val="20"/>
                <w:szCs w:val="20"/>
              </w:rPr>
              <w:t>2</w:t>
            </w:r>
          </w:p>
        </w:tc>
        <w:tc>
          <w:tcPr>
            <w:tcW w:w="1989" w:type="dxa"/>
            <w:vAlign w:val="center"/>
          </w:tcPr>
          <w:p w:rsidR="000C4A13" w:rsidRPr="005254C1" w:rsidRDefault="000C4A13" w:rsidP="005E7672">
            <w:pPr>
              <w:jc w:val="center"/>
              <w:rPr>
                <w:color w:val="000000"/>
                <w:sz w:val="20"/>
                <w:szCs w:val="20"/>
              </w:rPr>
            </w:pPr>
            <w:r w:rsidRPr="005254C1">
              <w:rPr>
                <w:color w:val="000000"/>
                <w:sz w:val="20"/>
                <w:szCs w:val="20"/>
              </w:rPr>
              <w:t>Por ocorrência e por dia</w:t>
            </w:r>
          </w:p>
        </w:tc>
      </w:tr>
      <w:tr w:rsidR="000C4A13" w:rsidRPr="004E041E" w:rsidTr="005E7672">
        <w:trPr>
          <w:jc w:val="center"/>
        </w:trPr>
        <w:tc>
          <w:tcPr>
            <w:tcW w:w="614" w:type="dxa"/>
            <w:vAlign w:val="center"/>
          </w:tcPr>
          <w:p w:rsidR="000C4A13" w:rsidRPr="005254C1" w:rsidRDefault="000C4A13" w:rsidP="005E7672">
            <w:pPr>
              <w:jc w:val="center"/>
              <w:rPr>
                <w:color w:val="000000"/>
                <w:sz w:val="20"/>
                <w:szCs w:val="20"/>
              </w:rPr>
            </w:pPr>
            <w:r w:rsidRPr="005254C1">
              <w:rPr>
                <w:color w:val="000000"/>
                <w:sz w:val="20"/>
                <w:szCs w:val="20"/>
              </w:rPr>
              <w:t>16</w:t>
            </w:r>
          </w:p>
        </w:tc>
        <w:tc>
          <w:tcPr>
            <w:tcW w:w="5762" w:type="dxa"/>
            <w:vAlign w:val="center"/>
          </w:tcPr>
          <w:p w:rsidR="000C4A13" w:rsidRPr="005254C1" w:rsidRDefault="000C4A13" w:rsidP="005E7672">
            <w:pPr>
              <w:jc w:val="center"/>
              <w:rPr>
                <w:color w:val="000000"/>
                <w:sz w:val="20"/>
                <w:szCs w:val="20"/>
              </w:rPr>
            </w:pPr>
            <w:r w:rsidRPr="005254C1">
              <w:rPr>
                <w:color w:val="000000"/>
                <w:sz w:val="20"/>
                <w:szCs w:val="20"/>
              </w:rPr>
              <w:t>Entregar ou entregar com atraso os esclarecimentos formais solicitados para sanar as inconsistências ou dúvidas suscitadas durante a análise da documentação exigida por força do contrato.</w:t>
            </w:r>
          </w:p>
        </w:tc>
        <w:tc>
          <w:tcPr>
            <w:tcW w:w="851" w:type="dxa"/>
            <w:vAlign w:val="center"/>
          </w:tcPr>
          <w:p w:rsidR="000C4A13" w:rsidRPr="005254C1" w:rsidRDefault="000C4A13" w:rsidP="005E7672">
            <w:pPr>
              <w:jc w:val="center"/>
              <w:rPr>
                <w:color w:val="000000"/>
                <w:sz w:val="20"/>
                <w:szCs w:val="20"/>
              </w:rPr>
            </w:pPr>
            <w:r w:rsidRPr="005254C1">
              <w:rPr>
                <w:color w:val="000000"/>
                <w:sz w:val="20"/>
                <w:szCs w:val="20"/>
              </w:rPr>
              <w:t>2</w:t>
            </w:r>
          </w:p>
        </w:tc>
        <w:tc>
          <w:tcPr>
            <w:tcW w:w="1989" w:type="dxa"/>
            <w:vAlign w:val="center"/>
          </w:tcPr>
          <w:p w:rsidR="000C4A13" w:rsidRPr="005254C1" w:rsidRDefault="000C4A13" w:rsidP="005E7672">
            <w:pPr>
              <w:jc w:val="center"/>
              <w:rPr>
                <w:color w:val="000000"/>
                <w:sz w:val="20"/>
                <w:szCs w:val="20"/>
              </w:rPr>
            </w:pPr>
            <w:r w:rsidRPr="005254C1">
              <w:rPr>
                <w:color w:val="000000"/>
                <w:sz w:val="20"/>
                <w:szCs w:val="20"/>
              </w:rPr>
              <w:t>Por ocorrência e por dia</w:t>
            </w:r>
          </w:p>
        </w:tc>
      </w:tr>
      <w:tr w:rsidR="000C4A13" w:rsidRPr="004E041E" w:rsidTr="005E7672">
        <w:trPr>
          <w:jc w:val="center"/>
        </w:trPr>
        <w:tc>
          <w:tcPr>
            <w:tcW w:w="614" w:type="dxa"/>
            <w:vAlign w:val="center"/>
          </w:tcPr>
          <w:p w:rsidR="000C4A13" w:rsidRPr="005254C1" w:rsidRDefault="000C4A13" w:rsidP="005E7672">
            <w:pPr>
              <w:jc w:val="center"/>
              <w:rPr>
                <w:color w:val="000000"/>
                <w:sz w:val="20"/>
                <w:szCs w:val="20"/>
              </w:rPr>
            </w:pPr>
            <w:r w:rsidRPr="005254C1">
              <w:rPr>
                <w:color w:val="000000"/>
                <w:sz w:val="20"/>
                <w:szCs w:val="20"/>
              </w:rPr>
              <w:t>17</w:t>
            </w:r>
          </w:p>
        </w:tc>
        <w:tc>
          <w:tcPr>
            <w:tcW w:w="5762" w:type="dxa"/>
            <w:vAlign w:val="center"/>
          </w:tcPr>
          <w:p w:rsidR="000C4A13" w:rsidRPr="005254C1" w:rsidRDefault="000C4A13" w:rsidP="005E7672">
            <w:pPr>
              <w:jc w:val="center"/>
              <w:rPr>
                <w:color w:val="000000"/>
                <w:sz w:val="20"/>
                <w:szCs w:val="20"/>
              </w:rPr>
            </w:pPr>
            <w:r w:rsidRPr="005254C1">
              <w:rPr>
                <w:color w:val="000000"/>
                <w:sz w:val="20"/>
                <w:szCs w:val="20"/>
              </w:rPr>
              <w:t>Cumprir quaisquer dos itens do contrato e seus anexos não previstos nesta tabela de multas, após reincidência formalmente notificada pela unidade fiscalizadora.</w:t>
            </w:r>
          </w:p>
        </w:tc>
        <w:tc>
          <w:tcPr>
            <w:tcW w:w="851" w:type="dxa"/>
            <w:vAlign w:val="center"/>
          </w:tcPr>
          <w:p w:rsidR="000C4A13" w:rsidRPr="005254C1" w:rsidRDefault="000C4A13" w:rsidP="005E7672">
            <w:pPr>
              <w:jc w:val="center"/>
              <w:rPr>
                <w:color w:val="000000"/>
                <w:sz w:val="20"/>
                <w:szCs w:val="20"/>
              </w:rPr>
            </w:pPr>
            <w:r w:rsidRPr="005254C1">
              <w:rPr>
                <w:color w:val="000000"/>
                <w:sz w:val="20"/>
                <w:szCs w:val="20"/>
              </w:rPr>
              <w:t>3</w:t>
            </w:r>
          </w:p>
        </w:tc>
        <w:tc>
          <w:tcPr>
            <w:tcW w:w="1989" w:type="dxa"/>
            <w:vAlign w:val="center"/>
          </w:tcPr>
          <w:p w:rsidR="000C4A13" w:rsidRPr="005254C1" w:rsidRDefault="000C4A13" w:rsidP="005E7672">
            <w:pPr>
              <w:jc w:val="center"/>
              <w:rPr>
                <w:color w:val="000000"/>
                <w:sz w:val="20"/>
                <w:szCs w:val="20"/>
              </w:rPr>
            </w:pPr>
            <w:r w:rsidRPr="005254C1">
              <w:rPr>
                <w:color w:val="000000"/>
                <w:sz w:val="20"/>
                <w:szCs w:val="20"/>
              </w:rPr>
              <w:t>Por item e por ocorrência</w:t>
            </w:r>
          </w:p>
        </w:tc>
      </w:tr>
      <w:tr w:rsidR="000C4A13" w:rsidRPr="004E041E" w:rsidTr="005E7672">
        <w:trPr>
          <w:jc w:val="center"/>
        </w:trPr>
        <w:tc>
          <w:tcPr>
            <w:tcW w:w="614" w:type="dxa"/>
            <w:vAlign w:val="center"/>
          </w:tcPr>
          <w:p w:rsidR="000C4A13" w:rsidRPr="005254C1" w:rsidRDefault="000C4A13" w:rsidP="005E7672">
            <w:pPr>
              <w:jc w:val="center"/>
              <w:rPr>
                <w:color w:val="000000"/>
                <w:sz w:val="20"/>
                <w:szCs w:val="20"/>
              </w:rPr>
            </w:pPr>
            <w:r w:rsidRPr="005254C1">
              <w:rPr>
                <w:color w:val="000000"/>
                <w:sz w:val="20"/>
                <w:szCs w:val="20"/>
              </w:rPr>
              <w:t>18</w:t>
            </w:r>
          </w:p>
        </w:tc>
        <w:tc>
          <w:tcPr>
            <w:tcW w:w="5762" w:type="dxa"/>
            <w:vAlign w:val="center"/>
          </w:tcPr>
          <w:p w:rsidR="000C4A13" w:rsidRPr="005254C1" w:rsidRDefault="000C4A13" w:rsidP="005E7672">
            <w:pPr>
              <w:jc w:val="center"/>
              <w:rPr>
                <w:color w:val="000000"/>
                <w:sz w:val="20"/>
                <w:szCs w:val="20"/>
              </w:rPr>
            </w:pPr>
            <w:r w:rsidRPr="005254C1">
              <w:rPr>
                <w:color w:val="000000"/>
                <w:sz w:val="20"/>
                <w:szCs w:val="20"/>
              </w:rPr>
              <w:t>Iniciar, sem causa justificada, a execução do contrato constante na solicitação de serviço</w:t>
            </w:r>
          </w:p>
        </w:tc>
        <w:tc>
          <w:tcPr>
            <w:tcW w:w="851" w:type="dxa"/>
            <w:vAlign w:val="center"/>
          </w:tcPr>
          <w:p w:rsidR="000C4A13" w:rsidRPr="005254C1" w:rsidRDefault="000C4A13" w:rsidP="005E7672">
            <w:pPr>
              <w:jc w:val="center"/>
              <w:rPr>
                <w:color w:val="000000"/>
                <w:sz w:val="20"/>
                <w:szCs w:val="20"/>
              </w:rPr>
            </w:pPr>
            <w:r w:rsidRPr="005254C1">
              <w:rPr>
                <w:color w:val="000000"/>
                <w:sz w:val="20"/>
                <w:szCs w:val="20"/>
              </w:rPr>
              <w:t>6</w:t>
            </w:r>
          </w:p>
        </w:tc>
        <w:tc>
          <w:tcPr>
            <w:tcW w:w="1989" w:type="dxa"/>
            <w:vAlign w:val="center"/>
          </w:tcPr>
          <w:p w:rsidR="000C4A13" w:rsidRPr="005254C1" w:rsidRDefault="000C4A13" w:rsidP="005E7672">
            <w:pPr>
              <w:jc w:val="center"/>
              <w:rPr>
                <w:color w:val="000000"/>
                <w:sz w:val="20"/>
                <w:szCs w:val="20"/>
              </w:rPr>
            </w:pPr>
            <w:r w:rsidRPr="005254C1">
              <w:rPr>
                <w:color w:val="000000"/>
                <w:sz w:val="20"/>
                <w:szCs w:val="20"/>
              </w:rPr>
              <w:t>Por hora de não execução</w:t>
            </w:r>
          </w:p>
        </w:tc>
      </w:tr>
    </w:tbl>
    <w:p w:rsidR="000C4A13" w:rsidRPr="004E041E" w:rsidRDefault="000C4A13" w:rsidP="000C4A13">
      <w:pPr>
        <w:rPr>
          <w:sz w:val="20"/>
          <w:szCs w:val="20"/>
        </w:rPr>
      </w:pPr>
    </w:p>
    <w:p w:rsidR="000C4A13" w:rsidRPr="004E041E" w:rsidRDefault="009342BC" w:rsidP="000C4A13">
      <w:pPr>
        <w:rPr>
          <w:sz w:val="20"/>
          <w:szCs w:val="20"/>
        </w:rPr>
      </w:pPr>
      <w:r w:rsidRPr="004E041E">
        <w:rPr>
          <w:sz w:val="20"/>
          <w:szCs w:val="20"/>
        </w:rPr>
        <w:t>18</w:t>
      </w:r>
      <w:r w:rsidR="000C4A13" w:rsidRPr="004E041E">
        <w:rPr>
          <w:sz w:val="20"/>
          <w:szCs w:val="20"/>
        </w:rPr>
        <w:t xml:space="preserve">.7. </w:t>
      </w:r>
      <w:r w:rsidR="000C4A13" w:rsidRPr="004E041E">
        <w:rPr>
          <w:sz w:val="20"/>
          <w:szCs w:val="20"/>
        </w:rPr>
        <w:tab/>
        <w:t>O valor da multa poderá ser descontado das faturas devidas à CONTRATADA.</w:t>
      </w:r>
    </w:p>
    <w:p w:rsidR="00DB7202" w:rsidRPr="004E041E" w:rsidRDefault="00DB7202" w:rsidP="000C4A13">
      <w:pPr>
        <w:rPr>
          <w:sz w:val="20"/>
          <w:szCs w:val="20"/>
        </w:rPr>
      </w:pPr>
    </w:p>
    <w:p w:rsidR="000C4A13" w:rsidRPr="004E041E" w:rsidRDefault="009342BC" w:rsidP="000C4A13">
      <w:pPr>
        <w:rPr>
          <w:sz w:val="20"/>
          <w:szCs w:val="20"/>
        </w:rPr>
      </w:pPr>
      <w:r w:rsidRPr="004E041E">
        <w:rPr>
          <w:sz w:val="20"/>
          <w:szCs w:val="20"/>
        </w:rPr>
        <w:t>18</w:t>
      </w:r>
      <w:r w:rsidR="000C4A13" w:rsidRPr="004E041E">
        <w:rPr>
          <w:sz w:val="20"/>
          <w:szCs w:val="20"/>
        </w:rPr>
        <w:t>.7.1. Se o valor a ser pago à CONTRATADA não for suficiente para cobrir o valor da multa, a diferença será descontada da garantia contratual.</w:t>
      </w:r>
    </w:p>
    <w:p w:rsidR="00DB7202" w:rsidRPr="004E041E" w:rsidRDefault="00DB7202" w:rsidP="000C4A13">
      <w:pPr>
        <w:rPr>
          <w:sz w:val="20"/>
          <w:szCs w:val="20"/>
        </w:rPr>
      </w:pPr>
    </w:p>
    <w:p w:rsidR="000C4A13" w:rsidRPr="004E041E" w:rsidRDefault="000C4A13" w:rsidP="000C4A13">
      <w:pPr>
        <w:rPr>
          <w:sz w:val="20"/>
          <w:szCs w:val="20"/>
        </w:rPr>
      </w:pPr>
      <w:r w:rsidRPr="004E041E">
        <w:rPr>
          <w:sz w:val="20"/>
          <w:szCs w:val="20"/>
        </w:rPr>
        <w:t>1</w:t>
      </w:r>
      <w:r w:rsidR="009342BC" w:rsidRPr="004E041E">
        <w:rPr>
          <w:sz w:val="20"/>
          <w:szCs w:val="20"/>
        </w:rPr>
        <w:t>8</w:t>
      </w:r>
      <w:r w:rsidRPr="004E041E">
        <w:rPr>
          <w:sz w:val="20"/>
          <w:szCs w:val="20"/>
        </w:rPr>
        <w:t>.7.2. Se os valores das faturas e da garantia forem insuficientes, fica a CONTRATADA obrigada a recolher a importância devida no prazo de 15 (quinze) dias, contados da comunicação oficial.</w:t>
      </w:r>
    </w:p>
    <w:p w:rsidR="00DB7202" w:rsidRPr="004E041E" w:rsidRDefault="00DB7202" w:rsidP="000C4A13">
      <w:pPr>
        <w:rPr>
          <w:sz w:val="20"/>
          <w:szCs w:val="20"/>
        </w:rPr>
      </w:pPr>
    </w:p>
    <w:p w:rsidR="000C4A13" w:rsidRPr="004E041E" w:rsidRDefault="009342BC" w:rsidP="000C4A13">
      <w:pPr>
        <w:rPr>
          <w:sz w:val="20"/>
          <w:szCs w:val="20"/>
        </w:rPr>
      </w:pPr>
      <w:r w:rsidRPr="004E041E">
        <w:rPr>
          <w:sz w:val="20"/>
          <w:szCs w:val="20"/>
        </w:rPr>
        <w:lastRenderedPageBreak/>
        <w:t>18</w:t>
      </w:r>
      <w:r w:rsidR="000C4A13" w:rsidRPr="004E041E">
        <w:rPr>
          <w:sz w:val="20"/>
          <w:szCs w:val="20"/>
        </w:rPr>
        <w:t>.7.3. Esgotados os meios administrativos para cobrança do valor devido pela CONTRATADA à CONTRATANTE, este será encaminhado para inscrição em dívida ativa.</w:t>
      </w:r>
    </w:p>
    <w:p w:rsidR="00DB7202" w:rsidRPr="004E041E" w:rsidRDefault="00DB7202" w:rsidP="000C4A13">
      <w:pPr>
        <w:rPr>
          <w:sz w:val="20"/>
          <w:szCs w:val="20"/>
        </w:rPr>
      </w:pPr>
    </w:p>
    <w:p w:rsidR="000C4A13" w:rsidRPr="004E041E" w:rsidRDefault="009342BC" w:rsidP="000C4A13">
      <w:pPr>
        <w:rPr>
          <w:sz w:val="20"/>
          <w:szCs w:val="20"/>
        </w:rPr>
      </w:pPr>
      <w:r w:rsidRPr="004E041E">
        <w:rPr>
          <w:sz w:val="20"/>
          <w:szCs w:val="20"/>
        </w:rPr>
        <w:t>18</w:t>
      </w:r>
      <w:r w:rsidR="000C4A13" w:rsidRPr="004E041E">
        <w:rPr>
          <w:sz w:val="20"/>
          <w:szCs w:val="20"/>
        </w:rPr>
        <w:t>.8. O contrato, sem prejuízo das multas e demais cominações legais previstas no contrato, poderá ser rescindido unilateralmente, por ato formal da Administração, nos casos enumerados no art. 78, incisos I a XII e XVII, da Lei nº 8.666/93.</w:t>
      </w:r>
    </w:p>
    <w:p w:rsidR="000C4A13" w:rsidRPr="004E041E" w:rsidRDefault="000C4A13" w:rsidP="000C4A13">
      <w:pPr>
        <w:widowControl w:val="0"/>
        <w:tabs>
          <w:tab w:val="left" w:pos="0"/>
          <w:tab w:val="left" w:pos="426"/>
        </w:tabs>
        <w:adjustRightInd w:val="0"/>
        <w:textAlignment w:val="baseline"/>
        <w:rPr>
          <w:rFonts w:eastAsia="MS Mincho"/>
          <w:sz w:val="20"/>
          <w:szCs w:val="20"/>
          <w:lang w:eastAsia="pt-BR"/>
        </w:rPr>
      </w:pPr>
    </w:p>
    <w:p w:rsidR="000C4A13" w:rsidRPr="004E041E" w:rsidRDefault="00DB7202" w:rsidP="00DB7202">
      <w:pPr>
        <w:widowControl w:val="0"/>
        <w:tabs>
          <w:tab w:val="left" w:pos="0"/>
          <w:tab w:val="left" w:pos="426"/>
          <w:tab w:val="left" w:pos="567"/>
          <w:tab w:val="left" w:pos="851"/>
        </w:tabs>
        <w:autoSpaceDE w:val="0"/>
        <w:autoSpaceDN w:val="0"/>
        <w:adjustRightInd w:val="0"/>
        <w:contextualSpacing/>
        <w:textAlignment w:val="baseline"/>
        <w:rPr>
          <w:rFonts w:eastAsia="MS Mincho"/>
          <w:b/>
          <w:color w:val="000000"/>
          <w:sz w:val="20"/>
          <w:szCs w:val="20"/>
          <w:lang w:eastAsia="pt-BR"/>
        </w:rPr>
      </w:pPr>
      <w:r w:rsidRPr="004E041E">
        <w:rPr>
          <w:rFonts w:eastAsia="MS Mincho"/>
          <w:b/>
          <w:color w:val="000000"/>
          <w:sz w:val="20"/>
          <w:szCs w:val="20"/>
          <w:lang w:eastAsia="pt-BR"/>
        </w:rPr>
        <w:t xml:space="preserve">19. </w:t>
      </w:r>
      <w:r w:rsidR="000C4A13" w:rsidRPr="004E041E">
        <w:rPr>
          <w:rFonts w:eastAsia="MS Mincho"/>
          <w:b/>
          <w:color w:val="000000"/>
          <w:sz w:val="20"/>
          <w:szCs w:val="20"/>
          <w:lang w:eastAsia="pt-BR"/>
        </w:rPr>
        <w:t>DISPOSIÇÕES FINAIS</w:t>
      </w:r>
    </w:p>
    <w:p w:rsidR="000C4A13" w:rsidRPr="004E041E" w:rsidRDefault="000C4A13" w:rsidP="000C4A13">
      <w:pPr>
        <w:widowControl w:val="0"/>
        <w:textAlignment w:val="baseline"/>
        <w:rPr>
          <w:rFonts w:eastAsia="MS Mincho"/>
          <w:b/>
          <w:sz w:val="20"/>
          <w:szCs w:val="20"/>
          <w:lang w:eastAsia="pt-BR"/>
        </w:rPr>
      </w:pPr>
    </w:p>
    <w:p w:rsidR="000C4A13" w:rsidRPr="004E041E" w:rsidRDefault="0077213E" w:rsidP="0077213E">
      <w:pPr>
        <w:widowControl w:val="0"/>
        <w:tabs>
          <w:tab w:val="left" w:pos="0"/>
          <w:tab w:val="left" w:pos="426"/>
          <w:tab w:val="left" w:pos="567"/>
          <w:tab w:val="left" w:pos="851"/>
        </w:tabs>
        <w:autoSpaceDE w:val="0"/>
        <w:autoSpaceDN w:val="0"/>
        <w:adjustRightInd w:val="0"/>
        <w:contextualSpacing/>
        <w:textAlignment w:val="baseline"/>
        <w:rPr>
          <w:rFonts w:eastAsia="MS Mincho"/>
          <w:b/>
          <w:color w:val="000000"/>
          <w:sz w:val="20"/>
          <w:szCs w:val="20"/>
          <w:lang w:eastAsia="pt-BR"/>
        </w:rPr>
      </w:pPr>
      <w:r w:rsidRPr="004E041E">
        <w:rPr>
          <w:rFonts w:eastAsia="MS Mincho"/>
          <w:color w:val="000000"/>
          <w:sz w:val="20"/>
          <w:szCs w:val="20"/>
          <w:lang w:eastAsia="pt-BR"/>
        </w:rPr>
        <w:t xml:space="preserve">19.1. </w:t>
      </w:r>
      <w:r w:rsidR="000C4A13" w:rsidRPr="004E041E">
        <w:rPr>
          <w:rFonts w:eastAsia="MS Mincho"/>
          <w:color w:val="000000"/>
          <w:sz w:val="20"/>
          <w:szCs w:val="20"/>
          <w:lang w:eastAsia="pt-BR"/>
        </w:rPr>
        <w:t>É vedada utilização de qualquer elemento, critério ou fator sigiloso, subjetivo ou reservado que possa, ainda que indiretamente, elidir o princípio da igualdade entre os fornecedores.</w:t>
      </w:r>
    </w:p>
    <w:p w:rsidR="000C4A13" w:rsidRPr="004E041E" w:rsidRDefault="000C4A13" w:rsidP="000C4A13">
      <w:pPr>
        <w:widowControl w:val="0"/>
        <w:tabs>
          <w:tab w:val="left" w:pos="0"/>
          <w:tab w:val="left" w:pos="426"/>
          <w:tab w:val="left" w:pos="567"/>
          <w:tab w:val="left" w:pos="851"/>
        </w:tabs>
        <w:autoSpaceDE w:val="0"/>
        <w:autoSpaceDN w:val="0"/>
        <w:adjustRightInd w:val="0"/>
        <w:contextualSpacing/>
        <w:textAlignment w:val="baseline"/>
        <w:rPr>
          <w:rFonts w:eastAsia="MS Mincho"/>
          <w:b/>
          <w:color w:val="000000"/>
          <w:sz w:val="20"/>
          <w:szCs w:val="20"/>
          <w:lang w:eastAsia="pt-BR"/>
        </w:rPr>
      </w:pPr>
    </w:p>
    <w:p w:rsidR="0077213E" w:rsidRPr="004E041E" w:rsidRDefault="0077213E" w:rsidP="0077213E">
      <w:pPr>
        <w:widowControl w:val="0"/>
        <w:tabs>
          <w:tab w:val="left" w:pos="0"/>
          <w:tab w:val="left" w:pos="426"/>
          <w:tab w:val="left" w:pos="567"/>
          <w:tab w:val="left" w:pos="851"/>
        </w:tabs>
        <w:autoSpaceDE w:val="0"/>
        <w:autoSpaceDN w:val="0"/>
        <w:adjustRightInd w:val="0"/>
        <w:contextualSpacing/>
        <w:textAlignment w:val="baseline"/>
        <w:rPr>
          <w:rFonts w:eastAsia="MS Mincho"/>
          <w:b/>
          <w:color w:val="000000"/>
          <w:sz w:val="20"/>
          <w:szCs w:val="20"/>
          <w:lang w:eastAsia="pt-BR"/>
        </w:rPr>
      </w:pPr>
      <w:r w:rsidRPr="004E041E">
        <w:rPr>
          <w:rFonts w:eastAsia="MS Mincho"/>
          <w:color w:val="000000"/>
          <w:sz w:val="20"/>
          <w:szCs w:val="20"/>
          <w:lang w:eastAsia="pt-BR"/>
        </w:rPr>
        <w:t>19.2. A mera apresentação de proposta não enseja qualquer compromisso de contratação por parte do CAU/DF, importando, entretanto, irrestrita e irretratável aceitação dos termos e condições estabelecidos no contrato.</w:t>
      </w:r>
    </w:p>
    <w:p w:rsidR="0077213E" w:rsidRPr="004E041E" w:rsidRDefault="0077213E" w:rsidP="000C4A13">
      <w:pPr>
        <w:widowControl w:val="0"/>
        <w:tabs>
          <w:tab w:val="left" w:pos="0"/>
          <w:tab w:val="left" w:pos="426"/>
          <w:tab w:val="left" w:pos="567"/>
          <w:tab w:val="left" w:pos="851"/>
        </w:tabs>
        <w:autoSpaceDE w:val="0"/>
        <w:autoSpaceDN w:val="0"/>
        <w:adjustRightInd w:val="0"/>
        <w:contextualSpacing/>
        <w:textAlignment w:val="baseline"/>
        <w:rPr>
          <w:rFonts w:eastAsia="MS Mincho"/>
          <w:color w:val="000000"/>
          <w:sz w:val="20"/>
          <w:szCs w:val="20"/>
          <w:lang w:eastAsia="pt-BR"/>
        </w:rPr>
      </w:pPr>
    </w:p>
    <w:p w:rsidR="0077213E" w:rsidRPr="004E041E" w:rsidRDefault="0077213E" w:rsidP="0077213E">
      <w:pPr>
        <w:widowControl w:val="0"/>
        <w:tabs>
          <w:tab w:val="left" w:pos="0"/>
          <w:tab w:val="left" w:pos="426"/>
          <w:tab w:val="left" w:pos="567"/>
          <w:tab w:val="left" w:pos="851"/>
        </w:tabs>
        <w:autoSpaceDE w:val="0"/>
        <w:autoSpaceDN w:val="0"/>
        <w:adjustRightInd w:val="0"/>
        <w:contextualSpacing/>
        <w:textAlignment w:val="baseline"/>
        <w:rPr>
          <w:rFonts w:eastAsia="MS Mincho"/>
          <w:b/>
          <w:color w:val="000000"/>
          <w:sz w:val="20"/>
          <w:szCs w:val="20"/>
          <w:lang w:eastAsia="pt-BR"/>
        </w:rPr>
      </w:pPr>
      <w:r w:rsidRPr="004E041E">
        <w:rPr>
          <w:rFonts w:eastAsia="MS Mincho"/>
          <w:color w:val="000000"/>
          <w:sz w:val="20"/>
          <w:szCs w:val="20"/>
          <w:lang w:eastAsia="pt-BR"/>
        </w:rPr>
        <w:t>19.3. Observar-se-á, no que se refere a contagem dos prazos, a exclusão do dia do início e a inclusão do dia do vencimento, e considerar-se-ão os dias consecutivos, exceto disposição expressa em contrário.</w:t>
      </w:r>
    </w:p>
    <w:p w:rsidR="0077213E" w:rsidRPr="004E041E" w:rsidRDefault="0077213E" w:rsidP="0077213E">
      <w:pPr>
        <w:widowControl w:val="0"/>
        <w:tabs>
          <w:tab w:val="left" w:pos="0"/>
          <w:tab w:val="left" w:pos="426"/>
          <w:tab w:val="left" w:pos="567"/>
          <w:tab w:val="left" w:pos="851"/>
        </w:tabs>
        <w:autoSpaceDE w:val="0"/>
        <w:autoSpaceDN w:val="0"/>
        <w:adjustRightInd w:val="0"/>
        <w:contextualSpacing/>
        <w:textAlignment w:val="baseline"/>
        <w:rPr>
          <w:rFonts w:eastAsia="MS Mincho"/>
          <w:color w:val="000000"/>
          <w:sz w:val="20"/>
          <w:szCs w:val="20"/>
          <w:lang w:eastAsia="pt-BR"/>
        </w:rPr>
      </w:pPr>
    </w:p>
    <w:p w:rsidR="0077213E" w:rsidRPr="004E041E" w:rsidRDefault="0077213E" w:rsidP="0077213E">
      <w:pPr>
        <w:widowControl w:val="0"/>
        <w:tabs>
          <w:tab w:val="left" w:pos="0"/>
          <w:tab w:val="left" w:pos="426"/>
          <w:tab w:val="left" w:pos="567"/>
          <w:tab w:val="left" w:pos="851"/>
        </w:tabs>
        <w:autoSpaceDE w:val="0"/>
        <w:autoSpaceDN w:val="0"/>
        <w:adjustRightInd w:val="0"/>
        <w:contextualSpacing/>
        <w:textAlignment w:val="baseline"/>
        <w:rPr>
          <w:rFonts w:eastAsia="MS Mincho"/>
          <w:b/>
          <w:color w:val="000000"/>
          <w:sz w:val="20"/>
          <w:szCs w:val="20"/>
          <w:lang w:eastAsia="pt-BR"/>
        </w:rPr>
      </w:pPr>
      <w:r w:rsidRPr="004E041E">
        <w:rPr>
          <w:rFonts w:eastAsia="MS Mincho"/>
          <w:color w:val="000000"/>
          <w:sz w:val="20"/>
          <w:szCs w:val="20"/>
          <w:lang w:eastAsia="pt-BR"/>
        </w:rPr>
        <w:t>19.4. Somente em dia de expediente do CAU/DF se iniciam e vencem os prazos.</w:t>
      </w:r>
    </w:p>
    <w:p w:rsidR="0077213E" w:rsidRPr="004E041E" w:rsidRDefault="0077213E" w:rsidP="0077213E">
      <w:pPr>
        <w:widowControl w:val="0"/>
        <w:tabs>
          <w:tab w:val="left" w:pos="0"/>
          <w:tab w:val="left" w:pos="426"/>
          <w:tab w:val="left" w:pos="567"/>
          <w:tab w:val="left" w:pos="851"/>
        </w:tabs>
        <w:autoSpaceDE w:val="0"/>
        <w:autoSpaceDN w:val="0"/>
        <w:adjustRightInd w:val="0"/>
        <w:contextualSpacing/>
        <w:textAlignment w:val="baseline"/>
        <w:rPr>
          <w:rFonts w:eastAsia="MS Mincho"/>
          <w:color w:val="000000"/>
          <w:sz w:val="20"/>
          <w:szCs w:val="20"/>
          <w:lang w:eastAsia="pt-BR"/>
        </w:rPr>
      </w:pPr>
    </w:p>
    <w:p w:rsidR="0077213E" w:rsidRPr="004E041E" w:rsidRDefault="0077213E" w:rsidP="0077213E">
      <w:pPr>
        <w:widowControl w:val="0"/>
        <w:tabs>
          <w:tab w:val="left" w:pos="0"/>
          <w:tab w:val="left" w:pos="426"/>
          <w:tab w:val="left" w:pos="567"/>
          <w:tab w:val="left" w:pos="851"/>
        </w:tabs>
        <w:autoSpaceDE w:val="0"/>
        <w:autoSpaceDN w:val="0"/>
        <w:adjustRightInd w:val="0"/>
        <w:contextualSpacing/>
        <w:textAlignment w:val="baseline"/>
        <w:rPr>
          <w:rFonts w:eastAsia="MS Mincho"/>
          <w:b/>
          <w:color w:val="000000"/>
          <w:sz w:val="20"/>
          <w:szCs w:val="20"/>
          <w:lang w:eastAsia="pt-BR"/>
        </w:rPr>
      </w:pPr>
      <w:r w:rsidRPr="004E041E">
        <w:rPr>
          <w:rFonts w:eastAsia="MS Mincho"/>
          <w:color w:val="000000"/>
          <w:sz w:val="20"/>
          <w:szCs w:val="20"/>
          <w:lang w:eastAsia="pt-BR"/>
        </w:rPr>
        <w:t>19.5. Será considerada como mais vantajosa a proposta de menor preço global, observadas as condições estabelecidas neste Termo de Referência.</w:t>
      </w:r>
    </w:p>
    <w:p w:rsidR="0077213E" w:rsidRPr="004E041E" w:rsidRDefault="0077213E" w:rsidP="0077213E">
      <w:pPr>
        <w:widowControl w:val="0"/>
        <w:tabs>
          <w:tab w:val="left" w:pos="0"/>
          <w:tab w:val="left" w:pos="426"/>
          <w:tab w:val="left" w:pos="567"/>
          <w:tab w:val="left" w:pos="851"/>
        </w:tabs>
        <w:autoSpaceDE w:val="0"/>
        <w:autoSpaceDN w:val="0"/>
        <w:adjustRightInd w:val="0"/>
        <w:contextualSpacing/>
        <w:textAlignment w:val="baseline"/>
        <w:rPr>
          <w:rFonts w:eastAsia="MS Mincho"/>
          <w:color w:val="000000"/>
          <w:sz w:val="20"/>
          <w:szCs w:val="20"/>
          <w:lang w:eastAsia="pt-BR"/>
        </w:rPr>
      </w:pPr>
    </w:p>
    <w:p w:rsidR="0077213E" w:rsidRPr="004E041E" w:rsidRDefault="0077213E" w:rsidP="0077213E">
      <w:pPr>
        <w:widowControl w:val="0"/>
        <w:tabs>
          <w:tab w:val="left" w:pos="0"/>
          <w:tab w:val="left" w:pos="426"/>
          <w:tab w:val="left" w:pos="567"/>
          <w:tab w:val="left" w:pos="851"/>
        </w:tabs>
        <w:autoSpaceDE w:val="0"/>
        <w:autoSpaceDN w:val="0"/>
        <w:adjustRightInd w:val="0"/>
        <w:contextualSpacing/>
        <w:textAlignment w:val="baseline"/>
        <w:rPr>
          <w:rFonts w:eastAsia="MS Mincho"/>
          <w:b/>
          <w:color w:val="000000"/>
          <w:sz w:val="20"/>
          <w:szCs w:val="20"/>
          <w:lang w:eastAsia="pt-BR"/>
        </w:rPr>
      </w:pPr>
      <w:r w:rsidRPr="004E041E">
        <w:rPr>
          <w:rFonts w:eastAsia="MS Mincho"/>
          <w:color w:val="000000"/>
          <w:sz w:val="20"/>
          <w:szCs w:val="20"/>
          <w:lang w:eastAsia="pt-BR"/>
        </w:rPr>
        <w:t>19.6. O CAU/DF reserva-se o direito de revogar total ou parcialmente a contratação, tendo em vista o interesse público ou ainda anulá-la por ilegalidade, de ofício ou mediante provocação de terceiros, nos termos do artigo 49 da Lei nº 8.666, de 1993, não cabendo aos licitantes qualquer direito a indenização.</w:t>
      </w:r>
    </w:p>
    <w:p w:rsidR="0077213E" w:rsidRPr="004E041E" w:rsidRDefault="0077213E" w:rsidP="0077213E">
      <w:pPr>
        <w:widowControl w:val="0"/>
        <w:tabs>
          <w:tab w:val="left" w:pos="0"/>
          <w:tab w:val="left" w:pos="426"/>
          <w:tab w:val="left" w:pos="567"/>
          <w:tab w:val="left" w:pos="851"/>
        </w:tabs>
        <w:autoSpaceDE w:val="0"/>
        <w:autoSpaceDN w:val="0"/>
        <w:adjustRightInd w:val="0"/>
        <w:contextualSpacing/>
        <w:textAlignment w:val="baseline"/>
        <w:rPr>
          <w:rFonts w:eastAsia="MS Mincho"/>
          <w:color w:val="000000"/>
          <w:sz w:val="20"/>
          <w:szCs w:val="20"/>
          <w:lang w:eastAsia="pt-BR"/>
        </w:rPr>
      </w:pPr>
    </w:p>
    <w:p w:rsidR="0077213E" w:rsidRPr="004E041E" w:rsidRDefault="0077213E" w:rsidP="0077213E">
      <w:pPr>
        <w:widowControl w:val="0"/>
        <w:tabs>
          <w:tab w:val="left" w:pos="0"/>
          <w:tab w:val="left" w:pos="426"/>
          <w:tab w:val="left" w:pos="567"/>
          <w:tab w:val="left" w:pos="851"/>
        </w:tabs>
        <w:autoSpaceDE w:val="0"/>
        <w:autoSpaceDN w:val="0"/>
        <w:adjustRightInd w:val="0"/>
        <w:contextualSpacing/>
        <w:textAlignment w:val="baseline"/>
        <w:rPr>
          <w:rFonts w:eastAsia="MS Mincho"/>
          <w:b/>
          <w:color w:val="000000"/>
          <w:sz w:val="20"/>
          <w:szCs w:val="20"/>
          <w:lang w:eastAsia="pt-BR"/>
        </w:rPr>
      </w:pPr>
      <w:r w:rsidRPr="004E041E">
        <w:rPr>
          <w:rFonts w:eastAsia="MS Mincho"/>
          <w:color w:val="000000"/>
          <w:sz w:val="20"/>
          <w:szCs w:val="20"/>
          <w:lang w:eastAsia="pt-BR"/>
        </w:rPr>
        <w:t>19.7. Os licitantes deverão observar o horário de Brasília para todos os atos do certame.</w:t>
      </w:r>
    </w:p>
    <w:p w:rsidR="0077213E" w:rsidRPr="004E041E" w:rsidRDefault="0077213E" w:rsidP="0077213E">
      <w:pPr>
        <w:widowControl w:val="0"/>
        <w:tabs>
          <w:tab w:val="left" w:pos="0"/>
          <w:tab w:val="left" w:pos="426"/>
          <w:tab w:val="left" w:pos="567"/>
          <w:tab w:val="left" w:pos="851"/>
        </w:tabs>
        <w:autoSpaceDE w:val="0"/>
        <w:autoSpaceDN w:val="0"/>
        <w:adjustRightInd w:val="0"/>
        <w:contextualSpacing/>
        <w:textAlignment w:val="baseline"/>
        <w:rPr>
          <w:rFonts w:eastAsia="MS Mincho"/>
          <w:color w:val="000000"/>
          <w:sz w:val="20"/>
          <w:szCs w:val="20"/>
          <w:lang w:eastAsia="pt-BR"/>
        </w:rPr>
      </w:pPr>
    </w:p>
    <w:p w:rsidR="00C15EF5" w:rsidRPr="004E041E" w:rsidRDefault="0077213E" w:rsidP="00C15EF5">
      <w:pPr>
        <w:widowControl w:val="0"/>
        <w:tabs>
          <w:tab w:val="left" w:pos="0"/>
          <w:tab w:val="left" w:pos="426"/>
          <w:tab w:val="left" w:pos="567"/>
          <w:tab w:val="left" w:pos="851"/>
        </w:tabs>
        <w:autoSpaceDE w:val="0"/>
        <w:autoSpaceDN w:val="0"/>
        <w:adjustRightInd w:val="0"/>
        <w:contextualSpacing/>
        <w:textAlignment w:val="baseline"/>
        <w:rPr>
          <w:rFonts w:eastAsia="MS Mincho"/>
          <w:b/>
          <w:color w:val="000000"/>
          <w:sz w:val="20"/>
          <w:szCs w:val="20"/>
          <w:lang w:eastAsia="pt-BR"/>
        </w:rPr>
      </w:pPr>
      <w:r w:rsidRPr="004E041E">
        <w:rPr>
          <w:rFonts w:eastAsia="MS Mincho"/>
          <w:color w:val="000000"/>
          <w:sz w:val="20"/>
          <w:szCs w:val="20"/>
          <w:lang w:eastAsia="pt-BR"/>
        </w:rPr>
        <w:t>19.8.</w:t>
      </w:r>
      <w:r w:rsidR="00C15EF5" w:rsidRPr="004E041E">
        <w:rPr>
          <w:rFonts w:eastAsia="MS Mincho"/>
          <w:color w:val="000000"/>
          <w:sz w:val="20"/>
          <w:szCs w:val="20"/>
          <w:lang w:eastAsia="pt-BR"/>
        </w:rPr>
        <w:t xml:space="preserve"> É facultada ao pregoeiro ou à autoridade superior, em qualquer fase da licitação, a promoção de diligência destinada a esclarecer ou complementar a instrução do processo.</w:t>
      </w:r>
    </w:p>
    <w:p w:rsidR="0077213E" w:rsidRPr="004E041E" w:rsidRDefault="0077213E" w:rsidP="0077213E">
      <w:pPr>
        <w:widowControl w:val="0"/>
        <w:tabs>
          <w:tab w:val="left" w:pos="0"/>
          <w:tab w:val="left" w:pos="426"/>
          <w:tab w:val="left" w:pos="567"/>
          <w:tab w:val="left" w:pos="851"/>
        </w:tabs>
        <w:autoSpaceDE w:val="0"/>
        <w:autoSpaceDN w:val="0"/>
        <w:adjustRightInd w:val="0"/>
        <w:contextualSpacing/>
        <w:textAlignment w:val="baseline"/>
        <w:rPr>
          <w:rFonts w:eastAsia="MS Mincho"/>
          <w:color w:val="000000"/>
          <w:sz w:val="20"/>
          <w:szCs w:val="20"/>
          <w:lang w:eastAsia="pt-BR"/>
        </w:rPr>
      </w:pPr>
    </w:p>
    <w:p w:rsidR="00C15EF5" w:rsidRPr="004E041E" w:rsidRDefault="0077213E" w:rsidP="00C15EF5">
      <w:pPr>
        <w:widowControl w:val="0"/>
        <w:tabs>
          <w:tab w:val="left" w:pos="0"/>
          <w:tab w:val="left" w:pos="426"/>
          <w:tab w:val="left" w:pos="567"/>
          <w:tab w:val="left" w:pos="851"/>
        </w:tabs>
        <w:autoSpaceDE w:val="0"/>
        <w:autoSpaceDN w:val="0"/>
        <w:adjustRightInd w:val="0"/>
        <w:contextualSpacing/>
        <w:textAlignment w:val="baseline"/>
        <w:rPr>
          <w:rFonts w:eastAsia="MS Mincho"/>
          <w:b/>
          <w:color w:val="000000"/>
          <w:sz w:val="20"/>
          <w:szCs w:val="20"/>
          <w:lang w:eastAsia="pt-BR"/>
        </w:rPr>
      </w:pPr>
      <w:r w:rsidRPr="004E041E">
        <w:rPr>
          <w:rFonts w:eastAsia="MS Mincho"/>
          <w:color w:val="000000"/>
          <w:sz w:val="20"/>
          <w:szCs w:val="20"/>
          <w:lang w:eastAsia="pt-BR"/>
        </w:rPr>
        <w:t>19.9.</w:t>
      </w:r>
      <w:r w:rsidR="00C15EF5" w:rsidRPr="004E041E">
        <w:rPr>
          <w:rFonts w:eastAsia="MS Mincho"/>
          <w:color w:val="000000"/>
          <w:sz w:val="20"/>
          <w:szCs w:val="20"/>
          <w:lang w:eastAsia="pt-BR"/>
        </w:rPr>
        <w:t xml:space="preserve"> No julgamento da habilitação e das propostas, o pregoeiro do CAU/DF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77213E" w:rsidRPr="004E041E" w:rsidRDefault="0077213E" w:rsidP="0077213E">
      <w:pPr>
        <w:widowControl w:val="0"/>
        <w:tabs>
          <w:tab w:val="left" w:pos="0"/>
          <w:tab w:val="left" w:pos="426"/>
          <w:tab w:val="left" w:pos="567"/>
          <w:tab w:val="left" w:pos="851"/>
        </w:tabs>
        <w:autoSpaceDE w:val="0"/>
        <w:autoSpaceDN w:val="0"/>
        <w:adjustRightInd w:val="0"/>
        <w:contextualSpacing/>
        <w:textAlignment w:val="baseline"/>
        <w:rPr>
          <w:rFonts w:eastAsia="MS Mincho"/>
          <w:color w:val="000000"/>
          <w:sz w:val="20"/>
          <w:szCs w:val="20"/>
          <w:lang w:eastAsia="pt-BR"/>
        </w:rPr>
      </w:pPr>
    </w:p>
    <w:p w:rsidR="0077213E" w:rsidRPr="004E041E" w:rsidRDefault="0077213E" w:rsidP="000C4A13">
      <w:pPr>
        <w:widowControl w:val="0"/>
        <w:tabs>
          <w:tab w:val="left" w:pos="0"/>
          <w:tab w:val="left" w:pos="426"/>
          <w:tab w:val="left" w:pos="567"/>
          <w:tab w:val="left" w:pos="851"/>
        </w:tabs>
        <w:autoSpaceDE w:val="0"/>
        <w:autoSpaceDN w:val="0"/>
        <w:adjustRightInd w:val="0"/>
        <w:contextualSpacing/>
        <w:textAlignment w:val="baseline"/>
        <w:rPr>
          <w:rFonts w:eastAsia="MS Mincho"/>
          <w:color w:val="000000"/>
          <w:sz w:val="20"/>
          <w:szCs w:val="20"/>
          <w:lang w:eastAsia="pt-BR"/>
        </w:rPr>
      </w:pPr>
    </w:p>
    <w:p w:rsidR="000C4A13" w:rsidRPr="004E041E" w:rsidRDefault="000C4A13" w:rsidP="000C4A13">
      <w:pPr>
        <w:tabs>
          <w:tab w:val="left" w:pos="0"/>
          <w:tab w:val="left" w:pos="426"/>
          <w:tab w:val="left" w:pos="567"/>
          <w:tab w:val="left" w:pos="851"/>
        </w:tabs>
        <w:autoSpaceDE w:val="0"/>
        <w:autoSpaceDN w:val="0"/>
        <w:adjustRightInd w:val="0"/>
        <w:contextualSpacing/>
        <w:rPr>
          <w:rFonts w:eastAsia="MS Mincho"/>
          <w:color w:val="000000"/>
          <w:sz w:val="20"/>
          <w:szCs w:val="20"/>
          <w:lang w:eastAsia="pt-BR"/>
        </w:rPr>
      </w:pPr>
    </w:p>
    <w:p w:rsidR="000C4A13" w:rsidRPr="004E041E" w:rsidRDefault="000C4A13" w:rsidP="000C4A13">
      <w:pPr>
        <w:tabs>
          <w:tab w:val="left" w:pos="0"/>
          <w:tab w:val="left" w:pos="426"/>
          <w:tab w:val="left" w:pos="567"/>
          <w:tab w:val="left" w:pos="851"/>
        </w:tabs>
        <w:autoSpaceDE w:val="0"/>
        <w:autoSpaceDN w:val="0"/>
        <w:adjustRightInd w:val="0"/>
        <w:contextualSpacing/>
        <w:rPr>
          <w:rFonts w:eastAsia="MS Mincho"/>
          <w:color w:val="000000"/>
          <w:sz w:val="20"/>
          <w:szCs w:val="20"/>
          <w:lang w:eastAsia="pt-BR"/>
        </w:rPr>
      </w:pPr>
    </w:p>
    <w:p w:rsidR="000C4A13" w:rsidRPr="004E041E" w:rsidRDefault="000C4A13" w:rsidP="000C4A13">
      <w:pPr>
        <w:tabs>
          <w:tab w:val="left" w:pos="0"/>
          <w:tab w:val="left" w:pos="426"/>
          <w:tab w:val="left" w:pos="567"/>
          <w:tab w:val="left" w:pos="851"/>
        </w:tabs>
        <w:autoSpaceDE w:val="0"/>
        <w:autoSpaceDN w:val="0"/>
        <w:adjustRightInd w:val="0"/>
        <w:contextualSpacing/>
        <w:rPr>
          <w:rFonts w:eastAsia="MS Mincho"/>
          <w:color w:val="000000"/>
          <w:sz w:val="20"/>
          <w:szCs w:val="20"/>
          <w:lang w:eastAsia="pt-BR"/>
        </w:rPr>
      </w:pPr>
    </w:p>
    <w:p w:rsidR="000C4A13" w:rsidRPr="004E041E" w:rsidRDefault="00C15EF5" w:rsidP="00C15EF5">
      <w:pPr>
        <w:widowControl w:val="0"/>
        <w:tabs>
          <w:tab w:val="left" w:pos="0"/>
          <w:tab w:val="left" w:pos="426"/>
        </w:tabs>
        <w:adjustRightInd w:val="0"/>
        <w:jc w:val="center"/>
        <w:textAlignment w:val="baseline"/>
        <w:rPr>
          <w:rFonts w:eastAsia="MS Mincho"/>
          <w:sz w:val="20"/>
          <w:szCs w:val="20"/>
          <w:lang w:eastAsia="pt-BR"/>
        </w:rPr>
      </w:pPr>
      <w:r w:rsidRPr="004E041E">
        <w:rPr>
          <w:rFonts w:eastAsia="MS Mincho"/>
          <w:sz w:val="20"/>
          <w:szCs w:val="20"/>
          <w:lang w:eastAsia="pt-BR"/>
        </w:rPr>
        <w:t>B</w:t>
      </w:r>
      <w:r w:rsidR="000C4A13" w:rsidRPr="004E041E">
        <w:rPr>
          <w:rFonts w:eastAsia="MS Mincho"/>
          <w:sz w:val="20"/>
          <w:szCs w:val="20"/>
          <w:lang w:eastAsia="pt-BR"/>
        </w:rPr>
        <w:t xml:space="preserve">rasília (DF), </w:t>
      </w:r>
      <w:r w:rsidR="008C0395">
        <w:rPr>
          <w:rFonts w:eastAsia="MS Mincho"/>
          <w:sz w:val="20"/>
          <w:szCs w:val="20"/>
          <w:lang w:eastAsia="pt-BR"/>
        </w:rPr>
        <w:t>18</w:t>
      </w:r>
      <w:r w:rsidR="000C4A13" w:rsidRPr="004E041E">
        <w:rPr>
          <w:rFonts w:eastAsia="MS Mincho"/>
          <w:sz w:val="20"/>
          <w:szCs w:val="20"/>
          <w:lang w:eastAsia="pt-BR"/>
        </w:rPr>
        <w:t xml:space="preserve"> de </w:t>
      </w:r>
      <w:r w:rsidR="008C0395">
        <w:rPr>
          <w:rFonts w:eastAsia="MS Mincho"/>
          <w:sz w:val="20"/>
          <w:szCs w:val="20"/>
          <w:lang w:eastAsia="pt-BR"/>
        </w:rPr>
        <w:t>setembro</w:t>
      </w:r>
      <w:r w:rsidR="000C4A13" w:rsidRPr="004E041E">
        <w:rPr>
          <w:rFonts w:eastAsia="MS Mincho"/>
          <w:sz w:val="20"/>
          <w:szCs w:val="20"/>
          <w:lang w:eastAsia="pt-BR"/>
        </w:rPr>
        <w:t xml:space="preserve"> de 2017.</w:t>
      </w:r>
    </w:p>
    <w:p w:rsidR="000C4A13" w:rsidRPr="004E041E" w:rsidRDefault="000C4A13" w:rsidP="000C4A13">
      <w:pPr>
        <w:widowControl w:val="0"/>
        <w:tabs>
          <w:tab w:val="left" w:pos="0"/>
          <w:tab w:val="left" w:pos="426"/>
        </w:tabs>
        <w:adjustRightInd w:val="0"/>
        <w:textAlignment w:val="baseline"/>
        <w:rPr>
          <w:rFonts w:eastAsia="MS Mincho"/>
          <w:sz w:val="20"/>
          <w:szCs w:val="20"/>
          <w:lang w:eastAsia="pt-BR"/>
        </w:rPr>
      </w:pPr>
    </w:p>
    <w:p w:rsidR="000C4A13" w:rsidRPr="004E041E" w:rsidRDefault="000C4A13" w:rsidP="000C4A13">
      <w:pPr>
        <w:widowControl w:val="0"/>
        <w:tabs>
          <w:tab w:val="left" w:pos="0"/>
          <w:tab w:val="left" w:pos="426"/>
        </w:tabs>
        <w:adjustRightInd w:val="0"/>
        <w:textAlignment w:val="baseline"/>
        <w:rPr>
          <w:rFonts w:eastAsia="MS Mincho"/>
          <w:sz w:val="20"/>
          <w:szCs w:val="20"/>
          <w:lang w:eastAsia="pt-BR"/>
        </w:rPr>
      </w:pPr>
    </w:p>
    <w:p w:rsidR="000C4A13" w:rsidRPr="004E041E" w:rsidRDefault="000C4A13" w:rsidP="000C4A13">
      <w:pPr>
        <w:widowControl w:val="0"/>
        <w:tabs>
          <w:tab w:val="left" w:pos="0"/>
          <w:tab w:val="left" w:pos="426"/>
        </w:tabs>
        <w:adjustRightInd w:val="0"/>
        <w:jc w:val="center"/>
        <w:textAlignment w:val="baseline"/>
        <w:rPr>
          <w:rFonts w:eastAsia="MS Mincho"/>
          <w:b/>
          <w:sz w:val="20"/>
          <w:szCs w:val="20"/>
          <w:lang w:eastAsia="pt-BR"/>
        </w:rPr>
      </w:pPr>
      <w:r w:rsidRPr="004E041E">
        <w:rPr>
          <w:rFonts w:eastAsia="MS Mincho"/>
          <w:b/>
          <w:sz w:val="20"/>
          <w:szCs w:val="20"/>
          <w:lang w:eastAsia="pt-BR"/>
        </w:rPr>
        <w:t>Thiago Pereira de Jesus Santos</w:t>
      </w:r>
    </w:p>
    <w:p w:rsidR="000C4A13" w:rsidRDefault="000C4A13" w:rsidP="000C4A13">
      <w:pPr>
        <w:widowControl w:val="0"/>
        <w:tabs>
          <w:tab w:val="left" w:pos="0"/>
          <w:tab w:val="left" w:pos="426"/>
        </w:tabs>
        <w:adjustRightInd w:val="0"/>
        <w:jc w:val="center"/>
        <w:textAlignment w:val="baseline"/>
        <w:rPr>
          <w:rFonts w:eastAsia="MS Mincho"/>
          <w:sz w:val="20"/>
          <w:szCs w:val="20"/>
          <w:lang w:eastAsia="pt-BR"/>
        </w:rPr>
      </w:pPr>
      <w:r w:rsidRPr="004E041E">
        <w:rPr>
          <w:rFonts w:eastAsia="MS Mincho"/>
          <w:sz w:val="20"/>
          <w:szCs w:val="20"/>
          <w:lang w:eastAsia="pt-BR"/>
        </w:rPr>
        <w:t>Assistente Administrativo</w:t>
      </w:r>
    </w:p>
    <w:p w:rsidR="008C0395" w:rsidRPr="004E041E" w:rsidRDefault="008C0395" w:rsidP="000C4A13">
      <w:pPr>
        <w:widowControl w:val="0"/>
        <w:tabs>
          <w:tab w:val="left" w:pos="0"/>
          <w:tab w:val="left" w:pos="426"/>
        </w:tabs>
        <w:adjustRightInd w:val="0"/>
        <w:jc w:val="center"/>
        <w:textAlignment w:val="baseline"/>
        <w:rPr>
          <w:rFonts w:eastAsia="MS Mincho"/>
          <w:sz w:val="20"/>
          <w:szCs w:val="20"/>
          <w:lang w:eastAsia="pt-BR"/>
        </w:rPr>
      </w:pPr>
      <w:r>
        <w:rPr>
          <w:rFonts w:eastAsia="MS Mincho"/>
          <w:sz w:val="20"/>
          <w:szCs w:val="20"/>
          <w:lang w:eastAsia="pt-BR"/>
        </w:rPr>
        <w:t>CAU/DF</w:t>
      </w:r>
    </w:p>
    <w:p w:rsidR="000C4A13" w:rsidRPr="004E041E" w:rsidRDefault="000C4A13" w:rsidP="000C4A13">
      <w:pPr>
        <w:widowControl w:val="0"/>
        <w:tabs>
          <w:tab w:val="left" w:pos="0"/>
          <w:tab w:val="left" w:pos="426"/>
        </w:tabs>
        <w:adjustRightInd w:val="0"/>
        <w:textAlignment w:val="baseline"/>
        <w:rPr>
          <w:rFonts w:eastAsia="MS Mincho"/>
          <w:sz w:val="20"/>
          <w:szCs w:val="20"/>
          <w:lang w:eastAsia="pt-BR"/>
        </w:rPr>
      </w:pPr>
    </w:p>
    <w:p w:rsidR="000C4A13" w:rsidRPr="004E041E" w:rsidRDefault="000C4A13" w:rsidP="000C4A13">
      <w:pPr>
        <w:widowControl w:val="0"/>
        <w:tabs>
          <w:tab w:val="left" w:pos="0"/>
          <w:tab w:val="left" w:pos="426"/>
        </w:tabs>
        <w:adjustRightInd w:val="0"/>
        <w:textAlignment w:val="baseline"/>
        <w:rPr>
          <w:rFonts w:eastAsia="MS Mincho"/>
          <w:sz w:val="20"/>
          <w:szCs w:val="20"/>
          <w:lang w:eastAsia="pt-BR"/>
        </w:rPr>
      </w:pPr>
    </w:p>
    <w:p w:rsidR="000C4A13" w:rsidRPr="004E041E" w:rsidRDefault="000C4A13" w:rsidP="000C4A13">
      <w:pPr>
        <w:widowControl w:val="0"/>
        <w:tabs>
          <w:tab w:val="left" w:pos="0"/>
          <w:tab w:val="left" w:pos="426"/>
        </w:tabs>
        <w:adjustRightInd w:val="0"/>
        <w:textAlignment w:val="baseline"/>
        <w:rPr>
          <w:rFonts w:eastAsia="MS Mincho"/>
          <w:sz w:val="20"/>
          <w:szCs w:val="20"/>
          <w:lang w:eastAsia="pt-BR"/>
        </w:rPr>
      </w:pPr>
    </w:p>
    <w:p w:rsidR="000C4A13" w:rsidRPr="004E041E" w:rsidRDefault="000C4A13" w:rsidP="000C4A13">
      <w:pPr>
        <w:widowControl w:val="0"/>
        <w:tabs>
          <w:tab w:val="left" w:pos="0"/>
          <w:tab w:val="left" w:pos="426"/>
        </w:tabs>
        <w:adjustRightInd w:val="0"/>
        <w:textAlignment w:val="baseline"/>
        <w:rPr>
          <w:rFonts w:eastAsia="MS Mincho"/>
          <w:sz w:val="20"/>
          <w:szCs w:val="20"/>
          <w:lang w:eastAsia="pt-BR"/>
        </w:rPr>
      </w:pPr>
    </w:p>
    <w:p w:rsidR="00044759" w:rsidRPr="004E041E" w:rsidRDefault="00044759" w:rsidP="005F5AF0">
      <w:pPr>
        <w:rPr>
          <w:sz w:val="20"/>
          <w:szCs w:val="20"/>
        </w:rPr>
      </w:pPr>
    </w:p>
    <w:p w:rsidR="00722F40" w:rsidRPr="004E041E" w:rsidRDefault="00722F40" w:rsidP="005F5AF0">
      <w:pPr>
        <w:rPr>
          <w:sz w:val="20"/>
          <w:szCs w:val="20"/>
        </w:rPr>
      </w:pPr>
    </w:p>
    <w:p w:rsidR="00722F40" w:rsidRPr="004E041E" w:rsidRDefault="00722F40" w:rsidP="005F5AF0">
      <w:pPr>
        <w:rPr>
          <w:sz w:val="20"/>
          <w:szCs w:val="20"/>
        </w:rPr>
      </w:pPr>
    </w:p>
    <w:p w:rsidR="00722F40" w:rsidRPr="004E041E" w:rsidRDefault="00722F40" w:rsidP="005F5AF0">
      <w:pPr>
        <w:rPr>
          <w:sz w:val="20"/>
          <w:szCs w:val="20"/>
        </w:rPr>
      </w:pPr>
    </w:p>
    <w:p w:rsidR="00722F40" w:rsidRPr="004E041E" w:rsidRDefault="00722F40" w:rsidP="005F5AF0">
      <w:pPr>
        <w:rPr>
          <w:sz w:val="20"/>
          <w:szCs w:val="20"/>
        </w:rPr>
      </w:pPr>
    </w:p>
    <w:p w:rsidR="00722F40" w:rsidRPr="004E041E" w:rsidRDefault="00722F40" w:rsidP="005F5AF0">
      <w:pPr>
        <w:rPr>
          <w:sz w:val="20"/>
          <w:szCs w:val="20"/>
        </w:rPr>
      </w:pPr>
    </w:p>
    <w:p w:rsidR="00722F40" w:rsidRPr="004E041E" w:rsidRDefault="00722F40" w:rsidP="005F5AF0">
      <w:pPr>
        <w:rPr>
          <w:sz w:val="20"/>
          <w:szCs w:val="20"/>
        </w:rPr>
      </w:pPr>
    </w:p>
    <w:p w:rsidR="00722F40" w:rsidRPr="004E041E" w:rsidRDefault="00722F40" w:rsidP="005F5AF0">
      <w:pPr>
        <w:rPr>
          <w:sz w:val="20"/>
          <w:szCs w:val="20"/>
        </w:rPr>
      </w:pPr>
    </w:p>
    <w:p w:rsidR="00E97014" w:rsidRPr="004E041E" w:rsidRDefault="00CC2946" w:rsidP="00E97014">
      <w:pPr>
        <w:jc w:val="center"/>
        <w:rPr>
          <w:b/>
          <w:sz w:val="20"/>
          <w:szCs w:val="20"/>
        </w:rPr>
      </w:pPr>
      <w:r>
        <w:rPr>
          <w:b/>
          <w:sz w:val="20"/>
          <w:szCs w:val="20"/>
        </w:rPr>
        <w:lastRenderedPageBreak/>
        <w:t>PREGÃO PRESENCIAL CAU/DF Nº 3/2017</w:t>
      </w:r>
    </w:p>
    <w:p w:rsidR="00E97014" w:rsidRPr="004E041E" w:rsidRDefault="00E97014" w:rsidP="00E97014">
      <w:pPr>
        <w:jc w:val="center"/>
        <w:rPr>
          <w:sz w:val="20"/>
          <w:szCs w:val="20"/>
        </w:rPr>
      </w:pPr>
      <w:r w:rsidRPr="004E041E">
        <w:rPr>
          <w:sz w:val="20"/>
          <w:szCs w:val="20"/>
        </w:rPr>
        <w:t>ANEXO II – MINUTA DO CONTRATO</w:t>
      </w:r>
    </w:p>
    <w:p w:rsidR="00E97014" w:rsidRPr="004E041E" w:rsidRDefault="00E97014" w:rsidP="00E97014">
      <w:pPr>
        <w:tabs>
          <w:tab w:val="left" w:pos="426"/>
          <w:tab w:val="left" w:pos="3686"/>
        </w:tabs>
        <w:ind w:left="3686"/>
        <w:rPr>
          <w:b/>
          <w:sz w:val="20"/>
          <w:szCs w:val="20"/>
        </w:rPr>
      </w:pPr>
    </w:p>
    <w:p w:rsidR="00E97014" w:rsidRPr="004E041E" w:rsidRDefault="00E97014" w:rsidP="00E97014">
      <w:pPr>
        <w:tabs>
          <w:tab w:val="left" w:pos="426"/>
          <w:tab w:val="left" w:pos="3686"/>
        </w:tabs>
        <w:ind w:left="3686"/>
        <w:rPr>
          <w:b/>
          <w:sz w:val="20"/>
          <w:szCs w:val="20"/>
        </w:rPr>
      </w:pPr>
    </w:p>
    <w:p w:rsidR="00E97014" w:rsidRPr="004E041E" w:rsidRDefault="00E97014" w:rsidP="00E97014">
      <w:pPr>
        <w:tabs>
          <w:tab w:val="left" w:pos="426"/>
          <w:tab w:val="left" w:pos="3686"/>
        </w:tabs>
        <w:ind w:left="3686"/>
        <w:rPr>
          <w:b/>
          <w:sz w:val="20"/>
          <w:szCs w:val="20"/>
        </w:rPr>
      </w:pPr>
      <w:r w:rsidRPr="004E041E">
        <w:rPr>
          <w:b/>
          <w:sz w:val="20"/>
          <w:szCs w:val="20"/>
        </w:rPr>
        <w:t>CONTRATO ADMINISTRATIVO Nº</w:t>
      </w:r>
      <w:r w:rsidRPr="004E041E">
        <w:rPr>
          <w:sz w:val="20"/>
          <w:szCs w:val="20"/>
        </w:rPr>
        <w:t xml:space="preserve"> xxx/2017 </w:t>
      </w:r>
      <w:r w:rsidRPr="004E041E">
        <w:rPr>
          <w:b/>
          <w:sz w:val="20"/>
          <w:szCs w:val="20"/>
        </w:rPr>
        <w:t>QUE ENTRE SI CELEBRAM O</w:t>
      </w:r>
      <w:r w:rsidRPr="004E041E">
        <w:rPr>
          <w:sz w:val="20"/>
          <w:szCs w:val="20"/>
        </w:rPr>
        <w:t xml:space="preserve"> CONSELHO DE ARQUITETURA E URBANISMO DO DISTRITO FEDERAL (CAU/DF) </w:t>
      </w:r>
      <w:r w:rsidRPr="004E041E">
        <w:rPr>
          <w:b/>
          <w:sz w:val="20"/>
          <w:szCs w:val="20"/>
        </w:rPr>
        <w:t>E A EMPRESA</w:t>
      </w:r>
      <w:r w:rsidRPr="004E041E">
        <w:rPr>
          <w:sz w:val="20"/>
          <w:szCs w:val="20"/>
        </w:rPr>
        <w:t xml:space="preserve"> xxxx. </w:t>
      </w:r>
      <w:r w:rsidRPr="004E041E">
        <w:rPr>
          <w:b/>
          <w:sz w:val="20"/>
          <w:szCs w:val="20"/>
        </w:rPr>
        <w:t>PARA PRESTAÇÃO DE SERVIÇOS DE PREPARO, MONTAGEM E FORNECIMENTO DE ALIMENTOS PARA EVENTOS OFICIAIS.</w:t>
      </w:r>
    </w:p>
    <w:p w:rsidR="00E97014" w:rsidRPr="004E041E" w:rsidRDefault="00E97014" w:rsidP="00E97014">
      <w:pPr>
        <w:tabs>
          <w:tab w:val="left" w:pos="426"/>
          <w:tab w:val="left" w:pos="3686"/>
        </w:tabs>
        <w:ind w:left="3686"/>
        <w:rPr>
          <w:b/>
          <w:sz w:val="20"/>
          <w:szCs w:val="20"/>
        </w:rPr>
      </w:pPr>
      <w:r w:rsidRPr="004E041E">
        <w:rPr>
          <w:bCs/>
          <w:sz w:val="20"/>
          <w:szCs w:val="20"/>
        </w:rPr>
        <w:t>Processo CAU/DF nº 566692/2017</w:t>
      </w:r>
    </w:p>
    <w:p w:rsidR="00E97014" w:rsidRPr="004E041E" w:rsidRDefault="00E97014" w:rsidP="00E97014">
      <w:pPr>
        <w:tabs>
          <w:tab w:val="left" w:pos="0"/>
          <w:tab w:val="left" w:pos="426"/>
        </w:tabs>
        <w:rPr>
          <w:color w:val="FF0000"/>
          <w:sz w:val="20"/>
          <w:szCs w:val="20"/>
        </w:rPr>
      </w:pPr>
    </w:p>
    <w:p w:rsidR="00E97014" w:rsidRPr="004E041E" w:rsidRDefault="00E97014" w:rsidP="00E97014">
      <w:pPr>
        <w:tabs>
          <w:tab w:val="left" w:pos="0"/>
          <w:tab w:val="left" w:pos="426"/>
        </w:tabs>
        <w:rPr>
          <w:color w:val="FF0000"/>
          <w:sz w:val="20"/>
          <w:szCs w:val="20"/>
        </w:rPr>
      </w:pPr>
    </w:p>
    <w:p w:rsidR="00E97014" w:rsidRPr="004E041E" w:rsidRDefault="00E97014" w:rsidP="00E97014">
      <w:pPr>
        <w:tabs>
          <w:tab w:val="left" w:pos="0"/>
          <w:tab w:val="left" w:pos="426"/>
        </w:tabs>
        <w:rPr>
          <w:b/>
          <w:sz w:val="20"/>
          <w:szCs w:val="20"/>
        </w:rPr>
      </w:pPr>
      <w:r w:rsidRPr="004E041E">
        <w:rPr>
          <w:b/>
          <w:sz w:val="20"/>
          <w:szCs w:val="20"/>
        </w:rPr>
        <w:t>CONSELHO DE ARQUITETURA E URBANISMO DO DISTRITO FEDERAL (CAU/DF)</w:t>
      </w:r>
      <w:r w:rsidRPr="004E041E">
        <w:rPr>
          <w:sz w:val="20"/>
          <w:szCs w:val="20"/>
        </w:rPr>
        <w:t xml:space="preserve">, autarquia federal de fiscalização profissional constituída na forma da Lei nº 12.378, de 31 de dezembro de 2010, com sede no SEPS 705/905, bloco “A”, salas 401/406, Ed. Santa Cruz, Asa Sul, Brasília/DF, CEP 70.390-055, CNPJ nº 14.981.648/0001-09, neste ato representado por seu Presidente </w:t>
      </w:r>
      <w:r w:rsidRPr="004E041E">
        <w:rPr>
          <w:b/>
          <w:sz w:val="20"/>
          <w:szCs w:val="20"/>
        </w:rPr>
        <w:t>xxxx</w:t>
      </w:r>
      <w:r w:rsidRPr="004E041E">
        <w:rPr>
          <w:sz w:val="20"/>
          <w:szCs w:val="20"/>
        </w:rPr>
        <w:t xml:space="preserve">, NACIONALIDADE, PROFISSÃO, identidade n° xxxx, xxx/UF e CPF n° xxxxx, residente e domiciliado xxxx, doravante denominado </w:t>
      </w:r>
      <w:r w:rsidRPr="004E041E">
        <w:rPr>
          <w:b/>
          <w:sz w:val="20"/>
          <w:szCs w:val="20"/>
        </w:rPr>
        <w:t>CAU/DF, CONSELHO DE ARQUITETURA E URBANISMO DO DISTRITO FEDERAL</w:t>
      </w:r>
      <w:r w:rsidRPr="004E041E">
        <w:rPr>
          <w:sz w:val="20"/>
          <w:szCs w:val="20"/>
        </w:rPr>
        <w:t xml:space="preserve"> ou </w:t>
      </w:r>
      <w:r w:rsidRPr="004E041E">
        <w:rPr>
          <w:b/>
          <w:sz w:val="20"/>
          <w:szCs w:val="20"/>
        </w:rPr>
        <w:t>CONTRATANTE</w:t>
      </w:r>
      <w:r w:rsidRPr="004E041E">
        <w:rPr>
          <w:sz w:val="20"/>
          <w:szCs w:val="20"/>
        </w:rPr>
        <w:t xml:space="preserve">, e a empresa </w:t>
      </w:r>
      <w:r w:rsidRPr="004E041E">
        <w:rPr>
          <w:b/>
          <w:sz w:val="20"/>
          <w:szCs w:val="20"/>
        </w:rPr>
        <w:t>xxxx</w:t>
      </w:r>
      <w:r w:rsidRPr="004E041E">
        <w:rPr>
          <w:sz w:val="20"/>
          <w:szCs w:val="20"/>
        </w:rPr>
        <w:t xml:space="preserve">, pessoa jurídica de direito privado, CNPJ nº xxxx, com sede no xxxx, xxxxx/UF, neste ato representado por xxxxx, identidade n° xxxx, xxx/UF e CPF n° xxxxx, residente e domiciliado na xxxx, doravante denominada </w:t>
      </w:r>
      <w:r w:rsidRPr="004E041E">
        <w:rPr>
          <w:b/>
          <w:sz w:val="20"/>
          <w:szCs w:val="20"/>
        </w:rPr>
        <w:t>CONTRATADA.</w:t>
      </w:r>
    </w:p>
    <w:p w:rsidR="00E97014" w:rsidRPr="004E041E" w:rsidRDefault="00E97014" w:rsidP="00E97014">
      <w:pPr>
        <w:tabs>
          <w:tab w:val="left" w:pos="0"/>
          <w:tab w:val="left" w:pos="426"/>
        </w:tabs>
        <w:rPr>
          <w:color w:val="FF0000"/>
          <w:sz w:val="20"/>
          <w:szCs w:val="20"/>
        </w:rPr>
      </w:pPr>
    </w:p>
    <w:p w:rsidR="00E97014" w:rsidRPr="004E041E" w:rsidRDefault="00E97014" w:rsidP="00E97014">
      <w:pPr>
        <w:autoSpaceDE w:val="0"/>
        <w:autoSpaceDN w:val="0"/>
        <w:rPr>
          <w:sz w:val="20"/>
          <w:szCs w:val="20"/>
        </w:rPr>
      </w:pPr>
      <w:r w:rsidRPr="004E041E">
        <w:rPr>
          <w:b/>
          <w:sz w:val="20"/>
          <w:szCs w:val="20"/>
        </w:rPr>
        <w:t>RESOLVEM,</w:t>
      </w:r>
      <w:r w:rsidRPr="004E041E">
        <w:rPr>
          <w:sz w:val="20"/>
          <w:szCs w:val="20"/>
        </w:rPr>
        <w:t xml:space="preserve"> entre si justo e avençado, celebrar o presente contrato instruído no processo administrativo n° 566692/2017-CAU/DF, em observância às disposições da Lei nº 10.520, de 17 de julho de 2002, do Decreto nº 3.555, de 8 de agosto de 2000, da Lei Complementar nº 123, de 14 de dezembro de 2006 e, subsidiariamente, da Lei nº 8.666, de 21 de junho de 1993, mediante as cláusulas e condições a seguir enunciadas.</w:t>
      </w:r>
    </w:p>
    <w:p w:rsidR="00E97014" w:rsidRPr="004E041E" w:rsidRDefault="00E97014" w:rsidP="00E97014">
      <w:pPr>
        <w:autoSpaceDE w:val="0"/>
        <w:autoSpaceDN w:val="0"/>
        <w:rPr>
          <w:sz w:val="20"/>
          <w:szCs w:val="20"/>
        </w:rPr>
      </w:pPr>
    </w:p>
    <w:p w:rsidR="00E97014" w:rsidRPr="004E041E" w:rsidRDefault="00E97014" w:rsidP="00E97014">
      <w:pPr>
        <w:pStyle w:val="Default"/>
        <w:jc w:val="both"/>
        <w:rPr>
          <w:rFonts w:ascii="Times New Roman" w:hAnsi="Times New Roman" w:cs="Times New Roman"/>
          <w:bCs/>
          <w:color w:val="auto"/>
          <w:sz w:val="20"/>
          <w:szCs w:val="20"/>
        </w:rPr>
      </w:pPr>
      <w:r w:rsidRPr="004E041E">
        <w:rPr>
          <w:rFonts w:ascii="Times New Roman" w:hAnsi="Times New Roman" w:cs="Times New Roman"/>
          <w:b/>
          <w:bCs/>
          <w:color w:val="auto"/>
          <w:sz w:val="20"/>
          <w:szCs w:val="20"/>
        </w:rPr>
        <w:t>1. OBJETO</w:t>
      </w:r>
    </w:p>
    <w:p w:rsidR="00E97014" w:rsidRPr="004E041E" w:rsidRDefault="00E97014" w:rsidP="00E97014">
      <w:pPr>
        <w:pStyle w:val="Default"/>
        <w:jc w:val="both"/>
        <w:rPr>
          <w:rFonts w:ascii="Times New Roman" w:hAnsi="Times New Roman" w:cs="Times New Roman"/>
          <w:b/>
          <w:bCs/>
          <w:color w:val="auto"/>
          <w:sz w:val="20"/>
          <w:szCs w:val="20"/>
        </w:rPr>
      </w:pPr>
    </w:p>
    <w:p w:rsidR="00E97014" w:rsidRPr="004E041E" w:rsidRDefault="00E97014" w:rsidP="00E97014">
      <w:pPr>
        <w:pStyle w:val="Default"/>
        <w:tabs>
          <w:tab w:val="left" w:pos="426"/>
        </w:tabs>
        <w:jc w:val="both"/>
        <w:rPr>
          <w:rFonts w:ascii="Times New Roman" w:hAnsi="Times New Roman" w:cs="Times New Roman"/>
          <w:color w:val="auto"/>
          <w:sz w:val="20"/>
          <w:szCs w:val="20"/>
        </w:rPr>
      </w:pPr>
      <w:r w:rsidRPr="004E041E">
        <w:rPr>
          <w:rFonts w:ascii="Times New Roman" w:hAnsi="Times New Roman" w:cs="Times New Roman"/>
          <w:color w:val="auto"/>
          <w:sz w:val="20"/>
          <w:szCs w:val="20"/>
        </w:rPr>
        <w:t xml:space="preserve">1.1. O presente contrato tem como objeto a prestação de </w:t>
      </w:r>
      <w:r w:rsidRPr="004E041E">
        <w:rPr>
          <w:rFonts w:ascii="Times New Roman" w:eastAsia="Calibri" w:hAnsi="Times New Roman" w:cs="Times New Roman"/>
          <w:sz w:val="20"/>
          <w:szCs w:val="20"/>
          <w:lang w:eastAsia="en-US"/>
        </w:rPr>
        <w:t xml:space="preserve">serviços de natureza continuada, por intermédio de empresa especializada de preparação, fornecimento e montagem de alimentos para reuniões e eventos oficiais do Conselho de Arquitetura e Urbanismo do Distrito Federal (CAU/DF), sob demanda, em regime de empreitada por preço unitário, conforme especificações constantes do termo de referência, instrumento vinculado ao edital do </w:t>
      </w:r>
      <w:r w:rsidR="00CC2946">
        <w:rPr>
          <w:rFonts w:ascii="Times New Roman" w:eastAsia="Calibri" w:hAnsi="Times New Roman" w:cs="Times New Roman"/>
          <w:sz w:val="20"/>
          <w:szCs w:val="20"/>
          <w:lang w:eastAsia="en-US"/>
        </w:rPr>
        <w:t>PREGÃO PRESENCIAL CAU/DF Nº 3/2017</w:t>
      </w:r>
      <w:r w:rsidRPr="004E041E">
        <w:rPr>
          <w:rFonts w:ascii="Times New Roman" w:hAnsi="Times New Roman" w:cs="Times New Roman"/>
          <w:color w:val="auto"/>
          <w:sz w:val="20"/>
          <w:szCs w:val="20"/>
        </w:rPr>
        <w:t>.</w:t>
      </w:r>
    </w:p>
    <w:p w:rsidR="00E97014" w:rsidRPr="004E041E" w:rsidRDefault="00E97014" w:rsidP="00E97014">
      <w:pPr>
        <w:pStyle w:val="Default"/>
        <w:jc w:val="both"/>
        <w:rPr>
          <w:rFonts w:ascii="Times New Roman" w:hAnsi="Times New Roman" w:cs="Times New Roman"/>
          <w:bCs/>
          <w:color w:val="auto"/>
          <w:sz w:val="20"/>
          <w:szCs w:val="20"/>
        </w:rPr>
      </w:pPr>
    </w:p>
    <w:p w:rsidR="00E97014" w:rsidRPr="004E041E" w:rsidRDefault="00E97014" w:rsidP="00E97014">
      <w:pPr>
        <w:pStyle w:val="Default"/>
        <w:jc w:val="both"/>
        <w:rPr>
          <w:rFonts w:ascii="Times New Roman" w:hAnsi="Times New Roman" w:cs="Times New Roman"/>
          <w:b/>
          <w:sz w:val="20"/>
          <w:szCs w:val="20"/>
        </w:rPr>
      </w:pPr>
      <w:r w:rsidRPr="004E041E">
        <w:rPr>
          <w:rFonts w:ascii="Times New Roman" w:hAnsi="Times New Roman" w:cs="Times New Roman"/>
          <w:b/>
          <w:sz w:val="20"/>
          <w:szCs w:val="20"/>
        </w:rPr>
        <w:t>2. VALOR</w:t>
      </w:r>
    </w:p>
    <w:p w:rsidR="00E97014" w:rsidRPr="004E041E" w:rsidRDefault="00E97014" w:rsidP="00E97014">
      <w:pPr>
        <w:pStyle w:val="Default"/>
        <w:jc w:val="both"/>
        <w:rPr>
          <w:rFonts w:ascii="Times New Roman" w:hAnsi="Times New Roman" w:cs="Times New Roman"/>
          <w:b/>
          <w:sz w:val="20"/>
          <w:szCs w:val="20"/>
        </w:rPr>
      </w:pPr>
    </w:p>
    <w:p w:rsidR="00E97014" w:rsidRPr="004E041E" w:rsidRDefault="00E97014" w:rsidP="00E97014">
      <w:pPr>
        <w:pStyle w:val="Default"/>
        <w:jc w:val="both"/>
        <w:rPr>
          <w:rFonts w:ascii="Times New Roman" w:hAnsi="Times New Roman" w:cs="Times New Roman"/>
          <w:sz w:val="20"/>
          <w:szCs w:val="20"/>
        </w:rPr>
      </w:pPr>
      <w:r w:rsidRPr="004E041E">
        <w:rPr>
          <w:rFonts w:ascii="Times New Roman" w:hAnsi="Times New Roman" w:cs="Times New Roman"/>
          <w:sz w:val="20"/>
          <w:szCs w:val="20"/>
        </w:rPr>
        <w:t>2.1. O valor total deste contrato é de R$ ____(___).</w:t>
      </w:r>
    </w:p>
    <w:p w:rsidR="00E97014" w:rsidRPr="004E041E" w:rsidRDefault="00E97014" w:rsidP="00E97014">
      <w:pPr>
        <w:pStyle w:val="Default"/>
        <w:jc w:val="both"/>
        <w:rPr>
          <w:rFonts w:ascii="Times New Roman" w:hAnsi="Times New Roman" w:cs="Times New Roman"/>
          <w:sz w:val="20"/>
          <w:szCs w:val="20"/>
        </w:rPr>
      </w:pPr>
    </w:p>
    <w:p w:rsidR="00E97014" w:rsidRPr="004E041E" w:rsidRDefault="00E97014" w:rsidP="00E97014">
      <w:pPr>
        <w:rPr>
          <w:b/>
          <w:sz w:val="20"/>
          <w:szCs w:val="20"/>
        </w:rPr>
      </w:pPr>
      <w:r w:rsidRPr="004E041E">
        <w:rPr>
          <w:b/>
          <w:sz w:val="20"/>
          <w:szCs w:val="20"/>
        </w:rPr>
        <w:t>3. DESPESA E DOS CRÉDITOS ORÇAMENTÁRIOS</w:t>
      </w:r>
    </w:p>
    <w:p w:rsidR="00E97014" w:rsidRPr="004E041E" w:rsidRDefault="00E97014" w:rsidP="00E97014">
      <w:pPr>
        <w:rPr>
          <w:sz w:val="20"/>
          <w:szCs w:val="20"/>
        </w:rPr>
      </w:pPr>
    </w:p>
    <w:p w:rsidR="00E97014" w:rsidRPr="004E041E" w:rsidRDefault="00E97014" w:rsidP="00E97014">
      <w:pPr>
        <w:rPr>
          <w:sz w:val="20"/>
          <w:szCs w:val="20"/>
        </w:rPr>
      </w:pPr>
      <w:r w:rsidRPr="004E041E">
        <w:rPr>
          <w:sz w:val="20"/>
          <w:szCs w:val="20"/>
        </w:rPr>
        <w:t>3.1. A despesa orçamentária da execução deste contrato correrá às contas com a rubrica 6.2.2.1.1.01.02.01.004 - Gêneros Alimentação do Centro de Custo Funcionamento CAU/DF; com a rubrica 6.2.2.1.1.01.04.04.028 - Outras Despesas do Centro de Custo Assistência Técnica CAU/DF; e com a rubrica 6.2.2.1.1.01.04.04.028 - Outras Despesas do Centro de Custo Fiscalização, conforme Nota de Empenho n.º _____, de ___/___/____.</w:t>
      </w:r>
    </w:p>
    <w:p w:rsidR="00E97014" w:rsidRPr="004E041E" w:rsidRDefault="00E97014" w:rsidP="00E97014">
      <w:pPr>
        <w:rPr>
          <w:sz w:val="20"/>
          <w:szCs w:val="20"/>
        </w:rPr>
      </w:pPr>
    </w:p>
    <w:p w:rsidR="00E97014" w:rsidRPr="004E041E" w:rsidRDefault="00E97014" w:rsidP="00E97014">
      <w:pPr>
        <w:rPr>
          <w:b/>
          <w:sz w:val="20"/>
          <w:szCs w:val="20"/>
        </w:rPr>
      </w:pPr>
      <w:r w:rsidRPr="004E041E">
        <w:rPr>
          <w:b/>
          <w:sz w:val="20"/>
          <w:szCs w:val="20"/>
        </w:rPr>
        <w:t>4. PRAZOS DE EXECUÇÃO</w:t>
      </w:r>
    </w:p>
    <w:p w:rsidR="00E97014" w:rsidRPr="004E041E" w:rsidRDefault="00E97014" w:rsidP="00E97014">
      <w:pPr>
        <w:rPr>
          <w:b/>
          <w:sz w:val="20"/>
          <w:szCs w:val="20"/>
        </w:rPr>
      </w:pPr>
    </w:p>
    <w:p w:rsidR="00E97014" w:rsidRPr="004E041E" w:rsidRDefault="00E97014" w:rsidP="00E97014">
      <w:pPr>
        <w:rPr>
          <w:sz w:val="20"/>
          <w:szCs w:val="20"/>
        </w:rPr>
      </w:pPr>
      <w:r w:rsidRPr="004E041E">
        <w:rPr>
          <w:sz w:val="20"/>
          <w:szCs w:val="20"/>
        </w:rPr>
        <w:t>4.1. As ordens de serviço serão emitidas com antecedência mínima de:</w:t>
      </w:r>
    </w:p>
    <w:p w:rsidR="00E97014" w:rsidRPr="004E041E" w:rsidRDefault="00E97014" w:rsidP="00E97014">
      <w:pPr>
        <w:rPr>
          <w:sz w:val="20"/>
          <w:szCs w:val="20"/>
        </w:rPr>
      </w:pPr>
      <w:r w:rsidRPr="004E041E">
        <w:rPr>
          <w:sz w:val="20"/>
          <w:szCs w:val="20"/>
        </w:rPr>
        <w:t>4.1.1. vinte e quatro horas dias da realização de eventos de pequeno porte (para até 30 pessoas);</w:t>
      </w:r>
    </w:p>
    <w:p w:rsidR="00E97014" w:rsidRPr="004E041E" w:rsidRDefault="00E97014" w:rsidP="00E97014">
      <w:pPr>
        <w:rPr>
          <w:sz w:val="20"/>
          <w:szCs w:val="20"/>
        </w:rPr>
      </w:pPr>
      <w:r w:rsidRPr="004E041E">
        <w:rPr>
          <w:sz w:val="20"/>
          <w:szCs w:val="20"/>
        </w:rPr>
        <w:t>4.1.1. quarenta e oito horas dias para os demais eventos;</w:t>
      </w:r>
    </w:p>
    <w:p w:rsidR="00E97014" w:rsidRPr="004E041E" w:rsidRDefault="00E97014" w:rsidP="00E97014">
      <w:pPr>
        <w:rPr>
          <w:sz w:val="20"/>
          <w:szCs w:val="20"/>
        </w:rPr>
      </w:pPr>
    </w:p>
    <w:p w:rsidR="00E97014" w:rsidRPr="004E041E" w:rsidRDefault="00E97014" w:rsidP="00E97014">
      <w:pPr>
        <w:rPr>
          <w:b/>
          <w:sz w:val="20"/>
          <w:szCs w:val="20"/>
        </w:rPr>
      </w:pPr>
      <w:r w:rsidRPr="004E041E">
        <w:rPr>
          <w:b/>
          <w:sz w:val="20"/>
          <w:szCs w:val="20"/>
        </w:rPr>
        <w:t xml:space="preserve">5. VIGÊNCIA </w:t>
      </w:r>
    </w:p>
    <w:p w:rsidR="00E97014" w:rsidRPr="004E041E" w:rsidRDefault="00E97014" w:rsidP="00E97014">
      <w:pPr>
        <w:rPr>
          <w:b/>
          <w:sz w:val="20"/>
          <w:szCs w:val="20"/>
        </w:rPr>
      </w:pPr>
    </w:p>
    <w:p w:rsidR="00E97014" w:rsidRPr="004E041E" w:rsidRDefault="00E97014" w:rsidP="00E97014">
      <w:pPr>
        <w:rPr>
          <w:sz w:val="20"/>
          <w:szCs w:val="20"/>
        </w:rPr>
      </w:pPr>
      <w:r w:rsidRPr="004E041E">
        <w:rPr>
          <w:sz w:val="20"/>
          <w:szCs w:val="20"/>
        </w:rPr>
        <w:t>5.1. O prazo de vigência deste contrato é de 12 (doze) meses, contado da data da sua assinatura, excluído o dia do começo e incluído o do vencimento.</w:t>
      </w:r>
    </w:p>
    <w:p w:rsidR="00E97014" w:rsidRPr="004E041E" w:rsidRDefault="00E97014" w:rsidP="00E97014">
      <w:pPr>
        <w:rPr>
          <w:sz w:val="20"/>
          <w:szCs w:val="20"/>
        </w:rPr>
      </w:pPr>
      <w:r w:rsidRPr="004E041E">
        <w:rPr>
          <w:sz w:val="20"/>
          <w:szCs w:val="20"/>
        </w:rPr>
        <w:lastRenderedPageBreak/>
        <w:t>5.2. O presente contrato poderá ser prorrogado, a cada 12 (doze) meses, até o limite de 60 (sessenta) meses, caso sejam preenchidos os requisitos abaixo enumerados de forma simultânea, e autorizado formalmente pela autoridade competente:</w:t>
      </w:r>
    </w:p>
    <w:p w:rsidR="00E97014" w:rsidRPr="004E041E" w:rsidRDefault="00E97014" w:rsidP="00E97014">
      <w:pPr>
        <w:rPr>
          <w:sz w:val="20"/>
          <w:szCs w:val="20"/>
        </w:rPr>
      </w:pPr>
      <w:r w:rsidRPr="004E041E">
        <w:rPr>
          <w:sz w:val="20"/>
          <w:szCs w:val="20"/>
        </w:rPr>
        <w:t>5.2.1. a CONTRATADA alcançar pontuação igual ou inferior a 6 (seis) pontos, apurados nos termos do item 5 (cinco) do modelo proposto para as sanções;</w:t>
      </w:r>
    </w:p>
    <w:p w:rsidR="00E97014" w:rsidRPr="004E041E" w:rsidRDefault="00E97014" w:rsidP="00E97014">
      <w:pPr>
        <w:rPr>
          <w:sz w:val="20"/>
          <w:szCs w:val="20"/>
        </w:rPr>
      </w:pPr>
      <w:r w:rsidRPr="004E041E">
        <w:rPr>
          <w:sz w:val="20"/>
          <w:szCs w:val="20"/>
        </w:rPr>
        <w:t>5.2.2. manutenção do interesse pela Administração na realização do serviço;</w:t>
      </w:r>
    </w:p>
    <w:p w:rsidR="00E97014" w:rsidRPr="004E041E" w:rsidRDefault="00E97014" w:rsidP="00E97014">
      <w:pPr>
        <w:rPr>
          <w:sz w:val="20"/>
          <w:szCs w:val="20"/>
        </w:rPr>
      </w:pPr>
      <w:r w:rsidRPr="004E041E">
        <w:rPr>
          <w:sz w:val="20"/>
          <w:szCs w:val="20"/>
        </w:rPr>
        <w:t>5.2.3. manutenção da vantajosidade econômica do valor do contrato para a Administração;</w:t>
      </w:r>
    </w:p>
    <w:p w:rsidR="00E97014" w:rsidRPr="004E041E" w:rsidRDefault="00E97014" w:rsidP="00E97014">
      <w:pPr>
        <w:rPr>
          <w:sz w:val="20"/>
          <w:szCs w:val="20"/>
        </w:rPr>
      </w:pPr>
      <w:r w:rsidRPr="004E041E">
        <w:rPr>
          <w:sz w:val="20"/>
          <w:szCs w:val="20"/>
        </w:rPr>
        <w:t>5.2.4. manutenção pela CONTRATADA das mesmas condições mínimas de habilitação exigidas quando da licitação; e</w:t>
      </w:r>
    </w:p>
    <w:p w:rsidR="00E97014" w:rsidRPr="004E041E" w:rsidRDefault="00E97014" w:rsidP="00E97014">
      <w:pPr>
        <w:rPr>
          <w:sz w:val="20"/>
          <w:szCs w:val="20"/>
        </w:rPr>
      </w:pPr>
      <w:r w:rsidRPr="004E041E">
        <w:rPr>
          <w:sz w:val="20"/>
          <w:szCs w:val="20"/>
        </w:rPr>
        <w:t>5.2.5. concordância expressa da CONTRATADA pela prorrogação.</w:t>
      </w:r>
    </w:p>
    <w:p w:rsidR="00E97014" w:rsidRPr="004E041E" w:rsidRDefault="00E97014" w:rsidP="00E97014">
      <w:pPr>
        <w:rPr>
          <w:sz w:val="20"/>
          <w:szCs w:val="20"/>
        </w:rPr>
      </w:pPr>
    </w:p>
    <w:p w:rsidR="00E97014" w:rsidRPr="004E041E" w:rsidRDefault="00E97014" w:rsidP="00E97014">
      <w:pPr>
        <w:rPr>
          <w:b/>
          <w:sz w:val="20"/>
          <w:szCs w:val="20"/>
        </w:rPr>
      </w:pPr>
      <w:r w:rsidRPr="004E041E">
        <w:rPr>
          <w:b/>
          <w:sz w:val="20"/>
          <w:szCs w:val="20"/>
        </w:rPr>
        <w:t>6. GARANTIA DE EXECUÇÃO DO CONTRATO</w:t>
      </w:r>
    </w:p>
    <w:p w:rsidR="00E97014" w:rsidRPr="004E041E" w:rsidRDefault="00E97014" w:rsidP="00E97014">
      <w:pPr>
        <w:rPr>
          <w:sz w:val="20"/>
          <w:szCs w:val="20"/>
        </w:rPr>
      </w:pPr>
    </w:p>
    <w:p w:rsidR="00E97014" w:rsidRPr="004E041E" w:rsidRDefault="00E97014" w:rsidP="00E97014">
      <w:pPr>
        <w:rPr>
          <w:sz w:val="20"/>
          <w:szCs w:val="20"/>
        </w:rPr>
      </w:pPr>
      <w:r w:rsidRPr="004E041E">
        <w:rPr>
          <w:sz w:val="20"/>
          <w:szCs w:val="20"/>
        </w:rPr>
        <w:t>6.1. Não será exigida prestação de garantia da CONTRATADA para execução do presente contrato.</w:t>
      </w:r>
    </w:p>
    <w:p w:rsidR="00E97014" w:rsidRPr="004E041E" w:rsidRDefault="00E97014" w:rsidP="00E97014">
      <w:pPr>
        <w:rPr>
          <w:sz w:val="20"/>
          <w:szCs w:val="20"/>
        </w:rPr>
      </w:pPr>
      <w:r w:rsidRPr="004E041E">
        <w:rPr>
          <w:sz w:val="20"/>
          <w:szCs w:val="20"/>
        </w:rPr>
        <w:t xml:space="preserve">  </w:t>
      </w:r>
    </w:p>
    <w:p w:rsidR="00E97014" w:rsidRPr="004E041E" w:rsidRDefault="00E97014" w:rsidP="00E97014">
      <w:pPr>
        <w:rPr>
          <w:b/>
          <w:sz w:val="20"/>
          <w:szCs w:val="20"/>
        </w:rPr>
      </w:pPr>
      <w:r w:rsidRPr="004E041E">
        <w:rPr>
          <w:b/>
          <w:sz w:val="20"/>
          <w:szCs w:val="20"/>
        </w:rPr>
        <w:t>7. ENCARGOS DAS PARTES</w:t>
      </w:r>
    </w:p>
    <w:p w:rsidR="00E97014" w:rsidRPr="004E041E" w:rsidRDefault="00E97014" w:rsidP="00E97014">
      <w:pPr>
        <w:rPr>
          <w:b/>
          <w:sz w:val="20"/>
          <w:szCs w:val="20"/>
        </w:rPr>
      </w:pPr>
    </w:p>
    <w:p w:rsidR="00E97014" w:rsidRPr="004E041E" w:rsidRDefault="00E97014" w:rsidP="00E97014">
      <w:pPr>
        <w:rPr>
          <w:sz w:val="20"/>
          <w:szCs w:val="20"/>
        </w:rPr>
      </w:pPr>
      <w:r w:rsidRPr="004E041E">
        <w:rPr>
          <w:sz w:val="20"/>
          <w:szCs w:val="20"/>
        </w:rPr>
        <w:t>7.1. As partes devem cumprir fielmente as cláusulas avençadas neste contrato, respondendo pelas consequências de sua inexecução total ou parcial.</w:t>
      </w:r>
    </w:p>
    <w:p w:rsidR="00E97014" w:rsidRPr="004E041E" w:rsidRDefault="00E97014" w:rsidP="00E97014">
      <w:pPr>
        <w:rPr>
          <w:sz w:val="20"/>
          <w:szCs w:val="20"/>
        </w:rPr>
      </w:pPr>
    </w:p>
    <w:p w:rsidR="00E97014" w:rsidRPr="004E041E" w:rsidRDefault="00E97014" w:rsidP="00E97014">
      <w:pPr>
        <w:rPr>
          <w:sz w:val="20"/>
          <w:szCs w:val="20"/>
        </w:rPr>
      </w:pPr>
      <w:r w:rsidRPr="004E041E">
        <w:rPr>
          <w:sz w:val="20"/>
          <w:szCs w:val="20"/>
        </w:rPr>
        <w:t>7.2. A CONTRATADA deve:</w:t>
      </w:r>
    </w:p>
    <w:p w:rsidR="00E97014" w:rsidRPr="004E041E" w:rsidRDefault="00E97014" w:rsidP="00E97014">
      <w:pPr>
        <w:rPr>
          <w:sz w:val="20"/>
          <w:szCs w:val="20"/>
        </w:rPr>
      </w:pPr>
      <w:r w:rsidRPr="004E041E">
        <w:rPr>
          <w:sz w:val="20"/>
          <w:szCs w:val="20"/>
        </w:rPr>
        <w:t>7.2.1. nomear preposto para, durante o período de vigência, representá-lo na execução do contrato;</w:t>
      </w:r>
    </w:p>
    <w:p w:rsidR="00E97014" w:rsidRPr="004E041E" w:rsidRDefault="00E97014" w:rsidP="00E97014">
      <w:pPr>
        <w:rPr>
          <w:sz w:val="20"/>
          <w:szCs w:val="20"/>
        </w:rPr>
      </w:pPr>
      <w:r w:rsidRPr="004E041E">
        <w:rPr>
          <w:sz w:val="20"/>
          <w:szCs w:val="20"/>
        </w:rPr>
        <w:t>7.2.2. manter, durante a vigência do contrato, as condições de habilitação exigidas na licitação, devendo comunicar à CONTRATANTE a superveniência de fato impeditivo da manutenção dessas condições;</w:t>
      </w:r>
    </w:p>
    <w:p w:rsidR="00E97014" w:rsidRPr="004E041E" w:rsidRDefault="00E97014" w:rsidP="00E97014">
      <w:pPr>
        <w:rPr>
          <w:sz w:val="20"/>
          <w:szCs w:val="20"/>
        </w:rPr>
      </w:pPr>
      <w:r w:rsidRPr="004E041E">
        <w:rPr>
          <w:sz w:val="20"/>
          <w:szCs w:val="20"/>
        </w:rPr>
        <w:t>7.2.3. reparar, corrigir, remover, reconstruir ou substituir, às suas expensas, no total ou em parte, o objeto do contrato em que se verificarem vícios, defeitos ou incorreções;</w:t>
      </w:r>
    </w:p>
    <w:p w:rsidR="00E97014" w:rsidRPr="004E041E" w:rsidRDefault="00E97014" w:rsidP="00E97014">
      <w:pPr>
        <w:rPr>
          <w:sz w:val="20"/>
          <w:szCs w:val="20"/>
        </w:rPr>
      </w:pPr>
      <w:r w:rsidRPr="004E041E">
        <w:rPr>
          <w:sz w:val="20"/>
          <w:szCs w:val="20"/>
        </w:rPr>
        <w:t>7.2.4. responder pelos danos causados diretamente à CONTRATANTE ou aos seus bens, ou ainda a terceiros, decorrentes de sua culpa ou dolo na execução do contrato;</w:t>
      </w:r>
    </w:p>
    <w:p w:rsidR="009768EA" w:rsidRPr="004E041E" w:rsidRDefault="00E97014" w:rsidP="00E97014">
      <w:pPr>
        <w:rPr>
          <w:sz w:val="20"/>
          <w:szCs w:val="20"/>
        </w:rPr>
      </w:pPr>
      <w:r w:rsidRPr="004E041E">
        <w:rPr>
          <w:sz w:val="20"/>
          <w:szCs w:val="20"/>
        </w:rPr>
        <w:t>7.2.5. respeitar as normas de controle de bens e de fluxo de pessoas nas dependências da CONTRATANTE;</w:t>
      </w:r>
    </w:p>
    <w:p w:rsidR="009768EA" w:rsidRPr="004E041E" w:rsidRDefault="009768EA" w:rsidP="00E97014">
      <w:pPr>
        <w:rPr>
          <w:sz w:val="20"/>
          <w:szCs w:val="20"/>
        </w:rPr>
      </w:pPr>
      <w:r w:rsidRPr="004E041E">
        <w:rPr>
          <w:rFonts w:eastAsia="MS Mincho"/>
          <w:color w:val="000000"/>
          <w:sz w:val="20"/>
          <w:szCs w:val="20"/>
          <w:lang w:eastAsia="pt-BR"/>
        </w:rPr>
        <w:t xml:space="preserve">7.2.6. Possuir e permitir acesso ao </w:t>
      </w:r>
      <w:r w:rsidRPr="004E041E">
        <w:rPr>
          <w:rFonts w:eastAsia="MS Mincho"/>
          <w:i/>
          <w:color w:val="000000"/>
          <w:sz w:val="20"/>
          <w:szCs w:val="20"/>
          <w:lang w:eastAsia="pt-BR"/>
        </w:rPr>
        <w:t>Manual de Boas Práticas e Procedimentos Operacionais Padronizado</w:t>
      </w:r>
      <w:r w:rsidRPr="004E041E">
        <w:rPr>
          <w:rFonts w:eastAsia="MS Mincho"/>
          <w:color w:val="000000"/>
          <w:sz w:val="20"/>
          <w:szCs w:val="20"/>
          <w:lang w:eastAsia="pt-BR"/>
        </w:rPr>
        <w:t>, conforme disposições da Resolução RDC nº 216, de 15 de setembro de 2004.</w:t>
      </w:r>
    </w:p>
    <w:p w:rsidR="00E97014" w:rsidRPr="004E041E" w:rsidRDefault="009768EA" w:rsidP="00E97014">
      <w:pPr>
        <w:rPr>
          <w:sz w:val="20"/>
          <w:szCs w:val="20"/>
        </w:rPr>
      </w:pPr>
      <w:r w:rsidRPr="004E041E">
        <w:rPr>
          <w:sz w:val="20"/>
          <w:szCs w:val="20"/>
        </w:rPr>
        <w:t>7.2.7</w:t>
      </w:r>
      <w:r w:rsidR="00E97014" w:rsidRPr="004E041E">
        <w:rPr>
          <w:sz w:val="20"/>
          <w:szCs w:val="20"/>
        </w:rPr>
        <w:t xml:space="preserve">. obedecer às obrigações contidas no edital do Pregão </w:t>
      </w:r>
      <w:r w:rsidR="002C03DA" w:rsidRPr="004E041E">
        <w:rPr>
          <w:sz w:val="20"/>
          <w:szCs w:val="20"/>
        </w:rPr>
        <w:t>Presencial</w:t>
      </w:r>
      <w:r w:rsidR="00273562">
        <w:rPr>
          <w:sz w:val="20"/>
          <w:szCs w:val="20"/>
        </w:rPr>
        <w:t xml:space="preserve"> n° 3</w:t>
      </w:r>
      <w:r w:rsidRPr="004E041E">
        <w:rPr>
          <w:sz w:val="20"/>
          <w:szCs w:val="20"/>
        </w:rPr>
        <w:t>/2017 e seus anexos.</w:t>
      </w:r>
    </w:p>
    <w:p w:rsidR="00E97014" w:rsidRPr="004E041E" w:rsidRDefault="00E97014" w:rsidP="00E97014">
      <w:pPr>
        <w:rPr>
          <w:sz w:val="20"/>
          <w:szCs w:val="20"/>
        </w:rPr>
      </w:pPr>
    </w:p>
    <w:p w:rsidR="00E97014" w:rsidRPr="004E041E" w:rsidRDefault="00E97014" w:rsidP="00E97014">
      <w:pPr>
        <w:rPr>
          <w:sz w:val="20"/>
          <w:szCs w:val="20"/>
        </w:rPr>
      </w:pPr>
      <w:r w:rsidRPr="004E041E">
        <w:rPr>
          <w:sz w:val="20"/>
          <w:szCs w:val="20"/>
        </w:rPr>
        <w:t>7.3. São expressamente vedadas à CONTRATADA:</w:t>
      </w:r>
    </w:p>
    <w:p w:rsidR="00E97014" w:rsidRPr="004E041E" w:rsidRDefault="00E97014" w:rsidP="00E97014">
      <w:pPr>
        <w:rPr>
          <w:sz w:val="20"/>
          <w:szCs w:val="20"/>
        </w:rPr>
      </w:pPr>
      <w:r w:rsidRPr="004E041E">
        <w:rPr>
          <w:sz w:val="20"/>
          <w:szCs w:val="20"/>
        </w:rPr>
        <w:t>7.3.1. a veiculação de publicidade acerca deste contrato, salvo se houver prévia autorização da CONTRATANTE;</w:t>
      </w:r>
    </w:p>
    <w:p w:rsidR="00E97014" w:rsidRPr="004E041E" w:rsidRDefault="00E97014" w:rsidP="00E97014">
      <w:pPr>
        <w:rPr>
          <w:sz w:val="20"/>
          <w:szCs w:val="20"/>
        </w:rPr>
      </w:pPr>
      <w:r w:rsidRPr="004E041E">
        <w:rPr>
          <w:sz w:val="20"/>
          <w:szCs w:val="20"/>
        </w:rPr>
        <w:t xml:space="preserve">7.3.2. a subcontratação de qualquer natureza. </w:t>
      </w:r>
    </w:p>
    <w:p w:rsidR="00E97014" w:rsidRPr="004E041E" w:rsidRDefault="00E97014" w:rsidP="00E97014">
      <w:pPr>
        <w:rPr>
          <w:sz w:val="20"/>
          <w:szCs w:val="20"/>
        </w:rPr>
      </w:pPr>
      <w:r w:rsidRPr="004E041E">
        <w:rPr>
          <w:sz w:val="20"/>
          <w:szCs w:val="20"/>
        </w:rPr>
        <w:t>7.3.3. a contratação de empregado pertencente ao quadro de pessoal da CONTRATANTE, ativo ou aposentado há menos de 5 (cinco) anos, ou de ocupante de cargo em comissão, assim como de seu cônjuge, companheiro, parente em linha reta, colateral ou por afinidade, até o 3º grau, durante a vigência deste contrato.</w:t>
      </w:r>
    </w:p>
    <w:p w:rsidR="00E97014" w:rsidRPr="004E041E" w:rsidRDefault="00E97014" w:rsidP="00E97014">
      <w:pPr>
        <w:rPr>
          <w:sz w:val="20"/>
          <w:szCs w:val="20"/>
        </w:rPr>
      </w:pPr>
    </w:p>
    <w:p w:rsidR="00E97014" w:rsidRPr="004E041E" w:rsidRDefault="00E97014" w:rsidP="00E97014">
      <w:pPr>
        <w:rPr>
          <w:sz w:val="20"/>
          <w:szCs w:val="20"/>
        </w:rPr>
      </w:pPr>
      <w:r w:rsidRPr="004E041E">
        <w:rPr>
          <w:sz w:val="20"/>
          <w:szCs w:val="20"/>
        </w:rPr>
        <w:t>7.4. A CONTRATANTE deve:</w:t>
      </w:r>
    </w:p>
    <w:p w:rsidR="00E97014" w:rsidRPr="004E041E" w:rsidRDefault="00E97014" w:rsidP="00E97014">
      <w:pPr>
        <w:rPr>
          <w:sz w:val="20"/>
          <w:szCs w:val="20"/>
        </w:rPr>
      </w:pPr>
      <w:r w:rsidRPr="004E041E">
        <w:rPr>
          <w:sz w:val="20"/>
          <w:szCs w:val="20"/>
        </w:rPr>
        <w:t>7.4.1. demandar os serviços contratados;</w:t>
      </w:r>
    </w:p>
    <w:p w:rsidR="00E97014" w:rsidRPr="004E041E" w:rsidRDefault="00E97014" w:rsidP="00E97014">
      <w:pPr>
        <w:rPr>
          <w:sz w:val="20"/>
          <w:szCs w:val="20"/>
        </w:rPr>
      </w:pPr>
      <w:r w:rsidRPr="004E041E">
        <w:rPr>
          <w:sz w:val="20"/>
          <w:szCs w:val="20"/>
        </w:rPr>
        <w:t>7.4.2. prestar as informações e os esclarecimentos solicitados pela CONTRATADA para a fiel execução do contrato;</w:t>
      </w:r>
    </w:p>
    <w:p w:rsidR="00E97014" w:rsidRPr="004E041E" w:rsidRDefault="00E97014" w:rsidP="00E97014">
      <w:pPr>
        <w:rPr>
          <w:sz w:val="20"/>
          <w:szCs w:val="20"/>
        </w:rPr>
      </w:pPr>
      <w:r w:rsidRPr="004E041E">
        <w:rPr>
          <w:sz w:val="20"/>
          <w:szCs w:val="20"/>
        </w:rPr>
        <w:t>7.4.3. receber o objeto no dia previamente agendado, no horário de funcionamento da unidade responsável pelo recebimento;</w:t>
      </w:r>
    </w:p>
    <w:p w:rsidR="00E97014" w:rsidRPr="004E041E" w:rsidRDefault="00E97014" w:rsidP="00E97014">
      <w:pPr>
        <w:rPr>
          <w:sz w:val="20"/>
          <w:szCs w:val="20"/>
        </w:rPr>
      </w:pPr>
      <w:r w:rsidRPr="004E041E">
        <w:rPr>
          <w:sz w:val="20"/>
          <w:szCs w:val="20"/>
        </w:rPr>
        <w:t>7.4.4. solicitar o reparo, a correção, a remoção, a reconstrução ou a substituição do objeto do contrato em que se verificarem vícios, defeitos ou incorreções.</w:t>
      </w:r>
    </w:p>
    <w:p w:rsidR="00E97014" w:rsidRPr="004E041E" w:rsidRDefault="00E97014" w:rsidP="00E97014">
      <w:pPr>
        <w:rPr>
          <w:sz w:val="20"/>
          <w:szCs w:val="20"/>
        </w:rPr>
      </w:pPr>
    </w:p>
    <w:p w:rsidR="00E97014" w:rsidRPr="004E041E" w:rsidRDefault="00E97014" w:rsidP="00E97014">
      <w:pPr>
        <w:rPr>
          <w:b/>
          <w:sz w:val="20"/>
          <w:szCs w:val="20"/>
        </w:rPr>
      </w:pPr>
      <w:r w:rsidRPr="004E041E">
        <w:rPr>
          <w:b/>
          <w:sz w:val="20"/>
          <w:szCs w:val="20"/>
        </w:rPr>
        <w:t>8. ACOMPANHAMENTO E DA FISCALIZAÇÃO</w:t>
      </w:r>
    </w:p>
    <w:p w:rsidR="00E97014" w:rsidRPr="004E041E" w:rsidRDefault="00E97014" w:rsidP="00E97014">
      <w:pPr>
        <w:rPr>
          <w:b/>
          <w:sz w:val="20"/>
          <w:szCs w:val="20"/>
        </w:rPr>
      </w:pPr>
    </w:p>
    <w:p w:rsidR="00E97014" w:rsidRPr="004E041E" w:rsidRDefault="00E97014" w:rsidP="00E97014">
      <w:pPr>
        <w:rPr>
          <w:sz w:val="20"/>
          <w:szCs w:val="20"/>
        </w:rPr>
      </w:pPr>
      <w:r w:rsidRPr="004E041E">
        <w:rPr>
          <w:sz w:val="20"/>
          <w:szCs w:val="20"/>
        </w:rPr>
        <w:t>8.1. Durante a vigência deste contrato, a execução do objeto será acompanhada e fiscalizada por representante do CAU/DF, devidamente designado para este fim, permitida a assistência de terceiros.</w:t>
      </w:r>
    </w:p>
    <w:p w:rsidR="00E97014" w:rsidRPr="004E041E" w:rsidRDefault="00E97014" w:rsidP="00E97014">
      <w:pPr>
        <w:rPr>
          <w:sz w:val="20"/>
          <w:szCs w:val="20"/>
        </w:rPr>
      </w:pPr>
      <w:r w:rsidRPr="004E041E">
        <w:rPr>
          <w:sz w:val="20"/>
          <w:szCs w:val="20"/>
        </w:rPr>
        <w:t>8.2. A atestação de conformidade do fornecimento do objeto cabe ao titular do setor responsável pela fiscalização do contrato ou a outro empregado designado para esse fim.</w:t>
      </w:r>
    </w:p>
    <w:p w:rsidR="00E97014" w:rsidRDefault="00E97014" w:rsidP="00E97014">
      <w:pPr>
        <w:rPr>
          <w:sz w:val="20"/>
          <w:szCs w:val="20"/>
        </w:rPr>
      </w:pPr>
    </w:p>
    <w:p w:rsidR="00DB05AF" w:rsidRDefault="00DB05AF" w:rsidP="00E97014">
      <w:pPr>
        <w:rPr>
          <w:sz w:val="20"/>
          <w:szCs w:val="20"/>
        </w:rPr>
      </w:pPr>
    </w:p>
    <w:p w:rsidR="00DB05AF" w:rsidRPr="004E041E" w:rsidRDefault="00DB05AF" w:rsidP="00E97014">
      <w:pPr>
        <w:rPr>
          <w:sz w:val="20"/>
          <w:szCs w:val="20"/>
        </w:rPr>
      </w:pPr>
    </w:p>
    <w:p w:rsidR="00E97014" w:rsidRPr="004E041E" w:rsidRDefault="00E97014" w:rsidP="00E97014">
      <w:pPr>
        <w:rPr>
          <w:b/>
          <w:sz w:val="20"/>
          <w:szCs w:val="20"/>
        </w:rPr>
      </w:pPr>
      <w:r w:rsidRPr="004E041E">
        <w:rPr>
          <w:b/>
          <w:sz w:val="20"/>
          <w:szCs w:val="20"/>
        </w:rPr>
        <w:lastRenderedPageBreak/>
        <w:t>9. ALTERAÇÃO DO CONTRATO</w:t>
      </w:r>
      <w:r w:rsidRPr="004E041E">
        <w:rPr>
          <w:b/>
          <w:sz w:val="20"/>
          <w:szCs w:val="20"/>
        </w:rPr>
        <w:tab/>
      </w:r>
    </w:p>
    <w:p w:rsidR="00E97014" w:rsidRPr="004E041E" w:rsidRDefault="00E97014" w:rsidP="00E97014">
      <w:pPr>
        <w:rPr>
          <w:sz w:val="20"/>
          <w:szCs w:val="20"/>
        </w:rPr>
      </w:pPr>
    </w:p>
    <w:p w:rsidR="00E97014" w:rsidRDefault="00E97014" w:rsidP="00E97014">
      <w:pPr>
        <w:rPr>
          <w:sz w:val="20"/>
          <w:szCs w:val="20"/>
        </w:rPr>
      </w:pPr>
      <w:r w:rsidRPr="004E041E">
        <w:rPr>
          <w:sz w:val="20"/>
          <w:szCs w:val="20"/>
        </w:rPr>
        <w:t>9.1. Este contrato pode ser alterado nos casos previstos no artigo 65 da Lei n.º 8.666, de 1993, desde que haja interesse da CONTRATANTE, com a apresentação das devidas justificativas.</w:t>
      </w:r>
    </w:p>
    <w:p w:rsidR="00DB05AF" w:rsidRPr="004E041E" w:rsidRDefault="00DB05AF" w:rsidP="00E97014">
      <w:pPr>
        <w:rPr>
          <w:sz w:val="20"/>
          <w:szCs w:val="20"/>
        </w:rPr>
      </w:pPr>
    </w:p>
    <w:p w:rsidR="00E97014" w:rsidRDefault="00E97014" w:rsidP="00E97014">
      <w:pPr>
        <w:rPr>
          <w:b/>
          <w:sz w:val="20"/>
          <w:szCs w:val="20"/>
        </w:rPr>
      </w:pPr>
      <w:r w:rsidRPr="004E041E">
        <w:rPr>
          <w:b/>
          <w:sz w:val="20"/>
          <w:szCs w:val="20"/>
        </w:rPr>
        <w:t>10. REAJUSTE</w:t>
      </w:r>
    </w:p>
    <w:p w:rsidR="00DB05AF" w:rsidRPr="004E041E" w:rsidRDefault="00DB05AF" w:rsidP="00E97014">
      <w:pPr>
        <w:rPr>
          <w:b/>
          <w:sz w:val="20"/>
          <w:szCs w:val="20"/>
        </w:rPr>
      </w:pPr>
    </w:p>
    <w:p w:rsidR="00E97014" w:rsidRPr="004E041E" w:rsidRDefault="00E97014" w:rsidP="00E97014">
      <w:pPr>
        <w:rPr>
          <w:sz w:val="20"/>
          <w:szCs w:val="20"/>
        </w:rPr>
      </w:pPr>
      <w:r w:rsidRPr="004E041E">
        <w:rPr>
          <w:sz w:val="20"/>
          <w:szCs w:val="20"/>
        </w:rPr>
        <w:t>10.1. Os preços dos serviços objeto deste contrato, desde que observado o interregno mínimo de 12 (doze) meses, contado da data limite para apresentação da proposta de preços pela licitante ou, nos reajustes subsequentes ao primeiro, da data de início dos efeitos financeiros do último reajuste ocorrido, poderão ser reajustados utilizando-se a variação do INPC - Índice Nacional de Preços ao Consumidor, mantido pela Fundação IBGE, acumulado em 12 (doze) meses, adotando-se a seguinte fórmula:</w:t>
      </w:r>
    </w:p>
    <w:p w:rsidR="00E97014" w:rsidRPr="004E041E" w:rsidRDefault="00E97014" w:rsidP="00E97014">
      <w:pPr>
        <w:rPr>
          <w:sz w:val="20"/>
          <w:szCs w:val="20"/>
        </w:rPr>
      </w:pPr>
    </w:p>
    <w:p w:rsidR="00E97014" w:rsidRPr="004E041E" w:rsidRDefault="00E97014" w:rsidP="00E97014">
      <w:pPr>
        <w:rPr>
          <w:sz w:val="20"/>
          <w:szCs w:val="20"/>
        </w:rPr>
      </w:pPr>
      <w:r w:rsidRPr="004E041E">
        <w:rPr>
          <w:sz w:val="20"/>
          <w:szCs w:val="20"/>
        </w:rPr>
        <w:t>10.1.1. Fórmula de cálculo:</w:t>
      </w:r>
    </w:p>
    <w:p w:rsidR="00E97014" w:rsidRPr="004E041E" w:rsidRDefault="00E97014" w:rsidP="00E97014">
      <w:pPr>
        <w:rPr>
          <w:sz w:val="20"/>
          <w:szCs w:val="20"/>
        </w:rPr>
      </w:pPr>
    </w:p>
    <w:p w:rsidR="00E97014" w:rsidRPr="004E041E" w:rsidRDefault="00E97014" w:rsidP="00E97014">
      <w:pPr>
        <w:rPr>
          <w:sz w:val="20"/>
          <w:szCs w:val="20"/>
        </w:rPr>
      </w:pPr>
      <w:r w:rsidRPr="004E041E">
        <w:rPr>
          <w:sz w:val="20"/>
          <w:szCs w:val="20"/>
        </w:rPr>
        <w:t>Pr = P + (P x V)</w:t>
      </w:r>
    </w:p>
    <w:p w:rsidR="00E97014" w:rsidRPr="004E041E" w:rsidRDefault="00E97014" w:rsidP="00E97014">
      <w:pPr>
        <w:rPr>
          <w:sz w:val="20"/>
          <w:szCs w:val="20"/>
        </w:rPr>
      </w:pPr>
    </w:p>
    <w:p w:rsidR="00E97014" w:rsidRPr="004E041E" w:rsidRDefault="00E97014" w:rsidP="00E97014">
      <w:pPr>
        <w:rPr>
          <w:sz w:val="20"/>
          <w:szCs w:val="20"/>
        </w:rPr>
      </w:pPr>
      <w:r w:rsidRPr="004E041E">
        <w:rPr>
          <w:sz w:val="20"/>
          <w:szCs w:val="20"/>
        </w:rPr>
        <w:t>Onde:</w:t>
      </w:r>
    </w:p>
    <w:p w:rsidR="00E97014" w:rsidRPr="004E041E" w:rsidRDefault="00E97014" w:rsidP="00E97014">
      <w:pPr>
        <w:rPr>
          <w:sz w:val="20"/>
          <w:szCs w:val="20"/>
        </w:rPr>
      </w:pPr>
    </w:p>
    <w:p w:rsidR="00E97014" w:rsidRPr="004E041E" w:rsidRDefault="00E97014" w:rsidP="00E97014">
      <w:pPr>
        <w:rPr>
          <w:sz w:val="20"/>
          <w:szCs w:val="20"/>
        </w:rPr>
      </w:pPr>
      <w:r w:rsidRPr="004E041E">
        <w:rPr>
          <w:sz w:val="20"/>
          <w:szCs w:val="20"/>
        </w:rPr>
        <w:t>Pr = preço reajustado, ou preço novo;</w:t>
      </w:r>
    </w:p>
    <w:p w:rsidR="00E97014" w:rsidRPr="004E041E" w:rsidRDefault="00E97014" w:rsidP="00E97014">
      <w:pPr>
        <w:rPr>
          <w:sz w:val="20"/>
          <w:szCs w:val="20"/>
        </w:rPr>
      </w:pPr>
      <w:r w:rsidRPr="004E041E">
        <w:rPr>
          <w:sz w:val="20"/>
          <w:szCs w:val="20"/>
        </w:rPr>
        <w:t>P = preço atual (antes do reajuste);</w:t>
      </w:r>
    </w:p>
    <w:p w:rsidR="00E97014" w:rsidRPr="004E041E" w:rsidRDefault="00E97014" w:rsidP="00E97014">
      <w:pPr>
        <w:rPr>
          <w:sz w:val="20"/>
          <w:szCs w:val="20"/>
        </w:rPr>
      </w:pPr>
      <w:r w:rsidRPr="004E041E">
        <w:rPr>
          <w:sz w:val="20"/>
          <w:szCs w:val="20"/>
        </w:rPr>
        <w:t>V = variação percentual obtida na forma do item 1 desta cláusula, de modo que (P x V) significa o acréscimo ou decréscimo de preço decorrente do reajuste.</w:t>
      </w:r>
    </w:p>
    <w:p w:rsidR="00E97014" w:rsidRPr="004E041E" w:rsidRDefault="00E97014" w:rsidP="00E97014">
      <w:pPr>
        <w:rPr>
          <w:sz w:val="20"/>
          <w:szCs w:val="20"/>
        </w:rPr>
      </w:pPr>
    </w:p>
    <w:p w:rsidR="00E97014" w:rsidRPr="004E041E" w:rsidRDefault="00E97014" w:rsidP="00E97014">
      <w:pPr>
        <w:rPr>
          <w:sz w:val="20"/>
          <w:szCs w:val="20"/>
        </w:rPr>
      </w:pPr>
      <w:r w:rsidRPr="004E041E">
        <w:rPr>
          <w:sz w:val="20"/>
          <w:szCs w:val="20"/>
        </w:rPr>
        <w:t>10.2. Os reajustes deverão ser precedidos de solicitação da CONTRATADA.</w:t>
      </w:r>
    </w:p>
    <w:p w:rsidR="00E97014" w:rsidRPr="004E041E" w:rsidRDefault="00E97014" w:rsidP="00E97014">
      <w:pPr>
        <w:rPr>
          <w:sz w:val="20"/>
          <w:szCs w:val="20"/>
        </w:rPr>
      </w:pPr>
      <w:r w:rsidRPr="004E041E">
        <w:rPr>
          <w:sz w:val="20"/>
          <w:szCs w:val="20"/>
        </w:rPr>
        <w:t>10.2.1. Caso a CONTRATADA não solicite tempestivamente o reajuste e prorrogue o contrato sem pleiteá-lo, ocorrerá a preclusão do direito.</w:t>
      </w:r>
    </w:p>
    <w:p w:rsidR="00E97014" w:rsidRPr="004E041E" w:rsidRDefault="00E97014" w:rsidP="00E97014">
      <w:pPr>
        <w:rPr>
          <w:sz w:val="20"/>
          <w:szCs w:val="20"/>
        </w:rPr>
      </w:pPr>
      <w:r w:rsidRPr="004E041E">
        <w:rPr>
          <w:sz w:val="20"/>
          <w:szCs w:val="20"/>
        </w:rPr>
        <w:t xml:space="preserve">10.2.2. Também ocorrerá a preclusão do direito ao reajuste se o pedido for formulado depois de extinto o contrato. </w:t>
      </w:r>
    </w:p>
    <w:p w:rsidR="00E97014" w:rsidRPr="004E041E" w:rsidRDefault="00E97014" w:rsidP="00E97014">
      <w:pPr>
        <w:rPr>
          <w:sz w:val="20"/>
          <w:szCs w:val="20"/>
        </w:rPr>
      </w:pPr>
      <w:r w:rsidRPr="004E041E">
        <w:rPr>
          <w:sz w:val="20"/>
          <w:szCs w:val="20"/>
        </w:rPr>
        <w:t>10.3. O reajuste terá seus efeitos financeiros iniciados a partir da data de aquisição do direito da CONTRATADA.</w:t>
      </w:r>
    </w:p>
    <w:p w:rsidR="00E97014" w:rsidRPr="004E041E" w:rsidRDefault="00E97014" w:rsidP="00E97014">
      <w:pPr>
        <w:rPr>
          <w:sz w:val="20"/>
          <w:szCs w:val="20"/>
        </w:rPr>
      </w:pPr>
    </w:p>
    <w:p w:rsidR="00E97014" w:rsidRPr="004E041E" w:rsidRDefault="00E97014" w:rsidP="00E97014">
      <w:pPr>
        <w:rPr>
          <w:b/>
          <w:sz w:val="20"/>
          <w:szCs w:val="20"/>
        </w:rPr>
      </w:pPr>
      <w:r w:rsidRPr="004E041E">
        <w:rPr>
          <w:b/>
          <w:sz w:val="20"/>
          <w:szCs w:val="20"/>
        </w:rPr>
        <w:t>11. RESCISÃO</w:t>
      </w:r>
    </w:p>
    <w:p w:rsidR="00E97014" w:rsidRPr="004E041E" w:rsidRDefault="00E97014" w:rsidP="00E97014">
      <w:pPr>
        <w:rPr>
          <w:sz w:val="20"/>
          <w:szCs w:val="20"/>
        </w:rPr>
      </w:pPr>
    </w:p>
    <w:p w:rsidR="00E97014" w:rsidRPr="004E041E" w:rsidRDefault="00E97014" w:rsidP="00E97014">
      <w:pPr>
        <w:rPr>
          <w:sz w:val="20"/>
          <w:szCs w:val="20"/>
        </w:rPr>
      </w:pPr>
      <w:r w:rsidRPr="004E041E">
        <w:rPr>
          <w:sz w:val="20"/>
          <w:szCs w:val="20"/>
        </w:rPr>
        <w:t>11.1. A rescisão deste contrato se dará nos termos dos artigos 79 e 80 da Lei nº 8.666/1993.</w:t>
      </w:r>
    </w:p>
    <w:p w:rsidR="00E97014" w:rsidRPr="004E041E" w:rsidRDefault="00E97014" w:rsidP="00E97014">
      <w:pPr>
        <w:rPr>
          <w:sz w:val="20"/>
          <w:szCs w:val="20"/>
        </w:rPr>
      </w:pPr>
      <w:r w:rsidRPr="004E041E">
        <w:rPr>
          <w:sz w:val="20"/>
          <w:szCs w:val="20"/>
        </w:rPr>
        <w:t>11.1.1 no caso de rescisão provocada por inadimplemento da CONTRATADA, a CONTRATANTE poderá reter, cautelarmente, os créditos decorrentes do contrato até o valor dos prejuízos causados, já calculados ou estimados.</w:t>
      </w:r>
    </w:p>
    <w:p w:rsidR="00E97014" w:rsidRPr="004E041E" w:rsidRDefault="00E97014" w:rsidP="00E97014">
      <w:pPr>
        <w:rPr>
          <w:sz w:val="20"/>
          <w:szCs w:val="20"/>
        </w:rPr>
      </w:pPr>
      <w:r w:rsidRPr="004E041E">
        <w:rPr>
          <w:sz w:val="20"/>
          <w:szCs w:val="20"/>
        </w:rPr>
        <w:t>11.2. No procedimento que visa à rescisão do contrato, será assegurado o contraditório e a ampla defesa, sendo que, depois de encerrada a instrução inicial, a CONTRATADA terá o prazo de 5 (cinco) dias úteis para se manifestar e produzir provas, sem prejuízo da possibilidade de a CONTRATANTE adotar, motivadamente, providências acauteladoras.</w:t>
      </w:r>
    </w:p>
    <w:p w:rsidR="00E97014" w:rsidRPr="004E041E" w:rsidRDefault="00E97014" w:rsidP="00E97014">
      <w:pPr>
        <w:rPr>
          <w:sz w:val="20"/>
          <w:szCs w:val="20"/>
        </w:rPr>
      </w:pPr>
    </w:p>
    <w:p w:rsidR="00E97014" w:rsidRPr="004E041E" w:rsidRDefault="00E97014" w:rsidP="00E97014">
      <w:pPr>
        <w:rPr>
          <w:b/>
          <w:sz w:val="20"/>
          <w:szCs w:val="20"/>
        </w:rPr>
      </w:pPr>
      <w:r w:rsidRPr="004E041E">
        <w:rPr>
          <w:b/>
          <w:sz w:val="20"/>
          <w:szCs w:val="20"/>
        </w:rPr>
        <w:t>12. FUNDAMENTAÇÃO LEGAL E DA VINCULAÇÃO DO CONTRATO</w:t>
      </w:r>
    </w:p>
    <w:p w:rsidR="00E97014" w:rsidRPr="004E041E" w:rsidRDefault="00E97014" w:rsidP="00E97014">
      <w:pPr>
        <w:rPr>
          <w:b/>
          <w:sz w:val="20"/>
          <w:szCs w:val="20"/>
        </w:rPr>
      </w:pPr>
    </w:p>
    <w:p w:rsidR="00E97014" w:rsidRPr="004E041E" w:rsidRDefault="00E97014" w:rsidP="00E97014">
      <w:pPr>
        <w:rPr>
          <w:sz w:val="20"/>
          <w:szCs w:val="20"/>
        </w:rPr>
      </w:pPr>
      <w:r w:rsidRPr="004E041E">
        <w:rPr>
          <w:sz w:val="20"/>
          <w:szCs w:val="20"/>
        </w:rPr>
        <w:t xml:space="preserve">12.1. O presente contrato fundamenta-se nas Leis nº 10.520/2002 e nº 8.666/1993 e vincula-se ao Edital e anexos do Pregão </w:t>
      </w:r>
      <w:r w:rsidR="002C03DA" w:rsidRPr="004E041E">
        <w:rPr>
          <w:sz w:val="20"/>
          <w:szCs w:val="20"/>
        </w:rPr>
        <w:t>Presencial</w:t>
      </w:r>
      <w:r w:rsidRPr="004E041E">
        <w:rPr>
          <w:sz w:val="20"/>
          <w:szCs w:val="20"/>
        </w:rPr>
        <w:t xml:space="preserve"> nº </w:t>
      </w:r>
      <w:r w:rsidR="00273562">
        <w:rPr>
          <w:sz w:val="20"/>
          <w:szCs w:val="20"/>
        </w:rPr>
        <w:t>3</w:t>
      </w:r>
      <w:r w:rsidRPr="004E041E">
        <w:rPr>
          <w:sz w:val="20"/>
          <w:szCs w:val="20"/>
        </w:rPr>
        <w:t>/2017, constante do processo CAUDF nº 566692/2017, bem como à proposta da CONTRATADA.</w:t>
      </w:r>
    </w:p>
    <w:p w:rsidR="00E97014" w:rsidRPr="004E041E" w:rsidRDefault="00E97014" w:rsidP="00E97014">
      <w:pPr>
        <w:rPr>
          <w:b/>
          <w:sz w:val="20"/>
          <w:szCs w:val="20"/>
        </w:rPr>
      </w:pPr>
    </w:p>
    <w:p w:rsidR="00E97014" w:rsidRPr="004E041E" w:rsidRDefault="00E97014" w:rsidP="00E97014">
      <w:pPr>
        <w:rPr>
          <w:sz w:val="20"/>
          <w:szCs w:val="20"/>
        </w:rPr>
      </w:pPr>
      <w:r w:rsidRPr="004E041E">
        <w:rPr>
          <w:b/>
          <w:sz w:val="20"/>
          <w:szCs w:val="20"/>
        </w:rPr>
        <w:t>13.  LIQUIDAÇÃO E DO PAGAMENTO</w:t>
      </w:r>
    </w:p>
    <w:p w:rsidR="00E97014" w:rsidRPr="004E041E" w:rsidRDefault="00E97014" w:rsidP="00E97014">
      <w:pPr>
        <w:rPr>
          <w:sz w:val="20"/>
          <w:szCs w:val="20"/>
        </w:rPr>
      </w:pPr>
    </w:p>
    <w:p w:rsidR="00E97014" w:rsidRPr="004E041E" w:rsidRDefault="00E97014" w:rsidP="00E97014">
      <w:pPr>
        <w:rPr>
          <w:sz w:val="20"/>
          <w:szCs w:val="20"/>
        </w:rPr>
      </w:pPr>
      <w:r w:rsidRPr="004E041E">
        <w:rPr>
          <w:sz w:val="20"/>
          <w:szCs w:val="20"/>
        </w:rPr>
        <w:t>13.1. A CONTRATANTE realizará o pagamento no prazo de 15 (quinze) dias, do mês subsequente ao do serviços prestados, contado da apresentação do documento fiscal correspondente.</w:t>
      </w:r>
    </w:p>
    <w:p w:rsidR="00E97014" w:rsidRPr="004E041E" w:rsidRDefault="00E97014" w:rsidP="00E97014">
      <w:pPr>
        <w:rPr>
          <w:sz w:val="20"/>
          <w:szCs w:val="20"/>
        </w:rPr>
      </w:pPr>
      <w:r w:rsidRPr="004E041E">
        <w:rPr>
          <w:sz w:val="20"/>
          <w:szCs w:val="20"/>
        </w:rPr>
        <w:t>13.2.O pagamento será realizado por meio de ordem bancária, creditada na conta corrente da CONTRATADA.</w:t>
      </w:r>
    </w:p>
    <w:p w:rsidR="00E97014" w:rsidRPr="004E041E" w:rsidRDefault="00E97014" w:rsidP="00E97014">
      <w:pPr>
        <w:rPr>
          <w:sz w:val="20"/>
          <w:szCs w:val="20"/>
        </w:rPr>
      </w:pPr>
      <w:r w:rsidRPr="004E041E">
        <w:rPr>
          <w:sz w:val="20"/>
          <w:szCs w:val="20"/>
        </w:rPr>
        <w:t>13.3. Caso a CONTRATADA opte por efetuar o faturamento por meio de CNPJ (matriz ou filial) distinto do constante do contrato, deverá comprovar a regularidade fiscal tanto do estabelecimento contratado como do estabelecimento que efetivamente executar o objeto, por ocasião dos pagamentos e quando das prorrogações contratuais.</w:t>
      </w:r>
    </w:p>
    <w:p w:rsidR="00E97014" w:rsidRPr="004E041E" w:rsidRDefault="00E97014" w:rsidP="00E97014">
      <w:pPr>
        <w:rPr>
          <w:sz w:val="20"/>
          <w:szCs w:val="20"/>
        </w:rPr>
      </w:pPr>
      <w:r w:rsidRPr="004E041E">
        <w:rPr>
          <w:sz w:val="20"/>
          <w:szCs w:val="20"/>
        </w:rPr>
        <w:lastRenderedPageBreak/>
        <w:t>13.4. A CONTRATANTE, observados os princípios do contraditório e da ampla defesa, poderá deduzir, cautelar ou definitivamente, do montante a pagar à CONTRATADA, os valores correspondentes a multas, ressarcimentos ou indenizações devidas pela CONTRATADA, nos termos deste contrato.</w:t>
      </w:r>
    </w:p>
    <w:p w:rsidR="00E97014" w:rsidRPr="004E041E" w:rsidRDefault="00E97014" w:rsidP="00E97014">
      <w:pPr>
        <w:rPr>
          <w:sz w:val="20"/>
          <w:szCs w:val="20"/>
        </w:rPr>
      </w:pPr>
      <w:r w:rsidRPr="004E041E">
        <w:rPr>
          <w:sz w:val="20"/>
          <w:szCs w:val="20"/>
        </w:rPr>
        <w:t>13.5. No caso de atraso de pagamento, desde que a CONTRATADA não tenha concorrido de alguma forma para tanto, serão devidos pela CONTRATANTE encargos moratórios à taxa nominal de 6% a.a. (seis por cento ao ano), capitalizados diariamente em regime de juros simples.</w:t>
      </w:r>
    </w:p>
    <w:p w:rsidR="00E97014" w:rsidRPr="004E041E" w:rsidRDefault="00E97014" w:rsidP="00E97014">
      <w:pPr>
        <w:rPr>
          <w:sz w:val="20"/>
          <w:szCs w:val="20"/>
        </w:rPr>
      </w:pPr>
      <w:r w:rsidRPr="004E041E">
        <w:rPr>
          <w:sz w:val="20"/>
          <w:szCs w:val="20"/>
        </w:rPr>
        <w:t>13.5.1.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E97014" w:rsidRPr="004E041E" w:rsidRDefault="00E97014" w:rsidP="00E97014">
      <w:pPr>
        <w:rPr>
          <w:sz w:val="20"/>
          <w:szCs w:val="20"/>
        </w:rPr>
      </w:pPr>
    </w:p>
    <w:p w:rsidR="00E97014" w:rsidRPr="004E041E" w:rsidRDefault="00E97014" w:rsidP="00E97014">
      <w:pPr>
        <w:rPr>
          <w:b/>
          <w:sz w:val="20"/>
          <w:szCs w:val="20"/>
        </w:rPr>
      </w:pPr>
      <w:r w:rsidRPr="004E041E">
        <w:rPr>
          <w:b/>
          <w:sz w:val="20"/>
          <w:szCs w:val="20"/>
        </w:rPr>
        <w:t>14. RETENÇÕES DE IMPOSTOS E CONTRIBUIÇÕES FONTE</w:t>
      </w:r>
    </w:p>
    <w:p w:rsidR="00E97014" w:rsidRPr="004E041E" w:rsidRDefault="00E97014" w:rsidP="00E97014">
      <w:pPr>
        <w:rPr>
          <w:b/>
          <w:sz w:val="20"/>
          <w:szCs w:val="20"/>
        </w:rPr>
      </w:pPr>
    </w:p>
    <w:p w:rsidR="00E97014" w:rsidRPr="004E041E" w:rsidRDefault="00E97014" w:rsidP="00E97014">
      <w:pPr>
        <w:rPr>
          <w:sz w:val="20"/>
          <w:szCs w:val="20"/>
        </w:rPr>
      </w:pPr>
      <w:r w:rsidRPr="004E041E">
        <w:rPr>
          <w:sz w:val="20"/>
          <w:szCs w:val="20"/>
        </w:rPr>
        <w:t>14.1. Os pagamentos a serem efetuados em favor da CONTRATADA estarão sujeitos, no que couber, às retenções na fonte nos seguintes termos:</w:t>
      </w:r>
    </w:p>
    <w:p w:rsidR="00E97014" w:rsidRPr="004E041E" w:rsidRDefault="00E97014" w:rsidP="00E97014">
      <w:pPr>
        <w:rPr>
          <w:sz w:val="20"/>
          <w:szCs w:val="20"/>
        </w:rPr>
      </w:pPr>
      <w:r w:rsidRPr="004E041E">
        <w:rPr>
          <w:sz w:val="20"/>
          <w:szCs w:val="20"/>
        </w:rPr>
        <w:t>14.1.1. do Imposto de Renda da Pessoa Jurídica - IRPJ, da Contribuição Social sobre o Lucro Líquido - CSLL, da contribuição para seguridade social - COFINS e da contribuição para o PIS/PASEP, na forma da Instrução Normativa RFB nº 1.234, de 11 de janeiro de 2012, conforme determina o artigo 64 da Lei nº 9.430, de 27 de dezembro de 1996 e alterações;</w:t>
      </w:r>
    </w:p>
    <w:p w:rsidR="00E97014" w:rsidRPr="004E041E" w:rsidRDefault="00E97014" w:rsidP="00E97014">
      <w:pPr>
        <w:rPr>
          <w:sz w:val="20"/>
          <w:szCs w:val="20"/>
        </w:rPr>
      </w:pPr>
      <w:r w:rsidRPr="004E041E">
        <w:rPr>
          <w:sz w:val="20"/>
          <w:szCs w:val="20"/>
        </w:rPr>
        <w:t>14.1.2. da contribuição previdenciária ao Instituto Nacional do Seguro Social - INSS, correspondente a 11% (onze por cento), na forma da Instrução Normativa RFB nº 971, de 13 de novembro de 2009, conforme determina a Lei nº 8.212, de 24 de julho de  1991 e alterações;</w:t>
      </w:r>
    </w:p>
    <w:p w:rsidR="00E97014" w:rsidRPr="004E041E" w:rsidRDefault="00E97014" w:rsidP="00E97014">
      <w:pPr>
        <w:rPr>
          <w:sz w:val="20"/>
          <w:szCs w:val="20"/>
        </w:rPr>
      </w:pPr>
      <w:r w:rsidRPr="004E041E">
        <w:rPr>
          <w:sz w:val="20"/>
          <w:szCs w:val="20"/>
        </w:rPr>
        <w:t xml:space="preserve">14.1.3. do Imposto Sobre Serviços de Qualquer Natureza – ISSQN, na forma da Lei Complementar nº 116, de 31 de julho de 2003, c/c a legislação Distrital em vigor. </w:t>
      </w:r>
    </w:p>
    <w:p w:rsidR="00E97014" w:rsidRPr="004E041E" w:rsidRDefault="00E97014" w:rsidP="00E97014">
      <w:pPr>
        <w:rPr>
          <w:sz w:val="20"/>
          <w:szCs w:val="20"/>
        </w:rPr>
      </w:pPr>
    </w:p>
    <w:p w:rsidR="00E97014" w:rsidRPr="004E041E" w:rsidRDefault="00E97014" w:rsidP="00E97014">
      <w:pPr>
        <w:rPr>
          <w:b/>
          <w:sz w:val="20"/>
          <w:szCs w:val="20"/>
        </w:rPr>
      </w:pPr>
      <w:r w:rsidRPr="004E041E">
        <w:rPr>
          <w:b/>
          <w:sz w:val="20"/>
          <w:szCs w:val="20"/>
        </w:rPr>
        <w:t>15. SANÇÕES</w:t>
      </w:r>
    </w:p>
    <w:p w:rsidR="00E97014" w:rsidRPr="004E041E" w:rsidRDefault="00E97014" w:rsidP="00E97014">
      <w:pPr>
        <w:rPr>
          <w:sz w:val="20"/>
          <w:szCs w:val="20"/>
        </w:rPr>
      </w:pPr>
    </w:p>
    <w:p w:rsidR="00E97014" w:rsidRPr="004E041E" w:rsidRDefault="00E97014" w:rsidP="00E97014">
      <w:pPr>
        <w:rPr>
          <w:sz w:val="20"/>
          <w:szCs w:val="20"/>
        </w:rPr>
      </w:pPr>
      <w:r w:rsidRPr="004E041E">
        <w:rPr>
          <w:sz w:val="20"/>
          <w:szCs w:val="20"/>
        </w:rPr>
        <w:t>15.1. Com fundamento no artigo 7º da Lei nº 10.520, de 2002, ficará impedida de licitar e contratar com a União e será descredenciada do SICAF e do cadastro de fornecedores da CONTRATANTE, pelo prazo de até 5 (cinco) anos, sem prejuízo da rescisão unilateral do contrato e da aplicação de multa de até 10% (dez por cento) sobre o valor total da contratação (ou saldo contratual), a CONTRATADA que:</w:t>
      </w:r>
    </w:p>
    <w:p w:rsidR="00E97014" w:rsidRPr="004E041E" w:rsidRDefault="00E97014" w:rsidP="00E97014">
      <w:pPr>
        <w:rPr>
          <w:sz w:val="20"/>
          <w:szCs w:val="20"/>
        </w:rPr>
      </w:pPr>
    </w:p>
    <w:p w:rsidR="00E97014" w:rsidRPr="004E041E" w:rsidRDefault="00E97014" w:rsidP="00E97014">
      <w:pPr>
        <w:rPr>
          <w:sz w:val="20"/>
          <w:szCs w:val="20"/>
        </w:rPr>
      </w:pPr>
      <w:r w:rsidRPr="004E041E">
        <w:rPr>
          <w:sz w:val="20"/>
          <w:szCs w:val="20"/>
        </w:rPr>
        <w:t>15.1.1. apresentar documentação falsa;</w:t>
      </w:r>
    </w:p>
    <w:p w:rsidR="00E97014" w:rsidRPr="004E041E" w:rsidRDefault="00E97014" w:rsidP="00E97014">
      <w:pPr>
        <w:rPr>
          <w:sz w:val="20"/>
          <w:szCs w:val="20"/>
        </w:rPr>
      </w:pPr>
      <w:r w:rsidRPr="004E041E">
        <w:rPr>
          <w:sz w:val="20"/>
          <w:szCs w:val="20"/>
        </w:rPr>
        <w:t>15.1.2. fraudar a execução do contrato;</w:t>
      </w:r>
    </w:p>
    <w:p w:rsidR="00E97014" w:rsidRPr="004E041E" w:rsidRDefault="00E97014" w:rsidP="00E97014">
      <w:pPr>
        <w:rPr>
          <w:sz w:val="20"/>
          <w:szCs w:val="20"/>
        </w:rPr>
      </w:pPr>
      <w:r w:rsidRPr="004E041E">
        <w:rPr>
          <w:sz w:val="20"/>
          <w:szCs w:val="20"/>
        </w:rPr>
        <w:t>15.1.3. comportar-se de modo inidôneo;</w:t>
      </w:r>
    </w:p>
    <w:p w:rsidR="00E97014" w:rsidRPr="004E041E" w:rsidRDefault="00E97014" w:rsidP="00E97014">
      <w:pPr>
        <w:rPr>
          <w:sz w:val="20"/>
          <w:szCs w:val="20"/>
        </w:rPr>
      </w:pPr>
      <w:r w:rsidRPr="004E041E">
        <w:rPr>
          <w:sz w:val="20"/>
          <w:szCs w:val="20"/>
        </w:rPr>
        <w:t>15.1.4. cometer fraude fiscal; ou</w:t>
      </w:r>
    </w:p>
    <w:p w:rsidR="00E97014" w:rsidRPr="004E041E" w:rsidRDefault="00E97014" w:rsidP="00E97014">
      <w:pPr>
        <w:rPr>
          <w:sz w:val="20"/>
          <w:szCs w:val="20"/>
        </w:rPr>
      </w:pPr>
      <w:r w:rsidRPr="004E041E">
        <w:rPr>
          <w:sz w:val="20"/>
          <w:szCs w:val="20"/>
        </w:rPr>
        <w:t>15.1.5. fizer declaração falsa.</w:t>
      </w:r>
    </w:p>
    <w:p w:rsidR="00E97014" w:rsidRPr="004E041E" w:rsidRDefault="00E97014" w:rsidP="00E97014">
      <w:pPr>
        <w:rPr>
          <w:sz w:val="20"/>
          <w:szCs w:val="20"/>
        </w:rPr>
      </w:pPr>
    </w:p>
    <w:p w:rsidR="00E97014" w:rsidRPr="004E041E" w:rsidRDefault="00E97014" w:rsidP="00E97014">
      <w:pPr>
        <w:rPr>
          <w:sz w:val="20"/>
          <w:szCs w:val="20"/>
        </w:rPr>
      </w:pPr>
      <w:r w:rsidRPr="004E041E">
        <w:rPr>
          <w:sz w:val="20"/>
          <w:szCs w:val="20"/>
        </w:rPr>
        <w:t>15.2. Para os fins do item 15.1.3, reputar-se-ão inidôneos atos tais como os descritos nos artigos 92, parágrafo único, 96 e 97, parágrafo único, da Lei nº 8.666/1993.</w:t>
      </w:r>
    </w:p>
    <w:p w:rsidR="00E97014" w:rsidRPr="004E041E" w:rsidRDefault="00E97014" w:rsidP="00E97014">
      <w:pPr>
        <w:rPr>
          <w:sz w:val="20"/>
          <w:szCs w:val="20"/>
        </w:rPr>
      </w:pPr>
      <w:r w:rsidRPr="004E041E">
        <w:rPr>
          <w:sz w:val="20"/>
          <w:szCs w:val="20"/>
        </w:rPr>
        <w:t>15.3. Com fundamento nos artigos 86 e 87, incisos I a IV, da Lei nº 8.666, de 1993; e no art. 7º da Lei nº 10.520, de 2002, nos casos de retardamento, falha na execução ou inexecução parcial ou total do contrato, a CONTRATADA poderá ser apenada, isoladamente, ou conjuntamente com multa de até 5% sobre o valor do contrato empenhado para o exercício, e uma das seguintes penalidades:</w:t>
      </w:r>
    </w:p>
    <w:p w:rsidR="00E97014" w:rsidRPr="004E041E" w:rsidRDefault="00E97014" w:rsidP="00E97014">
      <w:pPr>
        <w:rPr>
          <w:sz w:val="20"/>
          <w:szCs w:val="20"/>
        </w:rPr>
      </w:pPr>
    </w:p>
    <w:p w:rsidR="00E97014" w:rsidRPr="004E041E" w:rsidRDefault="00E97014" w:rsidP="00E97014">
      <w:pPr>
        <w:rPr>
          <w:sz w:val="20"/>
          <w:szCs w:val="20"/>
        </w:rPr>
      </w:pPr>
      <w:r w:rsidRPr="004E041E">
        <w:rPr>
          <w:sz w:val="20"/>
          <w:szCs w:val="20"/>
        </w:rPr>
        <w:t>15.3.1. advertência;</w:t>
      </w:r>
    </w:p>
    <w:p w:rsidR="00E97014" w:rsidRPr="004E041E" w:rsidRDefault="00E97014" w:rsidP="00E97014">
      <w:pPr>
        <w:rPr>
          <w:sz w:val="20"/>
          <w:szCs w:val="20"/>
        </w:rPr>
      </w:pPr>
      <w:r w:rsidRPr="004E041E">
        <w:rPr>
          <w:sz w:val="20"/>
          <w:szCs w:val="20"/>
        </w:rPr>
        <w:t>15.3.2. suspensão temporária de participação em licitação e impedimento de contratar com o Conselho de Arquitetura e Urbanismo do Distrito Federal (CAU/DF), por prazo não superior a dois anos;</w:t>
      </w:r>
    </w:p>
    <w:p w:rsidR="00E97014" w:rsidRPr="004E041E" w:rsidRDefault="00E97014" w:rsidP="00E97014">
      <w:pPr>
        <w:rPr>
          <w:sz w:val="20"/>
          <w:szCs w:val="20"/>
        </w:rPr>
      </w:pPr>
      <w:r w:rsidRPr="004E041E">
        <w:rPr>
          <w:sz w:val="20"/>
          <w:szCs w:val="20"/>
        </w:rPr>
        <w:t>15.3.3.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w:t>
      </w:r>
    </w:p>
    <w:p w:rsidR="00E97014" w:rsidRPr="004E041E" w:rsidRDefault="00E97014" w:rsidP="00E97014">
      <w:pPr>
        <w:rPr>
          <w:sz w:val="20"/>
          <w:szCs w:val="20"/>
        </w:rPr>
      </w:pPr>
      <w:r w:rsidRPr="004E041E">
        <w:rPr>
          <w:sz w:val="20"/>
          <w:szCs w:val="20"/>
        </w:rPr>
        <w:t>15.3.4. impedimento de licitar e contratar com a União e descredenciamento no SICAF, ou nos sistemas de cadastramento de fornecedores a que se refere o inciso XIV do artigo 4º da Lei nº 10.520/2002, pelo prazo de até cinco anos.</w:t>
      </w:r>
    </w:p>
    <w:p w:rsidR="00D5645F" w:rsidRPr="004E041E" w:rsidRDefault="00D5645F" w:rsidP="00D5645F">
      <w:pPr>
        <w:rPr>
          <w:sz w:val="20"/>
          <w:szCs w:val="20"/>
        </w:rPr>
      </w:pPr>
      <w:r w:rsidRPr="004E041E">
        <w:rPr>
          <w:sz w:val="20"/>
          <w:szCs w:val="20"/>
        </w:rPr>
        <w:t>16.4. Configurar-se-á o retardamento da execução quando a CONTRATADA entregar os serviços após 30 (trinta) minutos do início do evento, e no máximo, em até 1 (uma) após o início do evento.</w:t>
      </w:r>
    </w:p>
    <w:p w:rsidR="00E97014" w:rsidRPr="004E041E" w:rsidRDefault="00E97014" w:rsidP="00E97014">
      <w:pPr>
        <w:rPr>
          <w:sz w:val="20"/>
          <w:szCs w:val="20"/>
        </w:rPr>
      </w:pPr>
      <w:r w:rsidRPr="004E041E">
        <w:rPr>
          <w:sz w:val="20"/>
          <w:szCs w:val="20"/>
        </w:rPr>
        <w:t>15.5. A falha na execução do contrato estará configurada quando a CONTRATADA se enquadrar em pelo menos uma das situações previstas na tabela 3 abaixo, respeitada a graduação de infrações conforme a tabela 1 deste item, e alcançar o total de 10 (dez) pontos, cumulativamente.</w:t>
      </w:r>
    </w:p>
    <w:p w:rsidR="00E97014" w:rsidRPr="004E041E" w:rsidRDefault="00E97014" w:rsidP="00E97014">
      <w:pPr>
        <w:rPr>
          <w:sz w:val="20"/>
          <w:szCs w:val="20"/>
        </w:rPr>
      </w:pPr>
    </w:p>
    <w:p w:rsidR="00E97014" w:rsidRPr="004E041E" w:rsidRDefault="00E97014" w:rsidP="00E97014">
      <w:pPr>
        <w:jc w:val="center"/>
        <w:rPr>
          <w:sz w:val="20"/>
          <w:szCs w:val="20"/>
        </w:rPr>
      </w:pPr>
      <w:r w:rsidRPr="004E041E">
        <w:rPr>
          <w:sz w:val="20"/>
          <w:szCs w:val="20"/>
        </w:rPr>
        <w:t>Tabela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96"/>
        <w:gridCol w:w="3152"/>
      </w:tblGrid>
      <w:tr w:rsidR="00E97014" w:rsidRPr="004E041E" w:rsidTr="00BE02BC">
        <w:trPr>
          <w:jc w:val="center"/>
        </w:trPr>
        <w:tc>
          <w:tcPr>
            <w:tcW w:w="1196" w:type="dxa"/>
            <w:tcBorders>
              <w:top w:val="single" w:sz="4" w:space="0" w:color="auto"/>
            </w:tcBorders>
            <w:shd w:val="pct15" w:color="auto" w:fill="auto"/>
            <w:vAlign w:val="center"/>
          </w:tcPr>
          <w:p w:rsidR="00E97014" w:rsidRPr="005254C1" w:rsidRDefault="00E97014" w:rsidP="00BE02BC">
            <w:pPr>
              <w:jc w:val="center"/>
              <w:rPr>
                <w:color w:val="000000"/>
                <w:sz w:val="20"/>
                <w:szCs w:val="20"/>
              </w:rPr>
            </w:pPr>
            <w:r w:rsidRPr="005254C1">
              <w:rPr>
                <w:color w:val="000000"/>
                <w:sz w:val="20"/>
                <w:szCs w:val="20"/>
              </w:rPr>
              <w:t>GRAU</w:t>
            </w:r>
          </w:p>
        </w:tc>
        <w:tc>
          <w:tcPr>
            <w:tcW w:w="3152" w:type="dxa"/>
            <w:tcBorders>
              <w:top w:val="single" w:sz="4" w:space="0" w:color="auto"/>
            </w:tcBorders>
            <w:shd w:val="pct15" w:color="auto" w:fill="auto"/>
            <w:vAlign w:val="center"/>
          </w:tcPr>
          <w:p w:rsidR="00E97014" w:rsidRPr="005254C1" w:rsidRDefault="00E97014" w:rsidP="00BE02BC">
            <w:pPr>
              <w:jc w:val="center"/>
              <w:rPr>
                <w:color w:val="000000"/>
                <w:sz w:val="20"/>
                <w:szCs w:val="20"/>
              </w:rPr>
            </w:pPr>
            <w:r w:rsidRPr="005254C1">
              <w:rPr>
                <w:color w:val="000000"/>
                <w:sz w:val="20"/>
                <w:szCs w:val="20"/>
              </w:rPr>
              <w:t>PONTOS DA INFRAÇÃO</w:t>
            </w:r>
          </w:p>
        </w:tc>
      </w:tr>
      <w:tr w:rsidR="00E97014" w:rsidRPr="004E041E" w:rsidTr="00BE02BC">
        <w:trPr>
          <w:jc w:val="center"/>
        </w:trPr>
        <w:tc>
          <w:tcPr>
            <w:tcW w:w="1196" w:type="dxa"/>
          </w:tcPr>
          <w:p w:rsidR="00E97014" w:rsidRPr="005254C1" w:rsidRDefault="00E97014" w:rsidP="00BE02BC">
            <w:pPr>
              <w:jc w:val="center"/>
              <w:rPr>
                <w:color w:val="000000"/>
                <w:sz w:val="20"/>
                <w:szCs w:val="20"/>
              </w:rPr>
            </w:pPr>
            <w:r w:rsidRPr="005254C1">
              <w:rPr>
                <w:color w:val="000000"/>
                <w:sz w:val="20"/>
                <w:szCs w:val="20"/>
              </w:rPr>
              <w:t>1</w:t>
            </w:r>
          </w:p>
        </w:tc>
        <w:tc>
          <w:tcPr>
            <w:tcW w:w="3152" w:type="dxa"/>
          </w:tcPr>
          <w:p w:rsidR="00E97014" w:rsidRPr="005254C1" w:rsidRDefault="00E97014" w:rsidP="00BE02BC">
            <w:pPr>
              <w:jc w:val="center"/>
              <w:rPr>
                <w:color w:val="000000"/>
                <w:sz w:val="20"/>
                <w:szCs w:val="20"/>
              </w:rPr>
            </w:pPr>
            <w:r w:rsidRPr="005254C1">
              <w:rPr>
                <w:color w:val="000000"/>
                <w:sz w:val="20"/>
                <w:szCs w:val="20"/>
              </w:rPr>
              <w:t>2</w:t>
            </w:r>
          </w:p>
        </w:tc>
      </w:tr>
      <w:tr w:rsidR="00E97014" w:rsidRPr="004E041E" w:rsidTr="00BE02BC">
        <w:trPr>
          <w:jc w:val="center"/>
        </w:trPr>
        <w:tc>
          <w:tcPr>
            <w:tcW w:w="1196" w:type="dxa"/>
          </w:tcPr>
          <w:p w:rsidR="00E97014" w:rsidRPr="005254C1" w:rsidRDefault="00E97014" w:rsidP="00BE02BC">
            <w:pPr>
              <w:jc w:val="center"/>
              <w:rPr>
                <w:color w:val="000000"/>
                <w:sz w:val="20"/>
                <w:szCs w:val="20"/>
              </w:rPr>
            </w:pPr>
            <w:r w:rsidRPr="005254C1">
              <w:rPr>
                <w:color w:val="000000"/>
                <w:sz w:val="20"/>
                <w:szCs w:val="20"/>
              </w:rPr>
              <w:t>2</w:t>
            </w:r>
          </w:p>
        </w:tc>
        <w:tc>
          <w:tcPr>
            <w:tcW w:w="3152" w:type="dxa"/>
          </w:tcPr>
          <w:p w:rsidR="00E97014" w:rsidRPr="005254C1" w:rsidRDefault="00E97014" w:rsidP="00BE02BC">
            <w:pPr>
              <w:jc w:val="center"/>
              <w:rPr>
                <w:color w:val="000000"/>
                <w:sz w:val="20"/>
                <w:szCs w:val="20"/>
              </w:rPr>
            </w:pPr>
            <w:r w:rsidRPr="005254C1">
              <w:rPr>
                <w:color w:val="000000"/>
                <w:sz w:val="20"/>
                <w:szCs w:val="20"/>
              </w:rPr>
              <w:t>3</w:t>
            </w:r>
          </w:p>
        </w:tc>
      </w:tr>
      <w:tr w:rsidR="00E97014" w:rsidRPr="004E041E" w:rsidTr="00BE02BC">
        <w:trPr>
          <w:jc w:val="center"/>
        </w:trPr>
        <w:tc>
          <w:tcPr>
            <w:tcW w:w="1196" w:type="dxa"/>
          </w:tcPr>
          <w:p w:rsidR="00E97014" w:rsidRPr="005254C1" w:rsidRDefault="00E97014" w:rsidP="00BE02BC">
            <w:pPr>
              <w:jc w:val="center"/>
              <w:rPr>
                <w:color w:val="000000"/>
                <w:sz w:val="20"/>
                <w:szCs w:val="20"/>
              </w:rPr>
            </w:pPr>
            <w:r w:rsidRPr="005254C1">
              <w:rPr>
                <w:color w:val="000000"/>
                <w:sz w:val="20"/>
                <w:szCs w:val="20"/>
              </w:rPr>
              <w:t>3</w:t>
            </w:r>
          </w:p>
        </w:tc>
        <w:tc>
          <w:tcPr>
            <w:tcW w:w="3152" w:type="dxa"/>
          </w:tcPr>
          <w:p w:rsidR="00E97014" w:rsidRPr="005254C1" w:rsidRDefault="00E97014" w:rsidP="00BE02BC">
            <w:pPr>
              <w:jc w:val="center"/>
              <w:rPr>
                <w:color w:val="000000"/>
                <w:sz w:val="20"/>
                <w:szCs w:val="20"/>
              </w:rPr>
            </w:pPr>
            <w:r w:rsidRPr="005254C1">
              <w:rPr>
                <w:color w:val="000000"/>
                <w:sz w:val="20"/>
                <w:szCs w:val="20"/>
              </w:rPr>
              <w:t>4</w:t>
            </w:r>
          </w:p>
        </w:tc>
      </w:tr>
      <w:tr w:rsidR="00E97014" w:rsidRPr="004E041E" w:rsidTr="00BE02BC">
        <w:trPr>
          <w:jc w:val="center"/>
        </w:trPr>
        <w:tc>
          <w:tcPr>
            <w:tcW w:w="1196" w:type="dxa"/>
          </w:tcPr>
          <w:p w:rsidR="00E97014" w:rsidRPr="005254C1" w:rsidRDefault="00E97014" w:rsidP="00BE02BC">
            <w:pPr>
              <w:jc w:val="center"/>
              <w:rPr>
                <w:color w:val="000000"/>
                <w:sz w:val="20"/>
                <w:szCs w:val="20"/>
              </w:rPr>
            </w:pPr>
            <w:r w:rsidRPr="005254C1">
              <w:rPr>
                <w:color w:val="000000"/>
                <w:sz w:val="20"/>
                <w:szCs w:val="20"/>
              </w:rPr>
              <w:t>4</w:t>
            </w:r>
          </w:p>
        </w:tc>
        <w:tc>
          <w:tcPr>
            <w:tcW w:w="3152" w:type="dxa"/>
          </w:tcPr>
          <w:p w:rsidR="00E97014" w:rsidRPr="005254C1" w:rsidRDefault="00E97014" w:rsidP="00BE02BC">
            <w:pPr>
              <w:jc w:val="center"/>
              <w:rPr>
                <w:color w:val="000000"/>
                <w:sz w:val="20"/>
                <w:szCs w:val="20"/>
              </w:rPr>
            </w:pPr>
            <w:r w:rsidRPr="005254C1">
              <w:rPr>
                <w:color w:val="000000"/>
                <w:sz w:val="20"/>
                <w:szCs w:val="20"/>
              </w:rPr>
              <w:t>5</w:t>
            </w:r>
          </w:p>
        </w:tc>
      </w:tr>
      <w:tr w:rsidR="00E97014" w:rsidRPr="004E041E" w:rsidTr="00BE02BC">
        <w:trPr>
          <w:jc w:val="center"/>
        </w:trPr>
        <w:tc>
          <w:tcPr>
            <w:tcW w:w="1196" w:type="dxa"/>
          </w:tcPr>
          <w:p w:rsidR="00E97014" w:rsidRPr="005254C1" w:rsidRDefault="00E97014" w:rsidP="00BE02BC">
            <w:pPr>
              <w:jc w:val="center"/>
              <w:rPr>
                <w:color w:val="000000"/>
                <w:sz w:val="20"/>
                <w:szCs w:val="20"/>
              </w:rPr>
            </w:pPr>
            <w:r w:rsidRPr="005254C1">
              <w:rPr>
                <w:color w:val="000000"/>
                <w:sz w:val="20"/>
                <w:szCs w:val="20"/>
              </w:rPr>
              <w:t>5</w:t>
            </w:r>
          </w:p>
        </w:tc>
        <w:tc>
          <w:tcPr>
            <w:tcW w:w="3152" w:type="dxa"/>
          </w:tcPr>
          <w:p w:rsidR="00E97014" w:rsidRPr="005254C1" w:rsidRDefault="00E97014" w:rsidP="00BE02BC">
            <w:pPr>
              <w:jc w:val="center"/>
              <w:rPr>
                <w:color w:val="000000"/>
                <w:sz w:val="20"/>
                <w:szCs w:val="20"/>
              </w:rPr>
            </w:pPr>
            <w:r w:rsidRPr="005254C1">
              <w:rPr>
                <w:color w:val="000000"/>
                <w:sz w:val="20"/>
                <w:szCs w:val="20"/>
              </w:rPr>
              <w:t>8</w:t>
            </w:r>
          </w:p>
        </w:tc>
      </w:tr>
      <w:tr w:rsidR="00E97014" w:rsidRPr="004E041E" w:rsidTr="00BE02BC">
        <w:trPr>
          <w:jc w:val="center"/>
        </w:trPr>
        <w:tc>
          <w:tcPr>
            <w:tcW w:w="1196" w:type="dxa"/>
          </w:tcPr>
          <w:p w:rsidR="00E97014" w:rsidRPr="005254C1" w:rsidRDefault="00E97014" w:rsidP="00BE02BC">
            <w:pPr>
              <w:jc w:val="center"/>
              <w:rPr>
                <w:color w:val="000000"/>
                <w:sz w:val="20"/>
                <w:szCs w:val="20"/>
              </w:rPr>
            </w:pPr>
            <w:r w:rsidRPr="005254C1">
              <w:rPr>
                <w:color w:val="000000"/>
                <w:sz w:val="20"/>
                <w:szCs w:val="20"/>
              </w:rPr>
              <w:t>6</w:t>
            </w:r>
          </w:p>
        </w:tc>
        <w:tc>
          <w:tcPr>
            <w:tcW w:w="3152" w:type="dxa"/>
          </w:tcPr>
          <w:p w:rsidR="00E97014" w:rsidRPr="005254C1" w:rsidRDefault="00E97014" w:rsidP="00BE02BC">
            <w:pPr>
              <w:jc w:val="center"/>
              <w:rPr>
                <w:color w:val="000000"/>
                <w:sz w:val="20"/>
                <w:szCs w:val="20"/>
              </w:rPr>
            </w:pPr>
            <w:r w:rsidRPr="005254C1">
              <w:rPr>
                <w:color w:val="000000"/>
                <w:sz w:val="20"/>
                <w:szCs w:val="20"/>
              </w:rPr>
              <w:t>10</w:t>
            </w:r>
          </w:p>
        </w:tc>
      </w:tr>
    </w:tbl>
    <w:p w:rsidR="00E97014" w:rsidRPr="004E041E" w:rsidRDefault="00E97014" w:rsidP="00E97014">
      <w:pPr>
        <w:rPr>
          <w:sz w:val="20"/>
          <w:szCs w:val="20"/>
        </w:rPr>
      </w:pPr>
    </w:p>
    <w:p w:rsidR="00E97014" w:rsidRPr="004E041E" w:rsidRDefault="00E97014" w:rsidP="00E97014">
      <w:pPr>
        <w:rPr>
          <w:sz w:val="20"/>
          <w:szCs w:val="20"/>
        </w:rPr>
      </w:pPr>
      <w:r w:rsidRPr="004E041E">
        <w:rPr>
          <w:sz w:val="20"/>
          <w:szCs w:val="20"/>
        </w:rPr>
        <w:t>15.6. Pelo descumprimento das obrigações contratuais, a Administração poderá aplicar multas conforme a graduação estabelecida nas tabelas seguintes, sobre o valor do contrato empenhado para o exercício:</w:t>
      </w:r>
    </w:p>
    <w:p w:rsidR="00E97014" w:rsidRPr="004E041E" w:rsidRDefault="00E97014" w:rsidP="00E97014">
      <w:pPr>
        <w:rPr>
          <w:sz w:val="20"/>
          <w:szCs w:val="20"/>
        </w:rPr>
      </w:pPr>
    </w:p>
    <w:p w:rsidR="00E97014" w:rsidRPr="004E041E" w:rsidRDefault="00E97014" w:rsidP="00E97014">
      <w:pPr>
        <w:jc w:val="center"/>
        <w:rPr>
          <w:sz w:val="20"/>
          <w:szCs w:val="20"/>
        </w:rPr>
      </w:pPr>
      <w:r w:rsidRPr="004E041E">
        <w:rPr>
          <w:sz w:val="20"/>
          <w:szCs w:val="20"/>
        </w:rPr>
        <w:t>Tabela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96"/>
        <w:gridCol w:w="3152"/>
      </w:tblGrid>
      <w:tr w:rsidR="00E97014" w:rsidRPr="004E041E" w:rsidTr="00BE02BC">
        <w:trPr>
          <w:jc w:val="center"/>
        </w:trPr>
        <w:tc>
          <w:tcPr>
            <w:tcW w:w="1196" w:type="dxa"/>
            <w:tcBorders>
              <w:top w:val="single" w:sz="4" w:space="0" w:color="auto"/>
            </w:tcBorders>
            <w:shd w:val="pct15" w:color="auto" w:fill="auto"/>
            <w:vAlign w:val="center"/>
          </w:tcPr>
          <w:p w:rsidR="00E97014" w:rsidRPr="005254C1" w:rsidRDefault="00E97014" w:rsidP="00BE02BC">
            <w:pPr>
              <w:jc w:val="center"/>
              <w:rPr>
                <w:color w:val="000000"/>
                <w:sz w:val="20"/>
                <w:szCs w:val="20"/>
              </w:rPr>
            </w:pPr>
            <w:r w:rsidRPr="005254C1">
              <w:rPr>
                <w:color w:val="000000"/>
                <w:sz w:val="20"/>
                <w:szCs w:val="20"/>
              </w:rPr>
              <w:t>GRAU</w:t>
            </w:r>
          </w:p>
        </w:tc>
        <w:tc>
          <w:tcPr>
            <w:tcW w:w="3152" w:type="dxa"/>
            <w:tcBorders>
              <w:top w:val="single" w:sz="4" w:space="0" w:color="auto"/>
            </w:tcBorders>
            <w:shd w:val="pct15" w:color="auto" w:fill="auto"/>
            <w:vAlign w:val="center"/>
          </w:tcPr>
          <w:p w:rsidR="00E97014" w:rsidRPr="005254C1" w:rsidRDefault="00E97014" w:rsidP="00BE02BC">
            <w:pPr>
              <w:jc w:val="center"/>
              <w:rPr>
                <w:color w:val="000000"/>
                <w:sz w:val="20"/>
                <w:szCs w:val="20"/>
              </w:rPr>
            </w:pPr>
            <w:r w:rsidRPr="005254C1">
              <w:rPr>
                <w:color w:val="000000"/>
                <w:sz w:val="20"/>
                <w:szCs w:val="20"/>
              </w:rPr>
              <w:t>CORRESPONDÊNCIA (R$)</w:t>
            </w:r>
          </w:p>
        </w:tc>
      </w:tr>
      <w:tr w:rsidR="00E97014" w:rsidRPr="004E041E" w:rsidTr="00BE02BC">
        <w:trPr>
          <w:jc w:val="center"/>
        </w:trPr>
        <w:tc>
          <w:tcPr>
            <w:tcW w:w="1196" w:type="dxa"/>
          </w:tcPr>
          <w:p w:rsidR="00E97014" w:rsidRPr="005254C1" w:rsidRDefault="00E97014" w:rsidP="00BE02BC">
            <w:pPr>
              <w:jc w:val="center"/>
              <w:rPr>
                <w:color w:val="000000"/>
                <w:sz w:val="20"/>
                <w:szCs w:val="20"/>
              </w:rPr>
            </w:pPr>
            <w:r w:rsidRPr="005254C1">
              <w:rPr>
                <w:color w:val="000000"/>
                <w:sz w:val="20"/>
                <w:szCs w:val="20"/>
              </w:rPr>
              <w:t>1</w:t>
            </w:r>
          </w:p>
        </w:tc>
        <w:tc>
          <w:tcPr>
            <w:tcW w:w="3152" w:type="dxa"/>
          </w:tcPr>
          <w:p w:rsidR="00E97014" w:rsidRPr="005254C1" w:rsidRDefault="00E97014" w:rsidP="00BE02BC">
            <w:pPr>
              <w:jc w:val="center"/>
              <w:rPr>
                <w:color w:val="000000"/>
                <w:sz w:val="20"/>
                <w:szCs w:val="20"/>
              </w:rPr>
            </w:pPr>
            <w:r w:rsidRPr="005254C1">
              <w:rPr>
                <w:color w:val="000000"/>
                <w:sz w:val="20"/>
                <w:szCs w:val="20"/>
              </w:rPr>
              <w:t>0,5%</w:t>
            </w:r>
          </w:p>
        </w:tc>
      </w:tr>
      <w:tr w:rsidR="00E97014" w:rsidRPr="004E041E" w:rsidTr="00BE02BC">
        <w:trPr>
          <w:jc w:val="center"/>
        </w:trPr>
        <w:tc>
          <w:tcPr>
            <w:tcW w:w="1196" w:type="dxa"/>
          </w:tcPr>
          <w:p w:rsidR="00E97014" w:rsidRPr="005254C1" w:rsidRDefault="00E97014" w:rsidP="00BE02BC">
            <w:pPr>
              <w:jc w:val="center"/>
              <w:rPr>
                <w:color w:val="000000"/>
                <w:sz w:val="20"/>
                <w:szCs w:val="20"/>
              </w:rPr>
            </w:pPr>
            <w:r w:rsidRPr="005254C1">
              <w:rPr>
                <w:color w:val="000000"/>
                <w:sz w:val="20"/>
                <w:szCs w:val="20"/>
              </w:rPr>
              <w:t>2</w:t>
            </w:r>
          </w:p>
        </w:tc>
        <w:tc>
          <w:tcPr>
            <w:tcW w:w="3152" w:type="dxa"/>
          </w:tcPr>
          <w:p w:rsidR="00E97014" w:rsidRPr="005254C1" w:rsidRDefault="00E97014" w:rsidP="00BE02BC">
            <w:pPr>
              <w:jc w:val="center"/>
              <w:rPr>
                <w:color w:val="000000"/>
                <w:sz w:val="20"/>
                <w:szCs w:val="20"/>
              </w:rPr>
            </w:pPr>
            <w:r w:rsidRPr="005254C1">
              <w:rPr>
                <w:color w:val="000000"/>
                <w:sz w:val="20"/>
                <w:szCs w:val="20"/>
              </w:rPr>
              <w:t>1%</w:t>
            </w:r>
          </w:p>
        </w:tc>
      </w:tr>
      <w:tr w:rsidR="00E97014" w:rsidRPr="004E041E" w:rsidTr="00BE02BC">
        <w:trPr>
          <w:jc w:val="center"/>
        </w:trPr>
        <w:tc>
          <w:tcPr>
            <w:tcW w:w="1196" w:type="dxa"/>
          </w:tcPr>
          <w:p w:rsidR="00E97014" w:rsidRPr="005254C1" w:rsidRDefault="00E97014" w:rsidP="00BE02BC">
            <w:pPr>
              <w:jc w:val="center"/>
              <w:rPr>
                <w:color w:val="000000"/>
                <w:sz w:val="20"/>
                <w:szCs w:val="20"/>
              </w:rPr>
            </w:pPr>
            <w:r w:rsidRPr="005254C1">
              <w:rPr>
                <w:color w:val="000000"/>
                <w:sz w:val="20"/>
                <w:szCs w:val="20"/>
              </w:rPr>
              <w:t>3</w:t>
            </w:r>
          </w:p>
        </w:tc>
        <w:tc>
          <w:tcPr>
            <w:tcW w:w="3152" w:type="dxa"/>
          </w:tcPr>
          <w:p w:rsidR="00E97014" w:rsidRPr="005254C1" w:rsidRDefault="00E97014" w:rsidP="00BE02BC">
            <w:pPr>
              <w:jc w:val="center"/>
              <w:rPr>
                <w:color w:val="000000"/>
                <w:sz w:val="20"/>
                <w:szCs w:val="20"/>
              </w:rPr>
            </w:pPr>
            <w:r w:rsidRPr="005254C1">
              <w:rPr>
                <w:color w:val="000000"/>
                <w:sz w:val="20"/>
                <w:szCs w:val="20"/>
              </w:rPr>
              <w:t>2%</w:t>
            </w:r>
          </w:p>
        </w:tc>
      </w:tr>
      <w:tr w:rsidR="00E97014" w:rsidRPr="004E041E" w:rsidTr="00BE02BC">
        <w:trPr>
          <w:jc w:val="center"/>
        </w:trPr>
        <w:tc>
          <w:tcPr>
            <w:tcW w:w="1196" w:type="dxa"/>
          </w:tcPr>
          <w:p w:rsidR="00E97014" w:rsidRPr="005254C1" w:rsidRDefault="00E97014" w:rsidP="00BE02BC">
            <w:pPr>
              <w:jc w:val="center"/>
              <w:rPr>
                <w:color w:val="000000"/>
                <w:sz w:val="20"/>
                <w:szCs w:val="20"/>
              </w:rPr>
            </w:pPr>
            <w:r w:rsidRPr="005254C1">
              <w:rPr>
                <w:color w:val="000000"/>
                <w:sz w:val="20"/>
                <w:szCs w:val="20"/>
              </w:rPr>
              <w:t>4</w:t>
            </w:r>
          </w:p>
        </w:tc>
        <w:tc>
          <w:tcPr>
            <w:tcW w:w="3152" w:type="dxa"/>
          </w:tcPr>
          <w:p w:rsidR="00E97014" w:rsidRPr="005254C1" w:rsidRDefault="00E97014" w:rsidP="00BE02BC">
            <w:pPr>
              <w:jc w:val="center"/>
              <w:rPr>
                <w:color w:val="000000"/>
                <w:sz w:val="20"/>
                <w:szCs w:val="20"/>
              </w:rPr>
            </w:pPr>
            <w:r w:rsidRPr="005254C1">
              <w:rPr>
                <w:color w:val="000000"/>
                <w:sz w:val="20"/>
                <w:szCs w:val="20"/>
              </w:rPr>
              <w:t>3%</w:t>
            </w:r>
          </w:p>
        </w:tc>
      </w:tr>
      <w:tr w:rsidR="00E97014" w:rsidRPr="004E041E" w:rsidTr="00BE02BC">
        <w:trPr>
          <w:jc w:val="center"/>
        </w:trPr>
        <w:tc>
          <w:tcPr>
            <w:tcW w:w="1196" w:type="dxa"/>
          </w:tcPr>
          <w:p w:rsidR="00E97014" w:rsidRPr="005254C1" w:rsidRDefault="00E97014" w:rsidP="00BE02BC">
            <w:pPr>
              <w:jc w:val="center"/>
              <w:rPr>
                <w:color w:val="000000"/>
                <w:sz w:val="20"/>
                <w:szCs w:val="20"/>
              </w:rPr>
            </w:pPr>
            <w:r w:rsidRPr="005254C1">
              <w:rPr>
                <w:color w:val="000000"/>
                <w:sz w:val="20"/>
                <w:szCs w:val="20"/>
              </w:rPr>
              <w:t>5</w:t>
            </w:r>
          </w:p>
        </w:tc>
        <w:tc>
          <w:tcPr>
            <w:tcW w:w="3152" w:type="dxa"/>
          </w:tcPr>
          <w:p w:rsidR="00E97014" w:rsidRPr="005254C1" w:rsidRDefault="00E97014" w:rsidP="00BE02BC">
            <w:pPr>
              <w:jc w:val="center"/>
              <w:rPr>
                <w:color w:val="000000"/>
                <w:sz w:val="20"/>
                <w:szCs w:val="20"/>
              </w:rPr>
            </w:pPr>
            <w:r w:rsidRPr="005254C1">
              <w:rPr>
                <w:color w:val="000000"/>
                <w:sz w:val="20"/>
                <w:szCs w:val="20"/>
              </w:rPr>
              <w:t>4%</w:t>
            </w:r>
          </w:p>
        </w:tc>
      </w:tr>
      <w:tr w:rsidR="00E97014" w:rsidRPr="004E041E" w:rsidTr="00BE02BC">
        <w:trPr>
          <w:jc w:val="center"/>
        </w:trPr>
        <w:tc>
          <w:tcPr>
            <w:tcW w:w="1196" w:type="dxa"/>
          </w:tcPr>
          <w:p w:rsidR="00E97014" w:rsidRPr="005254C1" w:rsidRDefault="00E97014" w:rsidP="00BE02BC">
            <w:pPr>
              <w:jc w:val="center"/>
              <w:rPr>
                <w:color w:val="000000"/>
                <w:sz w:val="20"/>
                <w:szCs w:val="20"/>
              </w:rPr>
            </w:pPr>
            <w:r w:rsidRPr="005254C1">
              <w:rPr>
                <w:color w:val="000000"/>
                <w:sz w:val="20"/>
                <w:szCs w:val="20"/>
              </w:rPr>
              <w:t>6</w:t>
            </w:r>
          </w:p>
        </w:tc>
        <w:tc>
          <w:tcPr>
            <w:tcW w:w="3152" w:type="dxa"/>
          </w:tcPr>
          <w:p w:rsidR="00E97014" w:rsidRPr="005254C1" w:rsidRDefault="00E97014" w:rsidP="00BE02BC">
            <w:pPr>
              <w:jc w:val="center"/>
              <w:rPr>
                <w:color w:val="000000"/>
                <w:sz w:val="20"/>
                <w:szCs w:val="20"/>
              </w:rPr>
            </w:pPr>
            <w:r w:rsidRPr="005254C1">
              <w:rPr>
                <w:color w:val="000000"/>
                <w:sz w:val="20"/>
                <w:szCs w:val="20"/>
              </w:rPr>
              <w:t>5%</w:t>
            </w:r>
          </w:p>
        </w:tc>
      </w:tr>
    </w:tbl>
    <w:p w:rsidR="00E97014" w:rsidRPr="005254C1" w:rsidRDefault="00E97014" w:rsidP="00E97014">
      <w:pPr>
        <w:widowControl w:val="0"/>
        <w:spacing w:after="120"/>
        <w:rPr>
          <w:color w:val="000000"/>
          <w:sz w:val="20"/>
          <w:szCs w:val="20"/>
        </w:rPr>
      </w:pPr>
    </w:p>
    <w:p w:rsidR="00E97014" w:rsidRPr="005254C1" w:rsidRDefault="00E97014" w:rsidP="00E97014">
      <w:pPr>
        <w:widowControl w:val="0"/>
        <w:jc w:val="center"/>
        <w:rPr>
          <w:color w:val="000000"/>
          <w:sz w:val="20"/>
          <w:szCs w:val="20"/>
        </w:rPr>
      </w:pPr>
      <w:r w:rsidRPr="005254C1">
        <w:rPr>
          <w:color w:val="000000"/>
          <w:sz w:val="20"/>
          <w:szCs w:val="20"/>
        </w:rPr>
        <w:t>Tabela 3</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4"/>
        <w:gridCol w:w="5762"/>
        <w:gridCol w:w="851"/>
        <w:gridCol w:w="1845"/>
      </w:tblGrid>
      <w:tr w:rsidR="00E97014" w:rsidRPr="004E041E" w:rsidTr="00BE02BC">
        <w:trPr>
          <w:jc w:val="center"/>
        </w:trPr>
        <w:tc>
          <w:tcPr>
            <w:tcW w:w="754" w:type="dxa"/>
            <w:tcBorders>
              <w:bottom w:val="nil"/>
            </w:tcBorders>
            <w:shd w:val="pct15" w:color="auto" w:fill="auto"/>
            <w:vAlign w:val="center"/>
          </w:tcPr>
          <w:p w:rsidR="00E97014" w:rsidRPr="005254C1" w:rsidRDefault="00E97014" w:rsidP="00BE02BC">
            <w:pPr>
              <w:jc w:val="center"/>
              <w:rPr>
                <w:color w:val="000000"/>
                <w:sz w:val="20"/>
                <w:szCs w:val="20"/>
              </w:rPr>
            </w:pPr>
            <w:r w:rsidRPr="005254C1">
              <w:rPr>
                <w:color w:val="000000"/>
                <w:sz w:val="20"/>
                <w:szCs w:val="20"/>
              </w:rPr>
              <w:t>ITEM</w:t>
            </w:r>
          </w:p>
        </w:tc>
        <w:tc>
          <w:tcPr>
            <w:tcW w:w="5762" w:type="dxa"/>
            <w:shd w:val="pct15" w:color="auto" w:fill="auto"/>
            <w:vAlign w:val="center"/>
          </w:tcPr>
          <w:p w:rsidR="00E97014" w:rsidRPr="005254C1" w:rsidRDefault="00E97014" w:rsidP="00BE02BC">
            <w:pPr>
              <w:jc w:val="center"/>
              <w:rPr>
                <w:color w:val="000000"/>
                <w:sz w:val="20"/>
                <w:szCs w:val="20"/>
              </w:rPr>
            </w:pPr>
            <w:r w:rsidRPr="005254C1">
              <w:rPr>
                <w:color w:val="000000"/>
                <w:sz w:val="20"/>
                <w:szCs w:val="20"/>
              </w:rPr>
              <w:t>DESCRIÇÃO</w:t>
            </w:r>
          </w:p>
        </w:tc>
        <w:tc>
          <w:tcPr>
            <w:tcW w:w="851" w:type="dxa"/>
            <w:shd w:val="pct15" w:color="auto" w:fill="auto"/>
            <w:vAlign w:val="center"/>
          </w:tcPr>
          <w:p w:rsidR="00E97014" w:rsidRPr="005254C1" w:rsidRDefault="00E97014" w:rsidP="00BE02BC">
            <w:pPr>
              <w:jc w:val="center"/>
              <w:rPr>
                <w:color w:val="000000"/>
                <w:sz w:val="20"/>
                <w:szCs w:val="20"/>
              </w:rPr>
            </w:pPr>
            <w:r w:rsidRPr="005254C1">
              <w:rPr>
                <w:color w:val="000000"/>
                <w:sz w:val="20"/>
                <w:szCs w:val="20"/>
              </w:rPr>
              <w:t>GRAU</w:t>
            </w:r>
          </w:p>
        </w:tc>
        <w:tc>
          <w:tcPr>
            <w:tcW w:w="1845" w:type="dxa"/>
            <w:shd w:val="pct15" w:color="auto" w:fill="auto"/>
            <w:vAlign w:val="center"/>
          </w:tcPr>
          <w:p w:rsidR="00E97014" w:rsidRPr="005254C1" w:rsidRDefault="00E97014" w:rsidP="00BE02BC">
            <w:pPr>
              <w:jc w:val="center"/>
              <w:rPr>
                <w:color w:val="000000"/>
                <w:sz w:val="20"/>
                <w:szCs w:val="20"/>
              </w:rPr>
            </w:pPr>
            <w:r w:rsidRPr="005254C1">
              <w:rPr>
                <w:color w:val="000000"/>
                <w:sz w:val="20"/>
                <w:szCs w:val="20"/>
              </w:rPr>
              <w:t>INCIDÊNCIA</w:t>
            </w:r>
          </w:p>
        </w:tc>
      </w:tr>
      <w:tr w:rsidR="00E97014" w:rsidRPr="004E041E" w:rsidTr="00BE02BC">
        <w:trPr>
          <w:jc w:val="center"/>
        </w:trPr>
        <w:tc>
          <w:tcPr>
            <w:tcW w:w="754" w:type="dxa"/>
            <w:tcBorders>
              <w:bottom w:val="nil"/>
            </w:tcBorders>
            <w:vAlign w:val="center"/>
          </w:tcPr>
          <w:p w:rsidR="00E97014" w:rsidRPr="005254C1" w:rsidRDefault="00E97014" w:rsidP="00BE02BC">
            <w:pPr>
              <w:jc w:val="center"/>
              <w:rPr>
                <w:color w:val="000000"/>
                <w:sz w:val="20"/>
                <w:szCs w:val="20"/>
              </w:rPr>
            </w:pPr>
            <w:r w:rsidRPr="005254C1">
              <w:rPr>
                <w:color w:val="000000"/>
                <w:sz w:val="20"/>
                <w:szCs w:val="20"/>
              </w:rPr>
              <w:t>1</w:t>
            </w:r>
          </w:p>
        </w:tc>
        <w:tc>
          <w:tcPr>
            <w:tcW w:w="5762" w:type="dxa"/>
            <w:vAlign w:val="center"/>
          </w:tcPr>
          <w:p w:rsidR="00E97014" w:rsidRPr="005254C1" w:rsidRDefault="00E97014" w:rsidP="00BE02BC">
            <w:pPr>
              <w:pStyle w:val="WW-Corpodetexto3"/>
              <w:widowControl/>
              <w:suppressAutoHyphens w:val="0"/>
              <w:jc w:val="center"/>
              <w:rPr>
                <w:rFonts w:ascii="Times New Roman" w:hAnsi="Times New Roman"/>
                <w:color w:val="000000"/>
                <w:sz w:val="20"/>
              </w:rPr>
            </w:pPr>
            <w:r w:rsidRPr="005254C1">
              <w:rPr>
                <w:rFonts w:ascii="Times New Roman" w:hAnsi="Times New Roman"/>
                <w:color w:val="000000"/>
                <w:sz w:val="20"/>
              </w:rPr>
              <w:t>Permitir a presença de empregado não uniformizado ou com uniforme manchado, sujo, mal apresentado e/ou sem crachá.</w:t>
            </w:r>
          </w:p>
        </w:tc>
        <w:tc>
          <w:tcPr>
            <w:tcW w:w="851" w:type="dxa"/>
            <w:vAlign w:val="center"/>
          </w:tcPr>
          <w:p w:rsidR="00E97014" w:rsidRPr="005254C1" w:rsidRDefault="00E97014" w:rsidP="00BE02BC">
            <w:pPr>
              <w:jc w:val="center"/>
              <w:rPr>
                <w:color w:val="000000"/>
                <w:sz w:val="20"/>
                <w:szCs w:val="20"/>
              </w:rPr>
            </w:pPr>
            <w:r w:rsidRPr="005254C1">
              <w:rPr>
                <w:color w:val="000000"/>
                <w:sz w:val="20"/>
                <w:szCs w:val="20"/>
              </w:rPr>
              <w:t>1</w:t>
            </w:r>
          </w:p>
        </w:tc>
        <w:tc>
          <w:tcPr>
            <w:tcW w:w="1845" w:type="dxa"/>
            <w:vAlign w:val="center"/>
          </w:tcPr>
          <w:p w:rsidR="00E97014" w:rsidRPr="005254C1" w:rsidRDefault="00E97014" w:rsidP="00BE02BC">
            <w:pPr>
              <w:jc w:val="center"/>
              <w:rPr>
                <w:color w:val="000000"/>
                <w:sz w:val="20"/>
                <w:szCs w:val="20"/>
              </w:rPr>
            </w:pPr>
            <w:r w:rsidRPr="005254C1">
              <w:rPr>
                <w:color w:val="000000"/>
                <w:sz w:val="20"/>
                <w:szCs w:val="20"/>
              </w:rPr>
              <w:t>Por empregado e por ocorrência</w:t>
            </w:r>
          </w:p>
        </w:tc>
      </w:tr>
      <w:tr w:rsidR="00E97014" w:rsidRPr="004E041E" w:rsidTr="00BE02BC">
        <w:trPr>
          <w:jc w:val="center"/>
        </w:trPr>
        <w:tc>
          <w:tcPr>
            <w:tcW w:w="754" w:type="dxa"/>
            <w:tcBorders>
              <w:bottom w:val="nil"/>
            </w:tcBorders>
            <w:vAlign w:val="center"/>
          </w:tcPr>
          <w:p w:rsidR="00E97014" w:rsidRPr="005254C1" w:rsidRDefault="00E97014" w:rsidP="00BE02BC">
            <w:pPr>
              <w:jc w:val="center"/>
              <w:rPr>
                <w:color w:val="000000"/>
                <w:sz w:val="20"/>
                <w:szCs w:val="20"/>
              </w:rPr>
            </w:pPr>
            <w:r w:rsidRPr="005254C1">
              <w:rPr>
                <w:color w:val="000000"/>
                <w:sz w:val="20"/>
                <w:szCs w:val="20"/>
              </w:rPr>
              <w:t>2</w:t>
            </w:r>
          </w:p>
        </w:tc>
        <w:tc>
          <w:tcPr>
            <w:tcW w:w="5762" w:type="dxa"/>
            <w:vAlign w:val="center"/>
          </w:tcPr>
          <w:p w:rsidR="00E97014" w:rsidRPr="005254C1" w:rsidRDefault="00E97014" w:rsidP="00BE02BC">
            <w:pPr>
              <w:jc w:val="center"/>
              <w:rPr>
                <w:color w:val="000000"/>
                <w:sz w:val="20"/>
                <w:szCs w:val="20"/>
              </w:rPr>
            </w:pPr>
            <w:r w:rsidRPr="005254C1">
              <w:rPr>
                <w:color w:val="000000"/>
                <w:sz w:val="20"/>
                <w:szCs w:val="20"/>
              </w:rPr>
              <w:t>Manter funcionário sem qualificação para a execução dos serviços.</w:t>
            </w:r>
          </w:p>
        </w:tc>
        <w:tc>
          <w:tcPr>
            <w:tcW w:w="851" w:type="dxa"/>
            <w:vAlign w:val="center"/>
          </w:tcPr>
          <w:p w:rsidR="00E97014" w:rsidRPr="005254C1" w:rsidRDefault="00E97014" w:rsidP="00BE02BC">
            <w:pPr>
              <w:jc w:val="center"/>
              <w:rPr>
                <w:color w:val="000000"/>
                <w:sz w:val="20"/>
                <w:szCs w:val="20"/>
              </w:rPr>
            </w:pPr>
            <w:r w:rsidRPr="005254C1">
              <w:rPr>
                <w:color w:val="000000"/>
                <w:sz w:val="20"/>
                <w:szCs w:val="20"/>
              </w:rPr>
              <w:t>1</w:t>
            </w:r>
          </w:p>
        </w:tc>
        <w:tc>
          <w:tcPr>
            <w:tcW w:w="1845" w:type="dxa"/>
            <w:vAlign w:val="center"/>
          </w:tcPr>
          <w:p w:rsidR="00E97014" w:rsidRPr="005254C1" w:rsidRDefault="00E97014" w:rsidP="00BE02BC">
            <w:pPr>
              <w:jc w:val="center"/>
              <w:rPr>
                <w:color w:val="000000"/>
                <w:sz w:val="20"/>
                <w:szCs w:val="20"/>
              </w:rPr>
            </w:pPr>
            <w:r w:rsidRPr="005254C1">
              <w:rPr>
                <w:color w:val="000000"/>
                <w:sz w:val="20"/>
                <w:szCs w:val="20"/>
              </w:rPr>
              <w:t>Por empregado e por dia</w:t>
            </w:r>
          </w:p>
        </w:tc>
      </w:tr>
      <w:tr w:rsidR="00E97014" w:rsidRPr="004E041E" w:rsidTr="00BE02BC">
        <w:trPr>
          <w:jc w:val="center"/>
        </w:trPr>
        <w:tc>
          <w:tcPr>
            <w:tcW w:w="754" w:type="dxa"/>
            <w:tcBorders>
              <w:bottom w:val="nil"/>
            </w:tcBorders>
            <w:vAlign w:val="center"/>
          </w:tcPr>
          <w:p w:rsidR="00E97014" w:rsidRPr="005254C1" w:rsidRDefault="00E97014" w:rsidP="00BE02BC">
            <w:pPr>
              <w:jc w:val="center"/>
              <w:rPr>
                <w:color w:val="000000"/>
                <w:sz w:val="20"/>
                <w:szCs w:val="20"/>
              </w:rPr>
            </w:pPr>
            <w:r w:rsidRPr="005254C1">
              <w:rPr>
                <w:color w:val="000000"/>
                <w:sz w:val="20"/>
                <w:szCs w:val="20"/>
              </w:rPr>
              <w:t>3</w:t>
            </w:r>
          </w:p>
        </w:tc>
        <w:tc>
          <w:tcPr>
            <w:tcW w:w="5762" w:type="dxa"/>
            <w:vAlign w:val="center"/>
          </w:tcPr>
          <w:p w:rsidR="00E97014" w:rsidRPr="005254C1" w:rsidRDefault="00E97014" w:rsidP="00BE02BC">
            <w:pPr>
              <w:pStyle w:val="WW-Corpodetexto3"/>
              <w:widowControl/>
              <w:suppressAutoHyphens w:val="0"/>
              <w:jc w:val="center"/>
              <w:rPr>
                <w:rFonts w:ascii="Times New Roman" w:hAnsi="Times New Roman"/>
                <w:color w:val="000000"/>
                <w:sz w:val="20"/>
              </w:rPr>
            </w:pPr>
            <w:r w:rsidRPr="005254C1">
              <w:rPr>
                <w:rFonts w:ascii="Times New Roman" w:hAnsi="Times New Roman"/>
                <w:color w:val="000000"/>
                <w:sz w:val="20"/>
              </w:rPr>
              <w:t>Executar serviço incompleto, paliativo, provisório como por caráter permanente, ou deixar de providenciar recomposição complementar.</w:t>
            </w:r>
          </w:p>
        </w:tc>
        <w:tc>
          <w:tcPr>
            <w:tcW w:w="851" w:type="dxa"/>
            <w:vAlign w:val="center"/>
          </w:tcPr>
          <w:p w:rsidR="00E97014" w:rsidRPr="005254C1" w:rsidRDefault="00E97014" w:rsidP="00BE02BC">
            <w:pPr>
              <w:jc w:val="center"/>
              <w:rPr>
                <w:color w:val="000000"/>
                <w:sz w:val="20"/>
                <w:szCs w:val="20"/>
              </w:rPr>
            </w:pPr>
            <w:r w:rsidRPr="005254C1">
              <w:rPr>
                <w:color w:val="000000"/>
                <w:sz w:val="20"/>
                <w:szCs w:val="20"/>
              </w:rPr>
              <w:t>2</w:t>
            </w:r>
          </w:p>
        </w:tc>
        <w:tc>
          <w:tcPr>
            <w:tcW w:w="1845" w:type="dxa"/>
            <w:vAlign w:val="center"/>
          </w:tcPr>
          <w:p w:rsidR="00E97014" w:rsidRPr="005254C1" w:rsidRDefault="00E97014" w:rsidP="00BE02BC">
            <w:pPr>
              <w:jc w:val="center"/>
              <w:rPr>
                <w:color w:val="000000"/>
                <w:sz w:val="20"/>
                <w:szCs w:val="20"/>
              </w:rPr>
            </w:pPr>
            <w:r w:rsidRPr="005254C1">
              <w:rPr>
                <w:color w:val="000000"/>
                <w:sz w:val="20"/>
                <w:szCs w:val="20"/>
              </w:rPr>
              <w:t>Por ocorrência</w:t>
            </w:r>
          </w:p>
        </w:tc>
      </w:tr>
      <w:tr w:rsidR="00E97014" w:rsidRPr="004E041E" w:rsidTr="00BE02BC">
        <w:trPr>
          <w:jc w:val="center"/>
        </w:trPr>
        <w:tc>
          <w:tcPr>
            <w:tcW w:w="754" w:type="dxa"/>
            <w:tcBorders>
              <w:bottom w:val="nil"/>
            </w:tcBorders>
            <w:vAlign w:val="center"/>
          </w:tcPr>
          <w:p w:rsidR="00E97014" w:rsidRPr="005254C1" w:rsidRDefault="00E97014" w:rsidP="00BE02BC">
            <w:pPr>
              <w:jc w:val="center"/>
              <w:rPr>
                <w:color w:val="000000"/>
                <w:sz w:val="20"/>
                <w:szCs w:val="20"/>
              </w:rPr>
            </w:pPr>
            <w:r w:rsidRPr="005254C1">
              <w:rPr>
                <w:color w:val="000000"/>
                <w:sz w:val="20"/>
                <w:szCs w:val="20"/>
              </w:rPr>
              <w:t>4</w:t>
            </w:r>
          </w:p>
        </w:tc>
        <w:tc>
          <w:tcPr>
            <w:tcW w:w="5762" w:type="dxa"/>
            <w:vAlign w:val="center"/>
          </w:tcPr>
          <w:p w:rsidR="00E97014" w:rsidRPr="005254C1" w:rsidRDefault="00E97014" w:rsidP="00BE02BC">
            <w:pPr>
              <w:jc w:val="center"/>
              <w:rPr>
                <w:color w:val="000000"/>
                <w:sz w:val="20"/>
                <w:szCs w:val="20"/>
              </w:rPr>
            </w:pPr>
            <w:r w:rsidRPr="005254C1">
              <w:rPr>
                <w:color w:val="000000"/>
                <w:sz w:val="20"/>
                <w:szCs w:val="20"/>
              </w:rPr>
              <w:t>Fornecer informação pérfida de serviço ou substituir material licitado por outro de qualidade inferior.</w:t>
            </w:r>
          </w:p>
        </w:tc>
        <w:tc>
          <w:tcPr>
            <w:tcW w:w="851" w:type="dxa"/>
            <w:vAlign w:val="center"/>
          </w:tcPr>
          <w:p w:rsidR="00E97014" w:rsidRPr="005254C1" w:rsidRDefault="00E97014" w:rsidP="00BE02BC">
            <w:pPr>
              <w:jc w:val="center"/>
              <w:rPr>
                <w:color w:val="000000"/>
                <w:sz w:val="20"/>
                <w:szCs w:val="20"/>
              </w:rPr>
            </w:pPr>
            <w:r w:rsidRPr="005254C1">
              <w:rPr>
                <w:color w:val="000000"/>
                <w:sz w:val="20"/>
                <w:szCs w:val="20"/>
              </w:rPr>
              <w:t>2</w:t>
            </w:r>
          </w:p>
        </w:tc>
        <w:tc>
          <w:tcPr>
            <w:tcW w:w="1845" w:type="dxa"/>
            <w:vAlign w:val="center"/>
          </w:tcPr>
          <w:p w:rsidR="00E97014" w:rsidRPr="005254C1" w:rsidRDefault="00E97014" w:rsidP="00BE02BC">
            <w:pPr>
              <w:jc w:val="center"/>
              <w:rPr>
                <w:color w:val="000000"/>
                <w:sz w:val="20"/>
                <w:szCs w:val="20"/>
              </w:rPr>
            </w:pPr>
            <w:r w:rsidRPr="005254C1">
              <w:rPr>
                <w:color w:val="000000"/>
                <w:sz w:val="20"/>
                <w:szCs w:val="20"/>
              </w:rPr>
              <w:t>Por ocorrência</w:t>
            </w:r>
          </w:p>
        </w:tc>
      </w:tr>
      <w:tr w:rsidR="00E97014" w:rsidRPr="004E041E" w:rsidTr="00BE02BC">
        <w:trPr>
          <w:jc w:val="center"/>
        </w:trPr>
        <w:tc>
          <w:tcPr>
            <w:tcW w:w="754" w:type="dxa"/>
            <w:vAlign w:val="center"/>
          </w:tcPr>
          <w:p w:rsidR="00E97014" w:rsidRPr="005254C1" w:rsidRDefault="00E97014" w:rsidP="00BE02BC">
            <w:pPr>
              <w:jc w:val="center"/>
              <w:rPr>
                <w:color w:val="000000"/>
                <w:sz w:val="20"/>
                <w:szCs w:val="20"/>
              </w:rPr>
            </w:pPr>
            <w:r w:rsidRPr="005254C1">
              <w:rPr>
                <w:color w:val="000000"/>
                <w:sz w:val="20"/>
                <w:szCs w:val="20"/>
              </w:rPr>
              <w:t>5</w:t>
            </w:r>
          </w:p>
        </w:tc>
        <w:tc>
          <w:tcPr>
            <w:tcW w:w="5762" w:type="dxa"/>
            <w:vAlign w:val="center"/>
          </w:tcPr>
          <w:p w:rsidR="00E97014" w:rsidRPr="005254C1" w:rsidRDefault="00E97014" w:rsidP="00BE02BC">
            <w:pPr>
              <w:jc w:val="center"/>
              <w:rPr>
                <w:color w:val="000000"/>
                <w:sz w:val="20"/>
                <w:szCs w:val="20"/>
              </w:rPr>
            </w:pPr>
            <w:r w:rsidRPr="005254C1">
              <w:rPr>
                <w:color w:val="000000"/>
                <w:sz w:val="20"/>
                <w:szCs w:val="20"/>
              </w:rPr>
              <w:t>Suspender ou interromper, salvo motivo de força maior ou caso fortuito, os serviços contratados.</w:t>
            </w:r>
          </w:p>
        </w:tc>
        <w:tc>
          <w:tcPr>
            <w:tcW w:w="851" w:type="dxa"/>
            <w:vAlign w:val="center"/>
          </w:tcPr>
          <w:p w:rsidR="00E97014" w:rsidRPr="005254C1" w:rsidRDefault="00E97014" w:rsidP="00BE02BC">
            <w:pPr>
              <w:jc w:val="center"/>
              <w:rPr>
                <w:color w:val="000000"/>
                <w:sz w:val="20"/>
                <w:szCs w:val="20"/>
              </w:rPr>
            </w:pPr>
            <w:r w:rsidRPr="005254C1">
              <w:rPr>
                <w:color w:val="000000"/>
                <w:sz w:val="20"/>
                <w:szCs w:val="20"/>
              </w:rPr>
              <w:t>6</w:t>
            </w:r>
          </w:p>
        </w:tc>
        <w:tc>
          <w:tcPr>
            <w:tcW w:w="1845" w:type="dxa"/>
            <w:vAlign w:val="center"/>
          </w:tcPr>
          <w:p w:rsidR="00E97014" w:rsidRPr="005254C1" w:rsidRDefault="00E97014" w:rsidP="00BE02BC">
            <w:pPr>
              <w:jc w:val="center"/>
              <w:rPr>
                <w:color w:val="000000"/>
                <w:sz w:val="20"/>
                <w:szCs w:val="20"/>
              </w:rPr>
            </w:pPr>
            <w:r w:rsidRPr="005254C1">
              <w:rPr>
                <w:color w:val="000000"/>
                <w:sz w:val="20"/>
                <w:szCs w:val="20"/>
              </w:rPr>
              <w:t>Por dia e por tarefa designada</w:t>
            </w:r>
          </w:p>
        </w:tc>
      </w:tr>
      <w:tr w:rsidR="00E97014" w:rsidRPr="004E041E" w:rsidTr="00BE02BC">
        <w:trPr>
          <w:jc w:val="center"/>
        </w:trPr>
        <w:tc>
          <w:tcPr>
            <w:tcW w:w="754" w:type="dxa"/>
            <w:vAlign w:val="center"/>
          </w:tcPr>
          <w:p w:rsidR="00E97014" w:rsidRPr="005254C1" w:rsidRDefault="00E97014" w:rsidP="00BE02BC">
            <w:pPr>
              <w:jc w:val="center"/>
              <w:rPr>
                <w:color w:val="000000"/>
                <w:sz w:val="20"/>
                <w:szCs w:val="20"/>
              </w:rPr>
            </w:pPr>
            <w:r w:rsidRPr="005254C1">
              <w:rPr>
                <w:color w:val="000000"/>
                <w:sz w:val="20"/>
                <w:szCs w:val="20"/>
              </w:rPr>
              <w:t>6</w:t>
            </w:r>
          </w:p>
        </w:tc>
        <w:tc>
          <w:tcPr>
            <w:tcW w:w="5762" w:type="dxa"/>
            <w:vAlign w:val="center"/>
          </w:tcPr>
          <w:p w:rsidR="00E97014" w:rsidRPr="005254C1" w:rsidRDefault="00E97014" w:rsidP="00BE02BC">
            <w:pPr>
              <w:jc w:val="center"/>
              <w:rPr>
                <w:color w:val="000000"/>
                <w:sz w:val="20"/>
                <w:szCs w:val="20"/>
              </w:rPr>
            </w:pPr>
            <w:r w:rsidRPr="005254C1">
              <w:rPr>
                <w:color w:val="000000"/>
                <w:sz w:val="20"/>
                <w:szCs w:val="20"/>
              </w:rPr>
              <w:t>Destruir ou danificar documentos por culpa ou dolo de seus agentes.</w:t>
            </w:r>
          </w:p>
        </w:tc>
        <w:tc>
          <w:tcPr>
            <w:tcW w:w="851" w:type="dxa"/>
            <w:vAlign w:val="center"/>
          </w:tcPr>
          <w:p w:rsidR="00E97014" w:rsidRPr="005254C1" w:rsidRDefault="00E97014" w:rsidP="00BE02BC">
            <w:pPr>
              <w:jc w:val="center"/>
              <w:rPr>
                <w:color w:val="000000"/>
                <w:sz w:val="20"/>
                <w:szCs w:val="20"/>
              </w:rPr>
            </w:pPr>
            <w:r w:rsidRPr="005254C1">
              <w:rPr>
                <w:color w:val="000000"/>
                <w:sz w:val="20"/>
                <w:szCs w:val="20"/>
              </w:rPr>
              <w:t>3</w:t>
            </w:r>
          </w:p>
        </w:tc>
        <w:tc>
          <w:tcPr>
            <w:tcW w:w="1845" w:type="dxa"/>
            <w:vAlign w:val="center"/>
          </w:tcPr>
          <w:p w:rsidR="00E97014" w:rsidRPr="005254C1" w:rsidRDefault="00E97014" w:rsidP="00BE02BC">
            <w:pPr>
              <w:jc w:val="center"/>
              <w:rPr>
                <w:color w:val="000000"/>
                <w:sz w:val="20"/>
                <w:szCs w:val="20"/>
              </w:rPr>
            </w:pPr>
            <w:r w:rsidRPr="005254C1">
              <w:rPr>
                <w:color w:val="000000"/>
                <w:sz w:val="20"/>
                <w:szCs w:val="20"/>
              </w:rPr>
              <w:t>Por ocorrência</w:t>
            </w:r>
          </w:p>
        </w:tc>
      </w:tr>
      <w:tr w:rsidR="00E97014" w:rsidRPr="004E041E" w:rsidTr="00BE02BC">
        <w:trPr>
          <w:jc w:val="center"/>
        </w:trPr>
        <w:tc>
          <w:tcPr>
            <w:tcW w:w="754" w:type="dxa"/>
            <w:vAlign w:val="center"/>
          </w:tcPr>
          <w:p w:rsidR="00E97014" w:rsidRPr="005254C1" w:rsidRDefault="00E97014" w:rsidP="00BE02BC">
            <w:pPr>
              <w:jc w:val="center"/>
              <w:rPr>
                <w:color w:val="000000"/>
                <w:sz w:val="20"/>
                <w:szCs w:val="20"/>
              </w:rPr>
            </w:pPr>
            <w:r w:rsidRPr="005254C1">
              <w:rPr>
                <w:color w:val="000000"/>
                <w:sz w:val="20"/>
                <w:szCs w:val="20"/>
              </w:rPr>
              <w:t>7</w:t>
            </w:r>
          </w:p>
        </w:tc>
        <w:tc>
          <w:tcPr>
            <w:tcW w:w="5762" w:type="dxa"/>
            <w:vAlign w:val="center"/>
          </w:tcPr>
          <w:p w:rsidR="00E97014" w:rsidRPr="005254C1" w:rsidRDefault="00E97014" w:rsidP="00BE02BC">
            <w:pPr>
              <w:jc w:val="center"/>
              <w:rPr>
                <w:color w:val="000000"/>
                <w:sz w:val="20"/>
                <w:szCs w:val="20"/>
              </w:rPr>
            </w:pPr>
            <w:r w:rsidRPr="005254C1">
              <w:rPr>
                <w:color w:val="000000"/>
                <w:sz w:val="20"/>
                <w:szCs w:val="20"/>
              </w:rPr>
              <w:t>Utilizar as dependências da CONTRATANTE para fins diversos do objeto do contrato.</w:t>
            </w:r>
          </w:p>
        </w:tc>
        <w:tc>
          <w:tcPr>
            <w:tcW w:w="851" w:type="dxa"/>
            <w:vAlign w:val="center"/>
          </w:tcPr>
          <w:p w:rsidR="00E97014" w:rsidRPr="005254C1" w:rsidRDefault="00E97014" w:rsidP="00BE02BC">
            <w:pPr>
              <w:jc w:val="center"/>
              <w:rPr>
                <w:color w:val="000000"/>
                <w:sz w:val="20"/>
                <w:szCs w:val="20"/>
              </w:rPr>
            </w:pPr>
            <w:r w:rsidRPr="005254C1">
              <w:rPr>
                <w:color w:val="000000"/>
                <w:sz w:val="20"/>
                <w:szCs w:val="20"/>
              </w:rPr>
              <w:t>5</w:t>
            </w:r>
          </w:p>
        </w:tc>
        <w:tc>
          <w:tcPr>
            <w:tcW w:w="1845" w:type="dxa"/>
            <w:vAlign w:val="center"/>
          </w:tcPr>
          <w:p w:rsidR="00E97014" w:rsidRPr="005254C1" w:rsidRDefault="00E97014" w:rsidP="00BE02BC">
            <w:pPr>
              <w:jc w:val="center"/>
              <w:rPr>
                <w:color w:val="000000"/>
                <w:sz w:val="20"/>
                <w:szCs w:val="20"/>
              </w:rPr>
            </w:pPr>
            <w:r w:rsidRPr="005254C1">
              <w:rPr>
                <w:color w:val="000000"/>
                <w:sz w:val="20"/>
                <w:szCs w:val="20"/>
              </w:rPr>
              <w:t>Por ocorrência</w:t>
            </w:r>
          </w:p>
        </w:tc>
      </w:tr>
      <w:tr w:rsidR="00E97014" w:rsidRPr="004E041E" w:rsidTr="00BE02BC">
        <w:trPr>
          <w:jc w:val="center"/>
        </w:trPr>
        <w:tc>
          <w:tcPr>
            <w:tcW w:w="754" w:type="dxa"/>
            <w:vAlign w:val="center"/>
          </w:tcPr>
          <w:p w:rsidR="00E97014" w:rsidRPr="005254C1" w:rsidRDefault="00E97014" w:rsidP="00BE02BC">
            <w:pPr>
              <w:jc w:val="center"/>
              <w:rPr>
                <w:color w:val="000000"/>
                <w:sz w:val="20"/>
                <w:szCs w:val="20"/>
              </w:rPr>
            </w:pPr>
            <w:r w:rsidRPr="005254C1">
              <w:rPr>
                <w:color w:val="000000"/>
                <w:sz w:val="20"/>
                <w:szCs w:val="20"/>
              </w:rPr>
              <w:t>8</w:t>
            </w:r>
          </w:p>
        </w:tc>
        <w:tc>
          <w:tcPr>
            <w:tcW w:w="5762" w:type="dxa"/>
            <w:vAlign w:val="center"/>
          </w:tcPr>
          <w:p w:rsidR="00E97014" w:rsidRPr="005254C1" w:rsidRDefault="00E97014" w:rsidP="00BE02BC">
            <w:pPr>
              <w:jc w:val="center"/>
              <w:rPr>
                <w:color w:val="000000"/>
                <w:sz w:val="20"/>
                <w:szCs w:val="20"/>
              </w:rPr>
            </w:pPr>
            <w:r w:rsidRPr="005254C1">
              <w:rPr>
                <w:color w:val="000000"/>
                <w:sz w:val="20"/>
                <w:szCs w:val="20"/>
              </w:rPr>
              <w:t>Recusar a execução de serviço determinado pela FISCALIZAÇÃO, sem motivo justificado.</w:t>
            </w:r>
          </w:p>
        </w:tc>
        <w:tc>
          <w:tcPr>
            <w:tcW w:w="851" w:type="dxa"/>
            <w:vAlign w:val="center"/>
          </w:tcPr>
          <w:p w:rsidR="00E97014" w:rsidRPr="005254C1" w:rsidRDefault="00E97014" w:rsidP="00BE02BC">
            <w:pPr>
              <w:jc w:val="center"/>
              <w:rPr>
                <w:color w:val="000000"/>
                <w:sz w:val="20"/>
                <w:szCs w:val="20"/>
              </w:rPr>
            </w:pPr>
            <w:r w:rsidRPr="005254C1">
              <w:rPr>
                <w:color w:val="000000"/>
                <w:sz w:val="20"/>
                <w:szCs w:val="20"/>
              </w:rPr>
              <w:t>5</w:t>
            </w:r>
          </w:p>
        </w:tc>
        <w:tc>
          <w:tcPr>
            <w:tcW w:w="1845" w:type="dxa"/>
            <w:vAlign w:val="center"/>
          </w:tcPr>
          <w:p w:rsidR="00E97014" w:rsidRPr="005254C1" w:rsidRDefault="00E97014" w:rsidP="00BE02BC">
            <w:pPr>
              <w:jc w:val="center"/>
              <w:rPr>
                <w:color w:val="000000"/>
                <w:sz w:val="20"/>
                <w:szCs w:val="20"/>
              </w:rPr>
            </w:pPr>
            <w:r w:rsidRPr="005254C1">
              <w:rPr>
                <w:color w:val="000000"/>
                <w:sz w:val="20"/>
                <w:szCs w:val="20"/>
              </w:rPr>
              <w:t>Por ocorrência</w:t>
            </w:r>
          </w:p>
        </w:tc>
      </w:tr>
      <w:tr w:rsidR="00E97014" w:rsidRPr="004E041E" w:rsidTr="00BE02BC">
        <w:trPr>
          <w:jc w:val="center"/>
        </w:trPr>
        <w:tc>
          <w:tcPr>
            <w:tcW w:w="754" w:type="dxa"/>
            <w:tcBorders>
              <w:bottom w:val="single" w:sz="4" w:space="0" w:color="auto"/>
            </w:tcBorders>
            <w:vAlign w:val="center"/>
          </w:tcPr>
          <w:p w:rsidR="00E97014" w:rsidRPr="005254C1" w:rsidRDefault="00E97014" w:rsidP="00BE02BC">
            <w:pPr>
              <w:jc w:val="center"/>
              <w:rPr>
                <w:color w:val="000000"/>
                <w:sz w:val="20"/>
                <w:szCs w:val="20"/>
              </w:rPr>
            </w:pPr>
            <w:r w:rsidRPr="005254C1">
              <w:rPr>
                <w:color w:val="000000"/>
                <w:sz w:val="20"/>
                <w:szCs w:val="20"/>
              </w:rPr>
              <w:t>9</w:t>
            </w:r>
          </w:p>
        </w:tc>
        <w:tc>
          <w:tcPr>
            <w:tcW w:w="5762" w:type="dxa"/>
            <w:tcBorders>
              <w:bottom w:val="single" w:sz="4" w:space="0" w:color="auto"/>
            </w:tcBorders>
            <w:vAlign w:val="center"/>
          </w:tcPr>
          <w:p w:rsidR="00E97014" w:rsidRPr="005254C1" w:rsidRDefault="00E97014" w:rsidP="00BE02BC">
            <w:pPr>
              <w:pStyle w:val="WW-Corpodetexto3"/>
              <w:widowControl/>
              <w:suppressAutoHyphens w:val="0"/>
              <w:jc w:val="center"/>
              <w:rPr>
                <w:rFonts w:ascii="Times New Roman" w:hAnsi="Times New Roman"/>
                <w:color w:val="000000"/>
                <w:sz w:val="20"/>
              </w:rPr>
            </w:pPr>
            <w:r w:rsidRPr="005254C1">
              <w:rPr>
                <w:rFonts w:ascii="Times New Roman" w:hAnsi="Times New Roman"/>
                <w:color w:val="000000"/>
                <w:sz w:val="20"/>
              </w:rPr>
              <w:t>Permitir situação que crie a possibilidade de causar ou que cause dano físico, lesão corporal ou consequências letais.</w:t>
            </w:r>
          </w:p>
        </w:tc>
        <w:tc>
          <w:tcPr>
            <w:tcW w:w="851" w:type="dxa"/>
            <w:tcBorders>
              <w:bottom w:val="single" w:sz="4" w:space="0" w:color="auto"/>
            </w:tcBorders>
            <w:vAlign w:val="center"/>
          </w:tcPr>
          <w:p w:rsidR="00E97014" w:rsidRPr="005254C1" w:rsidRDefault="00E97014" w:rsidP="00BE02BC">
            <w:pPr>
              <w:jc w:val="center"/>
              <w:rPr>
                <w:color w:val="000000"/>
                <w:sz w:val="20"/>
                <w:szCs w:val="20"/>
              </w:rPr>
            </w:pPr>
            <w:r w:rsidRPr="005254C1">
              <w:rPr>
                <w:color w:val="000000"/>
                <w:sz w:val="20"/>
                <w:szCs w:val="20"/>
              </w:rPr>
              <w:t>6</w:t>
            </w:r>
          </w:p>
        </w:tc>
        <w:tc>
          <w:tcPr>
            <w:tcW w:w="1845" w:type="dxa"/>
            <w:tcBorders>
              <w:bottom w:val="single" w:sz="4" w:space="0" w:color="auto"/>
            </w:tcBorders>
            <w:vAlign w:val="center"/>
          </w:tcPr>
          <w:p w:rsidR="00E97014" w:rsidRPr="005254C1" w:rsidRDefault="00E97014" w:rsidP="00BE02BC">
            <w:pPr>
              <w:jc w:val="center"/>
              <w:rPr>
                <w:color w:val="000000"/>
                <w:sz w:val="20"/>
                <w:szCs w:val="20"/>
              </w:rPr>
            </w:pPr>
            <w:r w:rsidRPr="005254C1">
              <w:rPr>
                <w:color w:val="000000"/>
                <w:sz w:val="20"/>
                <w:szCs w:val="20"/>
              </w:rPr>
              <w:t>Por ocorrência</w:t>
            </w:r>
          </w:p>
        </w:tc>
      </w:tr>
      <w:tr w:rsidR="00E97014" w:rsidRPr="004E041E" w:rsidTr="00BE02BC">
        <w:trPr>
          <w:jc w:val="center"/>
        </w:trPr>
        <w:tc>
          <w:tcPr>
            <w:tcW w:w="754" w:type="dxa"/>
            <w:tcBorders>
              <w:bottom w:val="single" w:sz="4" w:space="0" w:color="auto"/>
            </w:tcBorders>
            <w:vAlign w:val="center"/>
          </w:tcPr>
          <w:p w:rsidR="00E97014" w:rsidRPr="005254C1" w:rsidRDefault="00E97014" w:rsidP="00BE02BC">
            <w:pPr>
              <w:jc w:val="center"/>
              <w:rPr>
                <w:color w:val="000000"/>
                <w:sz w:val="20"/>
                <w:szCs w:val="20"/>
              </w:rPr>
            </w:pPr>
            <w:r w:rsidRPr="005254C1">
              <w:rPr>
                <w:color w:val="000000"/>
                <w:sz w:val="20"/>
                <w:szCs w:val="20"/>
              </w:rPr>
              <w:t>10</w:t>
            </w:r>
          </w:p>
        </w:tc>
        <w:tc>
          <w:tcPr>
            <w:tcW w:w="5762" w:type="dxa"/>
            <w:tcBorders>
              <w:bottom w:val="single" w:sz="4" w:space="0" w:color="auto"/>
            </w:tcBorders>
            <w:vAlign w:val="center"/>
          </w:tcPr>
          <w:p w:rsidR="00E97014" w:rsidRPr="005254C1" w:rsidRDefault="00E97014" w:rsidP="00BE02BC">
            <w:pPr>
              <w:jc w:val="center"/>
              <w:rPr>
                <w:color w:val="000000"/>
                <w:sz w:val="20"/>
                <w:szCs w:val="20"/>
              </w:rPr>
            </w:pPr>
            <w:r w:rsidRPr="005254C1">
              <w:rPr>
                <w:color w:val="000000"/>
                <w:sz w:val="20"/>
                <w:szCs w:val="20"/>
              </w:rPr>
              <w:t>Retirar das dependências do CAU/DF quaisquer equipamentos ou materiais de consumo previstos em contrato, sem autorização prévia.</w:t>
            </w:r>
          </w:p>
        </w:tc>
        <w:tc>
          <w:tcPr>
            <w:tcW w:w="851" w:type="dxa"/>
            <w:tcBorders>
              <w:bottom w:val="single" w:sz="4" w:space="0" w:color="auto"/>
            </w:tcBorders>
            <w:vAlign w:val="center"/>
          </w:tcPr>
          <w:p w:rsidR="00E97014" w:rsidRPr="005254C1" w:rsidRDefault="00E97014" w:rsidP="00BE02BC">
            <w:pPr>
              <w:jc w:val="center"/>
              <w:rPr>
                <w:color w:val="000000"/>
                <w:sz w:val="20"/>
                <w:szCs w:val="20"/>
              </w:rPr>
            </w:pPr>
            <w:r w:rsidRPr="005254C1">
              <w:rPr>
                <w:color w:val="000000"/>
                <w:sz w:val="20"/>
                <w:szCs w:val="20"/>
              </w:rPr>
              <w:t>1</w:t>
            </w:r>
          </w:p>
        </w:tc>
        <w:tc>
          <w:tcPr>
            <w:tcW w:w="1845" w:type="dxa"/>
            <w:tcBorders>
              <w:bottom w:val="single" w:sz="4" w:space="0" w:color="auto"/>
            </w:tcBorders>
            <w:vAlign w:val="center"/>
          </w:tcPr>
          <w:p w:rsidR="00E97014" w:rsidRPr="005254C1" w:rsidRDefault="00E97014" w:rsidP="00BE02BC">
            <w:pPr>
              <w:jc w:val="center"/>
              <w:rPr>
                <w:color w:val="000000"/>
                <w:sz w:val="20"/>
                <w:szCs w:val="20"/>
              </w:rPr>
            </w:pPr>
            <w:r w:rsidRPr="005254C1">
              <w:rPr>
                <w:color w:val="000000"/>
                <w:sz w:val="20"/>
                <w:szCs w:val="20"/>
              </w:rPr>
              <w:t>Por item e por ocorrência</w:t>
            </w:r>
          </w:p>
        </w:tc>
      </w:tr>
    </w:tbl>
    <w:p w:rsidR="00E97014" w:rsidRPr="005254C1" w:rsidRDefault="00E97014" w:rsidP="00E97014">
      <w:pPr>
        <w:ind w:firstLine="708"/>
        <w:rPr>
          <w:b/>
          <w:color w:val="000000"/>
          <w:sz w:val="20"/>
          <w:szCs w:val="20"/>
        </w:rPr>
      </w:pPr>
      <w:r w:rsidRPr="005254C1">
        <w:rPr>
          <w:b/>
          <w:color w:val="000000"/>
          <w:sz w:val="20"/>
          <w:szCs w:val="20"/>
        </w:rPr>
        <w:t>Para os itens a seguir, deixar de:</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5762"/>
        <w:gridCol w:w="851"/>
        <w:gridCol w:w="1989"/>
      </w:tblGrid>
      <w:tr w:rsidR="00E97014" w:rsidRPr="004E041E" w:rsidTr="00BE02BC">
        <w:trPr>
          <w:jc w:val="center"/>
        </w:trPr>
        <w:tc>
          <w:tcPr>
            <w:tcW w:w="614" w:type="dxa"/>
            <w:vAlign w:val="center"/>
          </w:tcPr>
          <w:p w:rsidR="00E97014" w:rsidRPr="005254C1" w:rsidRDefault="00E97014" w:rsidP="00BE02BC">
            <w:pPr>
              <w:jc w:val="center"/>
              <w:rPr>
                <w:color w:val="000000"/>
                <w:sz w:val="20"/>
                <w:szCs w:val="20"/>
              </w:rPr>
            </w:pPr>
            <w:r w:rsidRPr="005254C1">
              <w:rPr>
                <w:color w:val="000000"/>
                <w:sz w:val="20"/>
                <w:szCs w:val="20"/>
              </w:rPr>
              <w:t>11</w:t>
            </w:r>
          </w:p>
        </w:tc>
        <w:tc>
          <w:tcPr>
            <w:tcW w:w="5762" w:type="dxa"/>
            <w:vAlign w:val="center"/>
          </w:tcPr>
          <w:p w:rsidR="00E97014" w:rsidRPr="005254C1" w:rsidRDefault="00E97014" w:rsidP="00BE02BC">
            <w:pPr>
              <w:jc w:val="center"/>
              <w:rPr>
                <w:color w:val="000000"/>
                <w:sz w:val="20"/>
                <w:szCs w:val="20"/>
              </w:rPr>
            </w:pPr>
            <w:r w:rsidRPr="005254C1">
              <w:rPr>
                <w:color w:val="000000"/>
                <w:sz w:val="20"/>
                <w:szCs w:val="20"/>
              </w:rPr>
              <w:t>Manter a documentação de habilitação atualizada.</w:t>
            </w:r>
          </w:p>
        </w:tc>
        <w:tc>
          <w:tcPr>
            <w:tcW w:w="851" w:type="dxa"/>
            <w:vAlign w:val="center"/>
          </w:tcPr>
          <w:p w:rsidR="00E97014" w:rsidRPr="005254C1" w:rsidRDefault="00E97014" w:rsidP="00BE02BC">
            <w:pPr>
              <w:jc w:val="center"/>
              <w:rPr>
                <w:color w:val="000000"/>
                <w:sz w:val="20"/>
                <w:szCs w:val="20"/>
              </w:rPr>
            </w:pPr>
            <w:r w:rsidRPr="005254C1">
              <w:rPr>
                <w:color w:val="000000"/>
                <w:sz w:val="20"/>
                <w:szCs w:val="20"/>
              </w:rPr>
              <w:t>1</w:t>
            </w:r>
          </w:p>
        </w:tc>
        <w:tc>
          <w:tcPr>
            <w:tcW w:w="1989" w:type="dxa"/>
            <w:vAlign w:val="center"/>
          </w:tcPr>
          <w:p w:rsidR="00E97014" w:rsidRPr="005254C1" w:rsidRDefault="00E97014" w:rsidP="00BE02BC">
            <w:pPr>
              <w:jc w:val="center"/>
              <w:rPr>
                <w:color w:val="000000"/>
                <w:sz w:val="20"/>
                <w:szCs w:val="20"/>
              </w:rPr>
            </w:pPr>
            <w:r w:rsidRPr="005254C1">
              <w:rPr>
                <w:color w:val="000000"/>
                <w:sz w:val="20"/>
                <w:szCs w:val="20"/>
              </w:rPr>
              <w:t>Por item e por ocorrência</w:t>
            </w:r>
          </w:p>
        </w:tc>
      </w:tr>
      <w:tr w:rsidR="00E97014" w:rsidRPr="004E041E" w:rsidTr="00BE02BC">
        <w:trPr>
          <w:jc w:val="center"/>
        </w:trPr>
        <w:tc>
          <w:tcPr>
            <w:tcW w:w="614" w:type="dxa"/>
            <w:vAlign w:val="center"/>
          </w:tcPr>
          <w:p w:rsidR="00E97014" w:rsidRPr="005254C1" w:rsidRDefault="00E97014" w:rsidP="00BE02BC">
            <w:pPr>
              <w:jc w:val="center"/>
              <w:rPr>
                <w:color w:val="000000"/>
                <w:sz w:val="20"/>
                <w:szCs w:val="20"/>
              </w:rPr>
            </w:pPr>
            <w:r w:rsidRPr="005254C1">
              <w:rPr>
                <w:color w:val="000000"/>
                <w:sz w:val="20"/>
                <w:szCs w:val="20"/>
              </w:rPr>
              <w:t>12</w:t>
            </w:r>
          </w:p>
        </w:tc>
        <w:tc>
          <w:tcPr>
            <w:tcW w:w="5762" w:type="dxa"/>
            <w:vAlign w:val="center"/>
          </w:tcPr>
          <w:p w:rsidR="00E97014" w:rsidRPr="005254C1" w:rsidRDefault="00E97014" w:rsidP="00BE02BC">
            <w:pPr>
              <w:jc w:val="center"/>
              <w:rPr>
                <w:color w:val="000000"/>
                <w:sz w:val="20"/>
                <w:szCs w:val="20"/>
              </w:rPr>
            </w:pPr>
            <w:r w:rsidRPr="005254C1">
              <w:rPr>
                <w:color w:val="000000"/>
                <w:sz w:val="20"/>
                <w:szCs w:val="20"/>
              </w:rPr>
              <w:t>Cumprir horário estabelecido pelo contrato ou determinado pelo CAU/DF.</w:t>
            </w:r>
          </w:p>
        </w:tc>
        <w:tc>
          <w:tcPr>
            <w:tcW w:w="851" w:type="dxa"/>
            <w:vAlign w:val="center"/>
          </w:tcPr>
          <w:p w:rsidR="00E97014" w:rsidRPr="005254C1" w:rsidRDefault="00E97014" w:rsidP="00BE02BC">
            <w:pPr>
              <w:jc w:val="center"/>
              <w:rPr>
                <w:color w:val="000000"/>
                <w:sz w:val="20"/>
                <w:szCs w:val="20"/>
              </w:rPr>
            </w:pPr>
            <w:r w:rsidRPr="005254C1">
              <w:rPr>
                <w:color w:val="000000"/>
                <w:sz w:val="20"/>
                <w:szCs w:val="20"/>
              </w:rPr>
              <w:t>1</w:t>
            </w:r>
          </w:p>
        </w:tc>
        <w:tc>
          <w:tcPr>
            <w:tcW w:w="1989" w:type="dxa"/>
            <w:vAlign w:val="center"/>
          </w:tcPr>
          <w:p w:rsidR="00E97014" w:rsidRPr="005254C1" w:rsidRDefault="00E97014" w:rsidP="00BE02BC">
            <w:pPr>
              <w:jc w:val="center"/>
              <w:rPr>
                <w:color w:val="000000"/>
                <w:sz w:val="20"/>
                <w:szCs w:val="20"/>
              </w:rPr>
            </w:pPr>
            <w:r w:rsidRPr="005254C1">
              <w:rPr>
                <w:color w:val="000000"/>
                <w:sz w:val="20"/>
                <w:szCs w:val="20"/>
              </w:rPr>
              <w:t>Por ocorrência</w:t>
            </w:r>
          </w:p>
        </w:tc>
      </w:tr>
      <w:tr w:rsidR="00E97014" w:rsidRPr="004E041E" w:rsidTr="00BE02BC">
        <w:trPr>
          <w:jc w:val="center"/>
        </w:trPr>
        <w:tc>
          <w:tcPr>
            <w:tcW w:w="614" w:type="dxa"/>
            <w:vAlign w:val="center"/>
          </w:tcPr>
          <w:p w:rsidR="00E97014" w:rsidRPr="005254C1" w:rsidRDefault="00E97014" w:rsidP="00BE02BC">
            <w:pPr>
              <w:jc w:val="center"/>
              <w:rPr>
                <w:color w:val="000000"/>
                <w:sz w:val="20"/>
                <w:szCs w:val="20"/>
              </w:rPr>
            </w:pPr>
            <w:r w:rsidRPr="005254C1">
              <w:rPr>
                <w:color w:val="000000"/>
                <w:sz w:val="20"/>
                <w:szCs w:val="20"/>
              </w:rPr>
              <w:t>13</w:t>
            </w:r>
          </w:p>
        </w:tc>
        <w:tc>
          <w:tcPr>
            <w:tcW w:w="5762" w:type="dxa"/>
            <w:vAlign w:val="center"/>
          </w:tcPr>
          <w:p w:rsidR="00E97014" w:rsidRPr="005254C1" w:rsidRDefault="00E97014" w:rsidP="00BE02BC">
            <w:pPr>
              <w:jc w:val="center"/>
              <w:rPr>
                <w:color w:val="000000"/>
                <w:sz w:val="20"/>
                <w:szCs w:val="20"/>
              </w:rPr>
            </w:pPr>
            <w:r w:rsidRPr="005254C1">
              <w:rPr>
                <w:color w:val="000000"/>
                <w:sz w:val="20"/>
                <w:szCs w:val="20"/>
              </w:rPr>
              <w:t>Cumprir determinação formal ou instrução complementar da CAU/DF.</w:t>
            </w:r>
          </w:p>
        </w:tc>
        <w:tc>
          <w:tcPr>
            <w:tcW w:w="851" w:type="dxa"/>
            <w:vAlign w:val="center"/>
          </w:tcPr>
          <w:p w:rsidR="00E97014" w:rsidRPr="005254C1" w:rsidRDefault="00E97014" w:rsidP="00BE02BC">
            <w:pPr>
              <w:jc w:val="center"/>
              <w:rPr>
                <w:color w:val="000000"/>
                <w:sz w:val="20"/>
                <w:szCs w:val="20"/>
              </w:rPr>
            </w:pPr>
            <w:r w:rsidRPr="005254C1">
              <w:rPr>
                <w:color w:val="000000"/>
                <w:sz w:val="20"/>
                <w:szCs w:val="20"/>
              </w:rPr>
              <w:t>2</w:t>
            </w:r>
          </w:p>
        </w:tc>
        <w:tc>
          <w:tcPr>
            <w:tcW w:w="1989" w:type="dxa"/>
            <w:vAlign w:val="center"/>
          </w:tcPr>
          <w:p w:rsidR="00E97014" w:rsidRPr="005254C1" w:rsidRDefault="00E97014" w:rsidP="00BE02BC">
            <w:pPr>
              <w:jc w:val="center"/>
              <w:rPr>
                <w:color w:val="000000"/>
                <w:sz w:val="20"/>
                <w:szCs w:val="20"/>
              </w:rPr>
            </w:pPr>
            <w:r w:rsidRPr="005254C1">
              <w:rPr>
                <w:color w:val="000000"/>
                <w:sz w:val="20"/>
                <w:szCs w:val="20"/>
              </w:rPr>
              <w:t>Por ocorrência</w:t>
            </w:r>
          </w:p>
        </w:tc>
      </w:tr>
      <w:tr w:rsidR="00E97014" w:rsidRPr="004E041E" w:rsidTr="00BE02BC">
        <w:trPr>
          <w:jc w:val="center"/>
        </w:trPr>
        <w:tc>
          <w:tcPr>
            <w:tcW w:w="614" w:type="dxa"/>
            <w:vAlign w:val="center"/>
          </w:tcPr>
          <w:p w:rsidR="00E97014" w:rsidRPr="005254C1" w:rsidRDefault="00E97014" w:rsidP="00BE02BC">
            <w:pPr>
              <w:jc w:val="center"/>
              <w:rPr>
                <w:color w:val="000000"/>
                <w:sz w:val="20"/>
                <w:szCs w:val="20"/>
              </w:rPr>
            </w:pPr>
            <w:r w:rsidRPr="005254C1">
              <w:rPr>
                <w:color w:val="000000"/>
                <w:sz w:val="20"/>
                <w:szCs w:val="20"/>
              </w:rPr>
              <w:t>14</w:t>
            </w:r>
          </w:p>
        </w:tc>
        <w:tc>
          <w:tcPr>
            <w:tcW w:w="5762" w:type="dxa"/>
            <w:vAlign w:val="center"/>
          </w:tcPr>
          <w:p w:rsidR="00E97014" w:rsidRPr="005254C1" w:rsidRDefault="00E97014" w:rsidP="00BE02BC">
            <w:pPr>
              <w:jc w:val="center"/>
              <w:rPr>
                <w:color w:val="000000"/>
                <w:sz w:val="20"/>
                <w:szCs w:val="20"/>
              </w:rPr>
            </w:pPr>
            <w:r w:rsidRPr="005254C1">
              <w:rPr>
                <w:color w:val="000000"/>
                <w:sz w:val="20"/>
                <w:szCs w:val="20"/>
              </w:rPr>
              <w:t>Manter sede, filial ou escritório de atendimento em Brasília/DF.</w:t>
            </w:r>
          </w:p>
        </w:tc>
        <w:tc>
          <w:tcPr>
            <w:tcW w:w="851" w:type="dxa"/>
            <w:vAlign w:val="center"/>
          </w:tcPr>
          <w:p w:rsidR="00E97014" w:rsidRPr="005254C1" w:rsidRDefault="00E97014" w:rsidP="00BE02BC">
            <w:pPr>
              <w:jc w:val="center"/>
              <w:rPr>
                <w:color w:val="000000"/>
                <w:sz w:val="20"/>
                <w:szCs w:val="20"/>
              </w:rPr>
            </w:pPr>
            <w:r w:rsidRPr="005254C1">
              <w:rPr>
                <w:color w:val="000000"/>
                <w:sz w:val="20"/>
                <w:szCs w:val="20"/>
              </w:rPr>
              <w:t>1</w:t>
            </w:r>
          </w:p>
        </w:tc>
        <w:tc>
          <w:tcPr>
            <w:tcW w:w="1989" w:type="dxa"/>
            <w:vAlign w:val="center"/>
          </w:tcPr>
          <w:p w:rsidR="00E97014" w:rsidRPr="005254C1" w:rsidRDefault="00E97014" w:rsidP="00BE02BC">
            <w:pPr>
              <w:jc w:val="center"/>
              <w:rPr>
                <w:color w:val="000000"/>
                <w:sz w:val="20"/>
                <w:szCs w:val="20"/>
              </w:rPr>
            </w:pPr>
            <w:r w:rsidRPr="005254C1">
              <w:rPr>
                <w:color w:val="000000"/>
                <w:sz w:val="20"/>
                <w:szCs w:val="20"/>
              </w:rPr>
              <w:t>Por ocorrência e por dia</w:t>
            </w:r>
          </w:p>
        </w:tc>
      </w:tr>
      <w:tr w:rsidR="00E97014" w:rsidRPr="004E041E" w:rsidTr="00BE02BC">
        <w:trPr>
          <w:jc w:val="center"/>
        </w:trPr>
        <w:tc>
          <w:tcPr>
            <w:tcW w:w="614" w:type="dxa"/>
            <w:vAlign w:val="center"/>
          </w:tcPr>
          <w:p w:rsidR="00E97014" w:rsidRPr="005254C1" w:rsidRDefault="00E97014" w:rsidP="00BE02BC">
            <w:pPr>
              <w:jc w:val="center"/>
              <w:rPr>
                <w:color w:val="000000"/>
                <w:sz w:val="20"/>
                <w:szCs w:val="20"/>
              </w:rPr>
            </w:pPr>
            <w:r w:rsidRPr="005254C1">
              <w:rPr>
                <w:color w:val="000000"/>
                <w:sz w:val="20"/>
                <w:szCs w:val="20"/>
              </w:rPr>
              <w:t>15</w:t>
            </w:r>
          </w:p>
        </w:tc>
        <w:tc>
          <w:tcPr>
            <w:tcW w:w="5762" w:type="dxa"/>
            <w:vAlign w:val="center"/>
          </w:tcPr>
          <w:p w:rsidR="00E97014" w:rsidRPr="005254C1" w:rsidRDefault="00E97014" w:rsidP="00BE02BC">
            <w:pPr>
              <w:jc w:val="center"/>
              <w:rPr>
                <w:color w:val="000000"/>
                <w:sz w:val="20"/>
                <w:szCs w:val="20"/>
              </w:rPr>
            </w:pPr>
            <w:r w:rsidRPr="005254C1">
              <w:rPr>
                <w:color w:val="000000"/>
                <w:sz w:val="20"/>
                <w:szCs w:val="20"/>
              </w:rPr>
              <w:t>Apresentar, quando solicitado, documentação fiscal, trabalhista, previdenciária e outros documentos necessários à habilitação.</w:t>
            </w:r>
          </w:p>
        </w:tc>
        <w:tc>
          <w:tcPr>
            <w:tcW w:w="851" w:type="dxa"/>
            <w:vAlign w:val="center"/>
          </w:tcPr>
          <w:p w:rsidR="00E97014" w:rsidRPr="005254C1" w:rsidRDefault="00E97014" w:rsidP="00BE02BC">
            <w:pPr>
              <w:jc w:val="center"/>
              <w:rPr>
                <w:color w:val="000000"/>
                <w:sz w:val="20"/>
                <w:szCs w:val="20"/>
              </w:rPr>
            </w:pPr>
            <w:r w:rsidRPr="005254C1">
              <w:rPr>
                <w:color w:val="000000"/>
                <w:sz w:val="20"/>
                <w:szCs w:val="20"/>
              </w:rPr>
              <w:t>2</w:t>
            </w:r>
          </w:p>
        </w:tc>
        <w:tc>
          <w:tcPr>
            <w:tcW w:w="1989" w:type="dxa"/>
            <w:vAlign w:val="center"/>
          </w:tcPr>
          <w:p w:rsidR="00E97014" w:rsidRPr="005254C1" w:rsidRDefault="00E97014" w:rsidP="00BE02BC">
            <w:pPr>
              <w:jc w:val="center"/>
              <w:rPr>
                <w:color w:val="000000"/>
                <w:sz w:val="20"/>
                <w:szCs w:val="20"/>
              </w:rPr>
            </w:pPr>
            <w:r w:rsidRPr="005254C1">
              <w:rPr>
                <w:color w:val="000000"/>
                <w:sz w:val="20"/>
                <w:szCs w:val="20"/>
              </w:rPr>
              <w:t>Por ocorrência e por dia</w:t>
            </w:r>
          </w:p>
        </w:tc>
      </w:tr>
      <w:tr w:rsidR="00E97014" w:rsidRPr="004E041E" w:rsidTr="00BE02BC">
        <w:trPr>
          <w:jc w:val="center"/>
        </w:trPr>
        <w:tc>
          <w:tcPr>
            <w:tcW w:w="614" w:type="dxa"/>
            <w:vAlign w:val="center"/>
          </w:tcPr>
          <w:p w:rsidR="00E97014" w:rsidRPr="005254C1" w:rsidRDefault="00E97014" w:rsidP="00BE02BC">
            <w:pPr>
              <w:jc w:val="center"/>
              <w:rPr>
                <w:color w:val="000000"/>
                <w:sz w:val="20"/>
                <w:szCs w:val="20"/>
              </w:rPr>
            </w:pPr>
            <w:r w:rsidRPr="005254C1">
              <w:rPr>
                <w:color w:val="000000"/>
                <w:sz w:val="20"/>
                <w:szCs w:val="20"/>
              </w:rPr>
              <w:t>16</w:t>
            </w:r>
          </w:p>
        </w:tc>
        <w:tc>
          <w:tcPr>
            <w:tcW w:w="5762" w:type="dxa"/>
            <w:vAlign w:val="center"/>
          </w:tcPr>
          <w:p w:rsidR="00E97014" w:rsidRPr="005254C1" w:rsidRDefault="00E97014" w:rsidP="00BE02BC">
            <w:pPr>
              <w:jc w:val="center"/>
              <w:rPr>
                <w:color w:val="000000"/>
                <w:sz w:val="20"/>
                <w:szCs w:val="20"/>
              </w:rPr>
            </w:pPr>
            <w:r w:rsidRPr="005254C1">
              <w:rPr>
                <w:color w:val="000000"/>
                <w:sz w:val="20"/>
                <w:szCs w:val="20"/>
              </w:rPr>
              <w:t>Entregar ou entregar com atraso os esclarecimentos formais solicitados para sanar as inconsistências ou dúvidas suscitadas durante a análise da documentação exigida por força do contrato.</w:t>
            </w:r>
          </w:p>
        </w:tc>
        <w:tc>
          <w:tcPr>
            <w:tcW w:w="851" w:type="dxa"/>
            <w:vAlign w:val="center"/>
          </w:tcPr>
          <w:p w:rsidR="00E97014" w:rsidRPr="005254C1" w:rsidRDefault="00E97014" w:rsidP="00BE02BC">
            <w:pPr>
              <w:jc w:val="center"/>
              <w:rPr>
                <w:color w:val="000000"/>
                <w:sz w:val="20"/>
                <w:szCs w:val="20"/>
              </w:rPr>
            </w:pPr>
            <w:r w:rsidRPr="005254C1">
              <w:rPr>
                <w:color w:val="000000"/>
                <w:sz w:val="20"/>
                <w:szCs w:val="20"/>
              </w:rPr>
              <w:t>2</w:t>
            </w:r>
          </w:p>
        </w:tc>
        <w:tc>
          <w:tcPr>
            <w:tcW w:w="1989" w:type="dxa"/>
            <w:vAlign w:val="center"/>
          </w:tcPr>
          <w:p w:rsidR="00E97014" w:rsidRPr="005254C1" w:rsidRDefault="00E97014" w:rsidP="00BE02BC">
            <w:pPr>
              <w:jc w:val="center"/>
              <w:rPr>
                <w:color w:val="000000"/>
                <w:sz w:val="20"/>
                <w:szCs w:val="20"/>
              </w:rPr>
            </w:pPr>
            <w:r w:rsidRPr="005254C1">
              <w:rPr>
                <w:color w:val="000000"/>
                <w:sz w:val="20"/>
                <w:szCs w:val="20"/>
              </w:rPr>
              <w:t>Por ocorrência e por dia</w:t>
            </w:r>
          </w:p>
        </w:tc>
      </w:tr>
      <w:tr w:rsidR="00E97014" w:rsidRPr="004E041E" w:rsidTr="00BE02BC">
        <w:trPr>
          <w:jc w:val="center"/>
        </w:trPr>
        <w:tc>
          <w:tcPr>
            <w:tcW w:w="614" w:type="dxa"/>
            <w:vAlign w:val="center"/>
          </w:tcPr>
          <w:p w:rsidR="00E97014" w:rsidRPr="005254C1" w:rsidRDefault="00E97014" w:rsidP="00BE02BC">
            <w:pPr>
              <w:jc w:val="center"/>
              <w:rPr>
                <w:color w:val="000000"/>
                <w:sz w:val="20"/>
                <w:szCs w:val="20"/>
              </w:rPr>
            </w:pPr>
            <w:r w:rsidRPr="005254C1">
              <w:rPr>
                <w:color w:val="000000"/>
                <w:sz w:val="20"/>
                <w:szCs w:val="20"/>
              </w:rPr>
              <w:lastRenderedPageBreak/>
              <w:t>17</w:t>
            </w:r>
          </w:p>
        </w:tc>
        <w:tc>
          <w:tcPr>
            <w:tcW w:w="5762" w:type="dxa"/>
            <w:vAlign w:val="center"/>
          </w:tcPr>
          <w:p w:rsidR="00E97014" w:rsidRPr="005254C1" w:rsidRDefault="00E97014" w:rsidP="00BE02BC">
            <w:pPr>
              <w:jc w:val="center"/>
              <w:rPr>
                <w:color w:val="000000"/>
                <w:sz w:val="20"/>
                <w:szCs w:val="20"/>
              </w:rPr>
            </w:pPr>
            <w:r w:rsidRPr="005254C1">
              <w:rPr>
                <w:color w:val="000000"/>
                <w:sz w:val="20"/>
                <w:szCs w:val="20"/>
              </w:rPr>
              <w:t>Cumprir quaisquer dos itens do contrato e seus anexos não previstos nesta tabela de multas, após reincidência formalmente notificada pela unidade fiscalizadora.</w:t>
            </w:r>
          </w:p>
        </w:tc>
        <w:tc>
          <w:tcPr>
            <w:tcW w:w="851" w:type="dxa"/>
            <w:vAlign w:val="center"/>
          </w:tcPr>
          <w:p w:rsidR="00E97014" w:rsidRPr="005254C1" w:rsidRDefault="00E97014" w:rsidP="00BE02BC">
            <w:pPr>
              <w:jc w:val="center"/>
              <w:rPr>
                <w:color w:val="000000"/>
                <w:sz w:val="20"/>
                <w:szCs w:val="20"/>
              </w:rPr>
            </w:pPr>
            <w:r w:rsidRPr="005254C1">
              <w:rPr>
                <w:color w:val="000000"/>
                <w:sz w:val="20"/>
                <w:szCs w:val="20"/>
              </w:rPr>
              <w:t>3</w:t>
            </w:r>
          </w:p>
        </w:tc>
        <w:tc>
          <w:tcPr>
            <w:tcW w:w="1989" w:type="dxa"/>
            <w:vAlign w:val="center"/>
          </w:tcPr>
          <w:p w:rsidR="00E97014" w:rsidRPr="005254C1" w:rsidRDefault="00E97014" w:rsidP="00BE02BC">
            <w:pPr>
              <w:jc w:val="center"/>
              <w:rPr>
                <w:color w:val="000000"/>
                <w:sz w:val="20"/>
                <w:szCs w:val="20"/>
              </w:rPr>
            </w:pPr>
            <w:r w:rsidRPr="005254C1">
              <w:rPr>
                <w:color w:val="000000"/>
                <w:sz w:val="20"/>
                <w:szCs w:val="20"/>
              </w:rPr>
              <w:t>Por item e por ocorrência</w:t>
            </w:r>
          </w:p>
        </w:tc>
      </w:tr>
      <w:tr w:rsidR="00E97014" w:rsidRPr="004E041E" w:rsidTr="00BE02BC">
        <w:trPr>
          <w:jc w:val="center"/>
        </w:trPr>
        <w:tc>
          <w:tcPr>
            <w:tcW w:w="614" w:type="dxa"/>
            <w:vAlign w:val="center"/>
          </w:tcPr>
          <w:p w:rsidR="00E97014" w:rsidRPr="005254C1" w:rsidRDefault="00E97014" w:rsidP="00BE02BC">
            <w:pPr>
              <w:jc w:val="center"/>
              <w:rPr>
                <w:color w:val="000000"/>
                <w:sz w:val="20"/>
                <w:szCs w:val="20"/>
              </w:rPr>
            </w:pPr>
            <w:r w:rsidRPr="005254C1">
              <w:rPr>
                <w:color w:val="000000"/>
                <w:sz w:val="20"/>
                <w:szCs w:val="20"/>
              </w:rPr>
              <w:t>18</w:t>
            </w:r>
          </w:p>
        </w:tc>
        <w:tc>
          <w:tcPr>
            <w:tcW w:w="5762" w:type="dxa"/>
            <w:vAlign w:val="center"/>
          </w:tcPr>
          <w:p w:rsidR="00E97014" w:rsidRPr="005254C1" w:rsidRDefault="00E97014" w:rsidP="00BE02BC">
            <w:pPr>
              <w:jc w:val="center"/>
              <w:rPr>
                <w:color w:val="000000"/>
                <w:sz w:val="20"/>
                <w:szCs w:val="20"/>
              </w:rPr>
            </w:pPr>
            <w:r w:rsidRPr="005254C1">
              <w:rPr>
                <w:color w:val="000000"/>
                <w:sz w:val="20"/>
                <w:szCs w:val="20"/>
              </w:rPr>
              <w:t>Iniciar, sem causa justificada, a execução do contrato constante na solicitação de serviço</w:t>
            </w:r>
          </w:p>
        </w:tc>
        <w:tc>
          <w:tcPr>
            <w:tcW w:w="851" w:type="dxa"/>
            <w:vAlign w:val="center"/>
          </w:tcPr>
          <w:p w:rsidR="00E97014" w:rsidRPr="005254C1" w:rsidRDefault="00E97014" w:rsidP="00BE02BC">
            <w:pPr>
              <w:jc w:val="center"/>
              <w:rPr>
                <w:color w:val="000000"/>
                <w:sz w:val="20"/>
                <w:szCs w:val="20"/>
              </w:rPr>
            </w:pPr>
            <w:r w:rsidRPr="005254C1">
              <w:rPr>
                <w:color w:val="000000"/>
                <w:sz w:val="20"/>
                <w:szCs w:val="20"/>
              </w:rPr>
              <w:t>6</w:t>
            </w:r>
          </w:p>
        </w:tc>
        <w:tc>
          <w:tcPr>
            <w:tcW w:w="1989" w:type="dxa"/>
            <w:vAlign w:val="center"/>
          </w:tcPr>
          <w:p w:rsidR="00E97014" w:rsidRPr="005254C1" w:rsidRDefault="00E97014" w:rsidP="00BE02BC">
            <w:pPr>
              <w:jc w:val="center"/>
              <w:rPr>
                <w:color w:val="000000"/>
                <w:sz w:val="20"/>
                <w:szCs w:val="20"/>
              </w:rPr>
            </w:pPr>
            <w:r w:rsidRPr="005254C1">
              <w:rPr>
                <w:color w:val="000000"/>
                <w:sz w:val="20"/>
                <w:szCs w:val="20"/>
              </w:rPr>
              <w:t>Por hora de não execução</w:t>
            </w:r>
          </w:p>
        </w:tc>
      </w:tr>
    </w:tbl>
    <w:p w:rsidR="00E97014" w:rsidRPr="005254C1" w:rsidRDefault="00E97014" w:rsidP="00E97014">
      <w:pPr>
        <w:tabs>
          <w:tab w:val="left" w:pos="709"/>
        </w:tabs>
        <w:spacing w:after="60"/>
        <w:rPr>
          <w:b/>
          <w:color w:val="000000"/>
          <w:sz w:val="20"/>
          <w:szCs w:val="20"/>
        </w:rPr>
      </w:pPr>
    </w:p>
    <w:p w:rsidR="00E97014" w:rsidRPr="004E041E" w:rsidRDefault="00E97014" w:rsidP="00E97014">
      <w:pPr>
        <w:rPr>
          <w:sz w:val="20"/>
          <w:szCs w:val="20"/>
        </w:rPr>
      </w:pPr>
    </w:p>
    <w:p w:rsidR="00E97014" w:rsidRPr="004E041E" w:rsidRDefault="00E97014" w:rsidP="00E97014">
      <w:pPr>
        <w:rPr>
          <w:sz w:val="20"/>
          <w:szCs w:val="20"/>
        </w:rPr>
      </w:pPr>
      <w:r w:rsidRPr="004E041E">
        <w:rPr>
          <w:sz w:val="20"/>
          <w:szCs w:val="20"/>
        </w:rPr>
        <w:t xml:space="preserve">15.7. </w:t>
      </w:r>
      <w:r w:rsidRPr="004E041E">
        <w:rPr>
          <w:sz w:val="20"/>
          <w:szCs w:val="20"/>
        </w:rPr>
        <w:tab/>
        <w:t>O valor da multa poderá ser descontado das faturas devidas à CONTRATADA.</w:t>
      </w:r>
    </w:p>
    <w:p w:rsidR="00E97014" w:rsidRPr="004E041E" w:rsidRDefault="00E97014" w:rsidP="00E97014">
      <w:pPr>
        <w:rPr>
          <w:sz w:val="20"/>
          <w:szCs w:val="20"/>
        </w:rPr>
      </w:pPr>
      <w:r w:rsidRPr="004E041E">
        <w:rPr>
          <w:sz w:val="20"/>
          <w:szCs w:val="20"/>
        </w:rPr>
        <w:t>15.7.1. Se o valor a ser pago à CONTRATADA não for suficiente para cobrir o valor da multa, a diferença será descontada da garantia contratual.</w:t>
      </w:r>
    </w:p>
    <w:p w:rsidR="00E97014" w:rsidRPr="004E041E" w:rsidRDefault="00E97014" w:rsidP="00E97014">
      <w:pPr>
        <w:rPr>
          <w:sz w:val="20"/>
          <w:szCs w:val="20"/>
        </w:rPr>
      </w:pPr>
      <w:r w:rsidRPr="004E041E">
        <w:rPr>
          <w:sz w:val="20"/>
          <w:szCs w:val="20"/>
        </w:rPr>
        <w:t>15.7.2. Se os valores das faturas e da garantia forem insuficientes, fica a CONTRATADA obrigada a recolher a importância devida no prazo de 15 (quinze) dias, contados da comunicação oficial.</w:t>
      </w:r>
    </w:p>
    <w:p w:rsidR="00E97014" w:rsidRPr="004E041E" w:rsidRDefault="00E97014" w:rsidP="00E97014">
      <w:pPr>
        <w:rPr>
          <w:sz w:val="20"/>
          <w:szCs w:val="20"/>
        </w:rPr>
      </w:pPr>
      <w:r w:rsidRPr="004E041E">
        <w:rPr>
          <w:sz w:val="20"/>
          <w:szCs w:val="20"/>
        </w:rPr>
        <w:t>15.7.3. Esgotados os meios administrativos para cobrança do valor devido pela CONTRATADA à CONTRATANTE, este será encaminhado para inscrição em dívida ativa.</w:t>
      </w:r>
    </w:p>
    <w:p w:rsidR="00E97014" w:rsidRPr="004E041E" w:rsidRDefault="00E97014" w:rsidP="00E97014">
      <w:pPr>
        <w:rPr>
          <w:sz w:val="20"/>
          <w:szCs w:val="20"/>
        </w:rPr>
      </w:pPr>
      <w:r w:rsidRPr="004E041E">
        <w:rPr>
          <w:sz w:val="20"/>
          <w:szCs w:val="20"/>
        </w:rPr>
        <w:t>15.7.4. Caso o valor da garantia seja utilizado no todo ou em parte para o pagamento da multa, esta deve ser complementada no prazo de até 10 (dez) dias úteis, contado da solicitação da CONTRATANTE.</w:t>
      </w:r>
    </w:p>
    <w:p w:rsidR="00E97014" w:rsidRPr="004E041E" w:rsidRDefault="00E97014" w:rsidP="00E97014">
      <w:pPr>
        <w:rPr>
          <w:sz w:val="20"/>
          <w:szCs w:val="20"/>
        </w:rPr>
      </w:pPr>
      <w:r w:rsidRPr="004E041E">
        <w:rPr>
          <w:sz w:val="20"/>
          <w:szCs w:val="20"/>
        </w:rPr>
        <w:t xml:space="preserve">15.8. </w:t>
      </w:r>
      <w:r w:rsidRPr="004E041E">
        <w:rPr>
          <w:sz w:val="20"/>
          <w:szCs w:val="20"/>
        </w:rPr>
        <w:tab/>
        <w:t>O contrato, sem prejuízo das multas e demais cominações legais previstas no contrato, poderá ser rescindido unilateralmente, por ato formal da Administração, nos casos enumerados no art. 78, incisos I a XII e XVII, da Lei nº 8.666/93.</w:t>
      </w:r>
    </w:p>
    <w:p w:rsidR="00E97014" w:rsidRPr="004E041E" w:rsidRDefault="00E97014" w:rsidP="00E97014">
      <w:pPr>
        <w:rPr>
          <w:sz w:val="20"/>
          <w:szCs w:val="20"/>
        </w:rPr>
      </w:pPr>
    </w:p>
    <w:p w:rsidR="00E97014" w:rsidRPr="004E041E" w:rsidRDefault="00E97014" w:rsidP="00E97014">
      <w:pPr>
        <w:rPr>
          <w:sz w:val="20"/>
          <w:szCs w:val="20"/>
        </w:rPr>
      </w:pPr>
      <w:r w:rsidRPr="004E041E">
        <w:rPr>
          <w:sz w:val="20"/>
          <w:szCs w:val="20"/>
        </w:rPr>
        <w:t>CLÁUSULA DÉCIMA SEXTA – DO FORO</w:t>
      </w:r>
    </w:p>
    <w:p w:rsidR="00E97014" w:rsidRPr="004E041E" w:rsidRDefault="00E97014" w:rsidP="00E97014">
      <w:pPr>
        <w:rPr>
          <w:sz w:val="20"/>
          <w:szCs w:val="20"/>
        </w:rPr>
      </w:pPr>
    </w:p>
    <w:p w:rsidR="00E97014" w:rsidRPr="004E041E" w:rsidRDefault="00E97014" w:rsidP="00E97014">
      <w:pPr>
        <w:rPr>
          <w:sz w:val="20"/>
          <w:szCs w:val="20"/>
        </w:rPr>
      </w:pPr>
      <w:r w:rsidRPr="004E041E">
        <w:rPr>
          <w:sz w:val="20"/>
          <w:szCs w:val="20"/>
        </w:rPr>
        <w:t>1</w:t>
      </w:r>
      <w:r w:rsidR="00CB1E4F" w:rsidRPr="004E041E">
        <w:rPr>
          <w:sz w:val="20"/>
          <w:szCs w:val="20"/>
        </w:rPr>
        <w:t>6</w:t>
      </w:r>
      <w:r w:rsidRPr="004E041E">
        <w:rPr>
          <w:sz w:val="20"/>
          <w:szCs w:val="20"/>
        </w:rPr>
        <w:t>.1.</w:t>
      </w:r>
      <w:r w:rsidRPr="004E041E">
        <w:rPr>
          <w:sz w:val="20"/>
          <w:szCs w:val="20"/>
        </w:rPr>
        <w:tab/>
        <w:t>As questões decorrentes da execução deste instrumento, que não possam ser dirimidas administrativamente, serão processadas e julgadas na Justiça Federal, no Foro da cidade de Brasília, Seção Judiciária do Distrito Federal, com exclusão de qualquer outro, por mais privilegiado que seja, salvo nos casos previstos no art. 102, inciso I, alínea “d”, da Constituição Federal.</w:t>
      </w:r>
    </w:p>
    <w:p w:rsidR="00E97014" w:rsidRPr="004E041E" w:rsidRDefault="00E97014" w:rsidP="00E97014">
      <w:pPr>
        <w:rPr>
          <w:sz w:val="20"/>
          <w:szCs w:val="20"/>
        </w:rPr>
      </w:pPr>
    </w:p>
    <w:p w:rsidR="00E97014" w:rsidRPr="004E041E" w:rsidRDefault="00E97014" w:rsidP="00E97014">
      <w:pPr>
        <w:rPr>
          <w:sz w:val="20"/>
          <w:szCs w:val="20"/>
        </w:rPr>
      </w:pPr>
      <w:r w:rsidRPr="004E041E">
        <w:rPr>
          <w:sz w:val="20"/>
          <w:szCs w:val="20"/>
        </w:rPr>
        <w:tab/>
        <w:t>E, para firmeza e validade do que foi pactuado, lavrou-se o presente Contrato em 2 (duas) vias de igual teor e forma, para que surtam um só efeito, as quais, depois de lidas, são assinadas pelos representantes das partes, CONTRATANTE e CONTRATADA.</w:t>
      </w:r>
    </w:p>
    <w:p w:rsidR="00E97014" w:rsidRPr="004E041E" w:rsidRDefault="00E97014" w:rsidP="00E97014">
      <w:pPr>
        <w:rPr>
          <w:sz w:val="20"/>
          <w:szCs w:val="20"/>
        </w:rPr>
      </w:pPr>
    </w:p>
    <w:p w:rsidR="00E97014" w:rsidRPr="004E041E" w:rsidRDefault="00E97014" w:rsidP="00E97014">
      <w:pPr>
        <w:rPr>
          <w:sz w:val="20"/>
          <w:szCs w:val="20"/>
        </w:rPr>
      </w:pPr>
    </w:p>
    <w:p w:rsidR="00E97014" w:rsidRPr="004E041E" w:rsidRDefault="00E97014" w:rsidP="00E97014">
      <w:pPr>
        <w:jc w:val="center"/>
        <w:rPr>
          <w:sz w:val="20"/>
          <w:szCs w:val="20"/>
        </w:rPr>
      </w:pPr>
      <w:r w:rsidRPr="004E041E">
        <w:rPr>
          <w:sz w:val="20"/>
          <w:szCs w:val="20"/>
        </w:rPr>
        <w:t>Brasília, xxx de xxxx de 2017.</w:t>
      </w:r>
    </w:p>
    <w:p w:rsidR="00E97014" w:rsidRPr="004E041E" w:rsidRDefault="00E97014" w:rsidP="00E97014">
      <w:pPr>
        <w:jc w:val="center"/>
        <w:rPr>
          <w:sz w:val="20"/>
          <w:szCs w:val="20"/>
        </w:rPr>
      </w:pPr>
    </w:p>
    <w:p w:rsidR="00E97014" w:rsidRPr="004E041E" w:rsidRDefault="00E97014" w:rsidP="00E97014">
      <w:pPr>
        <w:jc w:val="center"/>
        <w:rPr>
          <w:sz w:val="20"/>
          <w:szCs w:val="20"/>
        </w:rPr>
      </w:pPr>
    </w:p>
    <w:p w:rsidR="00E97014" w:rsidRPr="004E041E" w:rsidRDefault="00E97014" w:rsidP="00E97014">
      <w:pPr>
        <w:tabs>
          <w:tab w:val="left" w:pos="0"/>
          <w:tab w:val="left" w:pos="1418"/>
        </w:tabs>
        <w:autoSpaceDE w:val="0"/>
        <w:autoSpaceDN w:val="0"/>
        <w:rPr>
          <w:color w:val="000000"/>
          <w:sz w:val="20"/>
          <w:szCs w:val="20"/>
        </w:rPr>
      </w:pPr>
    </w:p>
    <w:tbl>
      <w:tblPr>
        <w:tblW w:w="0" w:type="auto"/>
        <w:tblLook w:val="04A0" w:firstRow="1" w:lastRow="0" w:firstColumn="1" w:lastColumn="0" w:noHBand="0" w:noVBand="1"/>
      </w:tblPr>
      <w:tblGrid>
        <w:gridCol w:w="4605"/>
        <w:gridCol w:w="4606"/>
      </w:tblGrid>
      <w:tr w:rsidR="00E97014" w:rsidRPr="004E041E" w:rsidTr="00BE02BC">
        <w:tc>
          <w:tcPr>
            <w:tcW w:w="4605" w:type="dxa"/>
            <w:shd w:val="clear" w:color="auto" w:fill="auto"/>
          </w:tcPr>
          <w:p w:rsidR="00E97014" w:rsidRPr="004E041E" w:rsidRDefault="00E97014" w:rsidP="00BE02BC">
            <w:pPr>
              <w:tabs>
                <w:tab w:val="left" w:pos="0"/>
                <w:tab w:val="left" w:pos="1418"/>
                <w:tab w:val="left" w:pos="2835"/>
              </w:tabs>
              <w:jc w:val="center"/>
              <w:outlineLvl w:val="6"/>
              <w:rPr>
                <w:b/>
                <w:sz w:val="20"/>
                <w:szCs w:val="20"/>
              </w:rPr>
            </w:pPr>
            <w:r w:rsidRPr="004E041E">
              <w:rPr>
                <w:b/>
                <w:sz w:val="20"/>
                <w:szCs w:val="20"/>
              </w:rPr>
              <w:t>CONTRATANTE</w:t>
            </w:r>
          </w:p>
          <w:p w:rsidR="00E97014" w:rsidRPr="004E041E" w:rsidRDefault="00E97014" w:rsidP="00BE02BC">
            <w:pPr>
              <w:jc w:val="center"/>
              <w:rPr>
                <w:sz w:val="20"/>
                <w:szCs w:val="20"/>
              </w:rPr>
            </w:pPr>
          </w:p>
          <w:p w:rsidR="00E97014" w:rsidRPr="004E041E" w:rsidRDefault="00E97014" w:rsidP="00BE02BC">
            <w:pPr>
              <w:jc w:val="center"/>
              <w:rPr>
                <w:sz w:val="20"/>
                <w:szCs w:val="20"/>
              </w:rPr>
            </w:pPr>
          </w:p>
          <w:p w:rsidR="00E97014" w:rsidRPr="004E041E" w:rsidRDefault="00E97014" w:rsidP="00BE02BC">
            <w:pPr>
              <w:jc w:val="center"/>
              <w:rPr>
                <w:sz w:val="20"/>
                <w:szCs w:val="20"/>
              </w:rPr>
            </w:pPr>
          </w:p>
          <w:p w:rsidR="00E97014" w:rsidRPr="004E041E" w:rsidRDefault="00E97014" w:rsidP="00BE02BC">
            <w:pPr>
              <w:tabs>
                <w:tab w:val="left" w:pos="0"/>
                <w:tab w:val="left" w:pos="1418"/>
                <w:tab w:val="left" w:pos="2835"/>
              </w:tabs>
              <w:jc w:val="center"/>
              <w:outlineLvl w:val="6"/>
              <w:rPr>
                <w:b/>
                <w:sz w:val="20"/>
                <w:szCs w:val="20"/>
              </w:rPr>
            </w:pPr>
            <w:r w:rsidRPr="004E041E">
              <w:rPr>
                <w:b/>
                <w:sz w:val="20"/>
                <w:szCs w:val="20"/>
              </w:rPr>
              <w:t>CONSELHO DE ARQUITETURA E URBANISMO DO DISTRITO FEDERAL (CAU/DF)</w:t>
            </w:r>
          </w:p>
          <w:p w:rsidR="00E97014" w:rsidRPr="004E041E" w:rsidRDefault="00E97014" w:rsidP="00BE02BC">
            <w:pPr>
              <w:tabs>
                <w:tab w:val="left" w:pos="0"/>
                <w:tab w:val="left" w:pos="1418"/>
                <w:tab w:val="left" w:pos="2835"/>
              </w:tabs>
              <w:jc w:val="center"/>
              <w:rPr>
                <w:b/>
                <w:sz w:val="20"/>
                <w:szCs w:val="20"/>
              </w:rPr>
            </w:pPr>
            <w:r w:rsidRPr="004E041E">
              <w:rPr>
                <w:b/>
                <w:sz w:val="20"/>
                <w:szCs w:val="20"/>
              </w:rPr>
              <w:t>nome</w:t>
            </w:r>
          </w:p>
          <w:p w:rsidR="00E97014" w:rsidRPr="004E041E" w:rsidRDefault="00E97014" w:rsidP="00BE02BC">
            <w:pPr>
              <w:tabs>
                <w:tab w:val="left" w:pos="0"/>
                <w:tab w:val="left" w:pos="1418"/>
              </w:tabs>
              <w:autoSpaceDE w:val="0"/>
              <w:autoSpaceDN w:val="0"/>
              <w:jc w:val="center"/>
              <w:rPr>
                <w:color w:val="000000"/>
                <w:sz w:val="20"/>
                <w:szCs w:val="20"/>
              </w:rPr>
            </w:pPr>
            <w:r w:rsidRPr="004E041E">
              <w:rPr>
                <w:color w:val="000000"/>
                <w:sz w:val="20"/>
                <w:szCs w:val="20"/>
              </w:rPr>
              <w:t>Presidente</w:t>
            </w:r>
          </w:p>
        </w:tc>
        <w:tc>
          <w:tcPr>
            <w:tcW w:w="4606" w:type="dxa"/>
            <w:shd w:val="clear" w:color="auto" w:fill="auto"/>
          </w:tcPr>
          <w:p w:rsidR="00E97014" w:rsidRPr="004E041E" w:rsidRDefault="00E97014" w:rsidP="00BE02BC">
            <w:pPr>
              <w:tabs>
                <w:tab w:val="left" w:pos="0"/>
                <w:tab w:val="left" w:pos="1418"/>
              </w:tabs>
              <w:autoSpaceDE w:val="0"/>
              <w:autoSpaceDN w:val="0"/>
              <w:jc w:val="center"/>
              <w:rPr>
                <w:b/>
                <w:color w:val="000000"/>
                <w:sz w:val="20"/>
                <w:szCs w:val="20"/>
              </w:rPr>
            </w:pPr>
            <w:r w:rsidRPr="004E041E">
              <w:rPr>
                <w:b/>
                <w:color w:val="000000"/>
                <w:sz w:val="20"/>
                <w:szCs w:val="20"/>
              </w:rPr>
              <w:t>CONTRATADA</w:t>
            </w:r>
          </w:p>
          <w:p w:rsidR="00E97014" w:rsidRPr="004E041E" w:rsidRDefault="00E97014" w:rsidP="00BE02BC">
            <w:pPr>
              <w:tabs>
                <w:tab w:val="left" w:pos="0"/>
                <w:tab w:val="left" w:pos="1418"/>
                <w:tab w:val="left" w:pos="2835"/>
              </w:tabs>
              <w:ind w:left="215"/>
              <w:jc w:val="center"/>
              <w:rPr>
                <w:sz w:val="20"/>
                <w:szCs w:val="20"/>
              </w:rPr>
            </w:pPr>
          </w:p>
          <w:p w:rsidR="00E97014" w:rsidRPr="004E041E" w:rsidRDefault="00E97014" w:rsidP="00BE02BC">
            <w:pPr>
              <w:tabs>
                <w:tab w:val="left" w:pos="0"/>
                <w:tab w:val="left" w:pos="1418"/>
                <w:tab w:val="left" w:pos="2835"/>
              </w:tabs>
              <w:ind w:left="215"/>
              <w:jc w:val="center"/>
              <w:rPr>
                <w:sz w:val="20"/>
                <w:szCs w:val="20"/>
              </w:rPr>
            </w:pPr>
          </w:p>
          <w:p w:rsidR="00E97014" w:rsidRPr="004E041E" w:rsidRDefault="00E97014" w:rsidP="00BE02BC">
            <w:pPr>
              <w:tabs>
                <w:tab w:val="left" w:pos="0"/>
                <w:tab w:val="left" w:pos="1418"/>
                <w:tab w:val="left" w:pos="2835"/>
              </w:tabs>
              <w:ind w:left="215"/>
              <w:jc w:val="center"/>
              <w:rPr>
                <w:sz w:val="20"/>
                <w:szCs w:val="20"/>
              </w:rPr>
            </w:pPr>
          </w:p>
          <w:p w:rsidR="00E97014" w:rsidRPr="004E041E" w:rsidRDefault="00E97014" w:rsidP="00BE02BC">
            <w:pPr>
              <w:tabs>
                <w:tab w:val="left" w:pos="0"/>
                <w:tab w:val="left" w:pos="1418"/>
                <w:tab w:val="left" w:pos="2835"/>
              </w:tabs>
              <w:ind w:left="215"/>
              <w:jc w:val="center"/>
              <w:rPr>
                <w:b/>
                <w:sz w:val="20"/>
                <w:szCs w:val="20"/>
              </w:rPr>
            </w:pPr>
            <w:r w:rsidRPr="004E041E">
              <w:rPr>
                <w:b/>
                <w:sz w:val="20"/>
                <w:szCs w:val="20"/>
              </w:rPr>
              <w:t>NOME DA EMPRESA CONTRATADA</w:t>
            </w:r>
          </w:p>
          <w:p w:rsidR="00E97014" w:rsidRPr="004E041E" w:rsidRDefault="00E97014" w:rsidP="00BE02BC">
            <w:pPr>
              <w:tabs>
                <w:tab w:val="left" w:pos="0"/>
                <w:tab w:val="left" w:pos="1418"/>
                <w:tab w:val="left" w:pos="2835"/>
              </w:tabs>
              <w:ind w:left="215"/>
              <w:jc w:val="center"/>
              <w:rPr>
                <w:sz w:val="20"/>
                <w:szCs w:val="20"/>
              </w:rPr>
            </w:pPr>
            <w:r w:rsidRPr="004E041E">
              <w:rPr>
                <w:sz w:val="20"/>
                <w:szCs w:val="20"/>
              </w:rPr>
              <w:t>Nome do representante legal</w:t>
            </w:r>
          </w:p>
          <w:p w:rsidR="00E97014" w:rsidRPr="004E041E" w:rsidRDefault="00E97014" w:rsidP="00BE02BC">
            <w:pPr>
              <w:jc w:val="center"/>
              <w:rPr>
                <w:sz w:val="20"/>
                <w:szCs w:val="20"/>
              </w:rPr>
            </w:pPr>
            <w:r w:rsidRPr="004E041E">
              <w:rPr>
                <w:sz w:val="20"/>
                <w:szCs w:val="20"/>
              </w:rPr>
              <w:t>CPF</w:t>
            </w:r>
          </w:p>
        </w:tc>
      </w:tr>
    </w:tbl>
    <w:p w:rsidR="00E97014" w:rsidRPr="004E041E" w:rsidRDefault="00E97014" w:rsidP="00E97014">
      <w:pPr>
        <w:tabs>
          <w:tab w:val="left" w:pos="0"/>
        </w:tabs>
        <w:ind w:left="567" w:firstLine="1418"/>
        <w:rPr>
          <w:rFonts w:eastAsia="Arial Unicode MS"/>
          <w:b/>
          <w:sz w:val="20"/>
          <w:szCs w:val="20"/>
        </w:rPr>
      </w:pPr>
    </w:p>
    <w:p w:rsidR="00E97014" w:rsidRPr="004E041E" w:rsidRDefault="00E97014" w:rsidP="00E97014">
      <w:pPr>
        <w:tabs>
          <w:tab w:val="left" w:pos="0"/>
        </w:tabs>
        <w:ind w:left="567" w:firstLine="1418"/>
        <w:rPr>
          <w:rFonts w:eastAsia="Arial Unicode MS"/>
          <w:b/>
          <w:sz w:val="20"/>
          <w:szCs w:val="20"/>
        </w:rPr>
      </w:pPr>
    </w:p>
    <w:p w:rsidR="00E97014" w:rsidRPr="004E041E" w:rsidRDefault="00E97014" w:rsidP="00E97014">
      <w:pPr>
        <w:rPr>
          <w:sz w:val="20"/>
          <w:szCs w:val="20"/>
        </w:rPr>
      </w:pPr>
    </w:p>
    <w:p w:rsidR="00CB1E4F" w:rsidRPr="004E041E" w:rsidRDefault="00CB1E4F" w:rsidP="00E97014">
      <w:pPr>
        <w:rPr>
          <w:sz w:val="20"/>
          <w:szCs w:val="20"/>
        </w:rPr>
      </w:pPr>
    </w:p>
    <w:p w:rsidR="00CB1E4F" w:rsidRPr="004E041E" w:rsidRDefault="00CB1E4F" w:rsidP="00E97014">
      <w:pPr>
        <w:rPr>
          <w:sz w:val="20"/>
          <w:szCs w:val="20"/>
        </w:rPr>
      </w:pPr>
    </w:p>
    <w:p w:rsidR="00CB1E4F" w:rsidRPr="004E041E" w:rsidRDefault="00CB1E4F" w:rsidP="00E97014">
      <w:pPr>
        <w:rPr>
          <w:sz w:val="20"/>
          <w:szCs w:val="20"/>
        </w:rPr>
      </w:pPr>
    </w:p>
    <w:p w:rsidR="00CB1E4F" w:rsidRPr="004E041E" w:rsidRDefault="00CB1E4F" w:rsidP="00E97014">
      <w:pPr>
        <w:rPr>
          <w:sz w:val="20"/>
          <w:szCs w:val="20"/>
        </w:rPr>
      </w:pPr>
    </w:p>
    <w:p w:rsidR="00CB1E4F" w:rsidRPr="004E041E" w:rsidRDefault="00CB1E4F" w:rsidP="00E97014">
      <w:pPr>
        <w:rPr>
          <w:sz w:val="20"/>
          <w:szCs w:val="20"/>
        </w:rPr>
      </w:pPr>
    </w:p>
    <w:p w:rsidR="00CB1E4F" w:rsidRPr="004E041E" w:rsidRDefault="00CB1E4F" w:rsidP="00E97014">
      <w:pPr>
        <w:rPr>
          <w:sz w:val="20"/>
          <w:szCs w:val="20"/>
        </w:rPr>
      </w:pPr>
    </w:p>
    <w:p w:rsidR="00CB1E4F" w:rsidRPr="004E041E" w:rsidRDefault="00CB1E4F" w:rsidP="00E97014">
      <w:pPr>
        <w:rPr>
          <w:sz w:val="20"/>
          <w:szCs w:val="20"/>
        </w:rPr>
      </w:pPr>
    </w:p>
    <w:p w:rsidR="00CB1E4F" w:rsidRPr="004E041E" w:rsidRDefault="00CB1E4F" w:rsidP="00E97014">
      <w:pPr>
        <w:rPr>
          <w:sz w:val="20"/>
          <w:szCs w:val="20"/>
        </w:rPr>
      </w:pPr>
    </w:p>
    <w:p w:rsidR="00CB1E4F" w:rsidRPr="004E041E" w:rsidRDefault="00CB1E4F" w:rsidP="00E97014">
      <w:pPr>
        <w:rPr>
          <w:sz w:val="20"/>
          <w:szCs w:val="20"/>
        </w:rPr>
      </w:pPr>
    </w:p>
    <w:p w:rsidR="00CB1E4F" w:rsidRPr="004E041E" w:rsidRDefault="00CB1E4F" w:rsidP="00E97014">
      <w:pPr>
        <w:rPr>
          <w:sz w:val="20"/>
          <w:szCs w:val="20"/>
        </w:rPr>
      </w:pPr>
    </w:p>
    <w:p w:rsidR="00CB1E4F" w:rsidRPr="004E041E" w:rsidRDefault="00CB1E4F" w:rsidP="00E97014">
      <w:pPr>
        <w:rPr>
          <w:sz w:val="20"/>
          <w:szCs w:val="20"/>
        </w:rPr>
      </w:pPr>
    </w:p>
    <w:p w:rsidR="007D2055" w:rsidRPr="004E041E" w:rsidRDefault="00CC2946" w:rsidP="007D2055">
      <w:pPr>
        <w:jc w:val="center"/>
        <w:rPr>
          <w:b/>
          <w:sz w:val="20"/>
          <w:szCs w:val="20"/>
        </w:rPr>
      </w:pPr>
      <w:r>
        <w:rPr>
          <w:b/>
          <w:sz w:val="20"/>
          <w:szCs w:val="20"/>
        </w:rPr>
        <w:lastRenderedPageBreak/>
        <w:t>PREGÃO PRESENCIAL CAU/DF Nº 3/2017</w:t>
      </w:r>
    </w:p>
    <w:p w:rsidR="004B0255" w:rsidRPr="004E041E" w:rsidRDefault="004B0255" w:rsidP="004B0255">
      <w:pPr>
        <w:jc w:val="center"/>
        <w:rPr>
          <w:sz w:val="20"/>
          <w:szCs w:val="20"/>
        </w:rPr>
      </w:pPr>
      <w:r w:rsidRPr="004E041E">
        <w:rPr>
          <w:sz w:val="20"/>
          <w:szCs w:val="20"/>
        </w:rPr>
        <w:t xml:space="preserve">ANEXO III – MODELO DE DECLARAÇÃO DE </w:t>
      </w:r>
      <w:r w:rsidR="00172609" w:rsidRPr="004E041E">
        <w:rPr>
          <w:sz w:val="20"/>
          <w:szCs w:val="20"/>
        </w:rPr>
        <w:t>PLENO ATENDIMENTO AOS REQUISITOS DO EDITAL</w:t>
      </w:r>
    </w:p>
    <w:p w:rsidR="004B0255" w:rsidRPr="004E041E" w:rsidRDefault="004B0255" w:rsidP="004B0255">
      <w:pPr>
        <w:rPr>
          <w:sz w:val="20"/>
          <w:szCs w:val="20"/>
        </w:rPr>
      </w:pPr>
    </w:p>
    <w:p w:rsidR="004B0255" w:rsidRPr="004E041E" w:rsidRDefault="004B0255" w:rsidP="004B0255">
      <w:pPr>
        <w:rPr>
          <w:sz w:val="20"/>
          <w:szCs w:val="20"/>
        </w:rPr>
      </w:pPr>
    </w:p>
    <w:p w:rsidR="004B0255" w:rsidRPr="004E041E" w:rsidRDefault="004B0255" w:rsidP="004B0255">
      <w:pPr>
        <w:rPr>
          <w:sz w:val="20"/>
          <w:szCs w:val="20"/>
        </w:rPr>
      </w:pPr>
    </w:p>
    <w:p w:rsidR="004B0255" w:rsidRPr="004E041E" w:rsidRDefault="004B0255" w:rsidP="004B0255">
      <w:pPr>
        <w:rPr>
          <w:sz w:val="20"/>
          <w:szCs w:val="20"/>
        </w:rPr>
      </w:pPr>
      <w:r w:rsidRPr="004E041E">
        <w:rPr>
          <w:sz w:val="20"/>
          <w:szCs w:val="20"/>
        </w:rPr>
        <w:t>Declaramos</w:t>
      </w:r>
      <w:r w:rsidR="00172609" w:rsidRPr="004E041E">
        <w:rPr>
          <w:sz w:val="20"/>
          <w:szCs w:val="20"/>
        </w:rPr>
        <w:t xml:space="preserve">, </w:t>
      </w:r>
      <w:r w:rsidR="00456B99" w:rsidRPr="004E041E">
        <w:rPr>
          <w:sz w:val="20"/>
          <w:szCs w:val="20"/>
        </w:rPr>
        <w:t xml:space="preserve">para os fins de direito e </w:t>
      </w:r>
      <w:r w:rsidR="00172609" w:rsidRPr="004E041E">
        <w:rPr>
          <w:sz w:val="20"/>
          <w:szCs w:val="20"/>
        </w:rPr>
        <w:t>sob pena da Lei,</w:t>
      </w:r>
      <w:r w:rsidRPr="004E041E">
        <w:rPr>
          <w:sz w:val="20"/>
          <w:szCs w:val="20"/>
        </w:rPr>
        <w:t xml:space="preserve"> que a empresa _________</w:t>
      </w:r>
      <w:r w:rsidR="00172609" w:rsidRPr="004E041E">
        <w:rPr>
          <w:sz w:val="20"/>
          <w:szCs w:val="20"/>
        </w:rPr>
        <w:t>__________</w:t>
      </w:r>
      <w:r w:rsidRPr="004E041E">
        <w:rPr>
          <w:sz w:val="20"/>
          <w:szCs w:val="20"/>
        </w:rPr>
        <w:t xml:space="preserve">_______________, inscrita no CNPJ (MF) nº ____________________, </w:t>
      </w:r>
      <w:r w:rsidR="00172609" w:rsidRPr="004E041E">
        <w:rPr>
          <w:sz w:val="20"/>
          <w:szCs w:val="20"/>
        </w:rPr>
        <w:t xml:space="preserve">que atende plenamente aos requisitos de habilitação constantes do edital do </w:t>
      </w:r>
      <w:r w:rsidR="00CC2946">
        <w:rPr>
          <w:sz w:val="20"/>
          <w:szCs w:val="20"/>
        </w:rPr>
        <w:t>PREGÃO PRESENCIAL CAU/DF Nº 3/2017</w:t>
      </w:r>
      <w:r w:rsidR="00172609" w:rsidRPr="004E041E">
        <w:rPr>
          <w:sz w:val="20"/>
          <w:szCs w:val="20"/>
        </w:rPr>
        <w:t>, do Conselho de Arquitetura e Urbanismo do Distrito Federal.</w:t>
      </w:r>
    </w:p>
    <w:p w:rsidR="00CB1E4F" w:rsidRPr="004E041E" w:rsidRDefault="00CB1E4F" w:rsidP="007D2055">
      <w:pPr>
        <w:jc w:val="center"/>
        <w:rPr>
          <w:b/>
          <w:sz w:val="20"/>
          <w:szCs w:val="20"/>
        </w:rPr>
      </w:pPr>
    </w:p>
    <w:p w:rsidR="004B0255" w:rsidRPr="004E041E" w:rsidRDefault="004B0255" w:rsidP="007D2055">
      <w:pPr>
        <w:jc w:val="center"/>
        <w:rPr>
          <w:b/>
          <w:sz w:val="20"/>
          <w:szCs w:val="20"/>
        </w:rPr>
      </w:pPr>
    </w:p>
    <w:p w:rsidR="00172609" w:rsidRPr="005254C1" w:rsidRDefault="00172609" w:rsidP="00172609">
      <w:pPr>
        <w:jc w:val="center"/>
        <w:rPr>
          <w:rFonts w:eastAsia="Times New Roman"/>
          <w:color w:val="000000"/>
          <w:sz w:val="20"/>
          <w:szCs w:val="20"/>
          <w:lang w:eastAsia="pt-BR"/>
        </w:rPr>
      </w:pPr>
      <w:r w:rsidRPr="005254C1">
        <w:rPr>
          <w:rFonts w:eastAsia="Times New Roman"/>
          <w:color w:val="000000"/>
          <w:sz w:val="20"/>
          <w:szCs w:val="20"/>
          <w:lang w:eastAsia="pt-BR"/>
        </w:rPr>
        <w:t>Brasília, _____ de __________ de 2017</w:t>
      </w:r>
    </w:p>
    <w:p w:rsidR="00172609" w:rsidRPr="005254C1" w:rsidRDefault="00172609" w:rsidP="00172609">
      <w:pPr>
        <w:jc w:val="center"/>
        <w:rPr>
          <w:rFonts w:eastAsia="Times New Roman"/>
          <w:color w:val="000000"/>
          <w:sz w:val="20"/>
          <w:szCs w:val="20"/>
          <w:lang w:eastAsia="pt-BR"/>
        </w:rPr>
      </w:pPr>
    </w:p>
    <w:p w:rsidR="00172609" w:rsidRPr="005254C1" w:rsidRDefault="00172609" w:rsidP="00172609">
      <w:pPr>
        <w:jc w:val="center"/>
        <w:rPr>
          <w:rFonts w:eastAsia="Times New Roman"/>
          <w:color w:val="000000"/>
          <w:sz w:val="20"/>
          <w:szCs w:val="20"/>
          <w:lang w:eastAsia="pt-BR"/>
        </w:rPr>
      </w:pPr>
    </w:p>
    <w:p w:rsidR="00172609" w:rsidRPr="005254C1" w:rsidRDefault="00172609" w:rsidP="00172609">
      <w:pPr>
        <w:jc w:val="center"/>
        <w:rPr>
          <w:rFonts w:eastAsia="Times New Roman"/>
          <w:color w:val="000000"/>
          <w:sz w:val="20"/>
          <w:szCs w:val="20"/>
          <w:lang w:eastAsia="pt-BR"/>
        </w:rPr>
      </w:pPr>
      <w:r w:rsidRPr="005254C1">
        <w:rPr>
          <w:rFonts w:eastAsia="Times New Roman"/>
          <w:color w:val="000000"/>
          <w:sz w:val="20"/>
          <w:szCs w:val="20"/>
          <w:lang w:eastAsia="pt-BR"/>
        </w:rPr>
        <w:t>______________________________________________</w:t>
      </w:r>
    </w:p>
    <w:p w:rsidR="00172609" w:rsidRPr="005254C1" w:rsidRDefault="00172609" w:rsidP="00172609">
      <w:pPr>
        <w:jc w:val="center"/>
        <w:rPr>
          <w:rFonts w:eastAsia="Times New Roman"/>
          <w:color w:val="000000"/>
          <w:sz w:val="20"/>
          <w:szCs w:val="20"/>
          <w:lang w:eastAsia="pt-BR"/>
        </w:rPr>
      </w:pPr>
      <w:r w:rsidRPr="005254C1">
        <w:rPr>
          <w:rFonts w:eastAsia="Times New Roman"/>
          <w:color w:val="000000"/>
          <w:sz w:val="20"/>
          <w:szCs w:val="20"/>
          <w:lang w:eastAsia="pt-BR"/>
        </w:rPr>
        <w:t>Assinatura e carimbo do emissor</w:t>
      </w:r>
    </w:p>
    <w:p w:rsidR="004E1687" w:rsidRPr="004E041E" w:rsidRDefault="004E1687" w:rsidP="004E1687">
      <w:pPr>
        <w:rPr>
          <w:b/>
          <w:sz w:val="20"/>
          <w:szCs w:val="20"/>
        </w:rPr>
      </w:pPr>
    </w:p>
    <w:p w:rsidR="004E1687" w:rsidRPr="004E041E" w:rsidRDefault="004E1687" w:rsidP="004E1687">
      <w:pPr>
        <w:jc w:val="center"/>
        <w:rPr>
          <w:b/>
          <w:sz w:val="20"/>
          <w:szCs w:val="20"/>
        </w:rPr>
      </w:pPr>
      <w:r w:rsidRPr="004E041E">
        <w:rPr>
          <w:b/>
          <w:sz w:val="20"/>
          <w:szCs w:val="20"/>
        </w:rPr>
        <w:t>(Este documento deverá redigido em papel timbrado da empresa licitante)</w:t>
      </w:r>
    </w:p>
    <w:p w:rsidR="004B0255" w:rsidRPr="004E041E" w:rsidRDefault="004B0255" w:rsidP="007D2055">
      <w:pPr>
        <w:jc w:val="center"/>
        <w:rPr>
          <w:b/>
          <w:sz w:val="20"/>
          <w:szCs w:val="20"/>
        </w:rPr>
      </w:pPr>
    </w:p>
    <w:p w:rsidR="004B0255" w:rsidRPr="004E041E" w:rsidRDefault="004B0255" w:rsidP="007D2055">
      <w:pPr>
        <w:jc w:val="center"/>
        <w:rPr>
          <w:b/>
          <w:sz w:val="20"/>
          <w:szCs w:val="20"/>
        </w:rPr>
      </w:pPr>
    </w:p>
    <w:p w:rsidR="004E1687" w:rsidRPr="004E041E" w:rsidRDefault="004E1687" w:rsidP="007D2055">
      <w:pPr>
        <w:jc w:val="center"/>
        <w:rPr>
          <w:b/>
          <w:sz w:val="20"/>
          <w:szCs w:val="20"/>
        </w:rPr>
      </w:pPr>
    </w:p>
    <w:p w:rsidR="004E1687" w:rsidRPr="004E041E" w:rsidRDefault="004E1687" w:rsidP="007D2055">
      <w:pPr>
        <w:jc w:val="center"/>
        <w:rPr>
          <w:b/>
          <w:sz w:val="20"/>
          <w:szCs w:val="20"/>
        </w:rPr>
      </w:pPr>
    </w:p>
    <w:p w:rsidR="004E1687" w:rsidRPr="004E041E" w:rsidRDefault="004E1687" w:rsidP="007D2055">
      <w:pPr>
        <w:jc w:val="center"/>
        <w:rPr>
          <w:b/>
          <w:sz w:val="20"/>
          <w:szCs w:val="20"/>
        </w:rPr>
      </w:pPr>
    </w:p>
    <w:p w:rsidR="004E1687" w:rsidRPr="004E041E" w:rsidRDefault="004E1687" w:rsidP="007D2055">
      <w:pPr>
        <w:jc w:val="center"/>
        <w:rPr>
          <w:b/>
          <w:sz w:val="20"/>
          <w:szCs w:val="20"/>
        </w:rPr>
      </w:pPr>
    </w:p>
    <w:p w:rsidR="004E1687" w:rsidRPr="004E041E" w:rsidRDefault="004E1687" w:rsidP="007D2055">
      <w:pPr>
        <w:jc w:val="center"/>
        <w:rPr>
          <w:b/>
          <w:sz w:val="20"/>
          <w:szCs w:val="20"/>
        </w:rPr>
      </w:pPr>
    </w:p>
    <w:p w:rsidR="004E1687" w:rsidRPr="004E041E" w:rsidRDefault="004E1687" w:rsidP="007D2055">
      <w:pPr>
        <w:jc w:val="center"/>
        <w:rPr>
          <w:b/>
          <w:sz w:val="20"/>
          <w:szCs w:val="20"/>
        </w:rPr>
      </w:pPr>
    </w:p>
    <w:p w:rsidR="004E1687" w:rsidRPr="004E041E" w:rsidRDefault="004E1687" w:rsidP="007D2055">
      <w:pPr>
        <w:jc w:val="center"/>
        <w:rPr>
          <w:b/>
          <w:sz w:val="20"/>
          <w:szCs w:val="20"/>
        </w:rPr>
      </w:pPr>
    </w:p>
    <w:p w:rsidR="004E1687" w:rsidRPr="004E041E" w:rsidRDefault="004E1687" w:rsidP="007D2055">
      <w:pPr>
        <w:jc w:val="center"/>
        <w:rPr>
          <w:b/>
          <w:sz w:val="20"/>
          <w:szCs w:val="20"/>
        </w:rPr>
      </w:pPr>
    </w:p>
    <w:p w:rsidR="004E1687" w:rsidRPr="004E041E" w:rsidRDefault="004E1687" w:rsidP="007D2055">
      <w:pPr>
        <w:jc w:val="center"/>
        <w:rPr>
          <w:b/>
          <w:sz w:val="20"/>
          <w:szCs w:val="20"/>
        </w:rPr>
      </w:pPr>
    </w:p>
    <w:p w:rsidR="004E1687" w:rsidRPr="004E041E" w:rsidRDefault="004E1687" w:rsidP="007D2055">
      <w:pPr>
        <w:jc w:val="center"/>
        <w:rPr>
          <w:b/>
          <w:sz w:val="20"/>
          <w:szCs w:val="20"/>
        </w:rPr>
      </w:pPr>
    </w:p>
    <w:p w:rsidR="004E1687" w:rsidRPr="004E041E" w:rsidRDefault="004E1687" w:rsidP="007D2055">
      <w:pPr>
        <w:jc w:val="center"/>
        <w:rPr>
          <w:b/>
          <w:sz w:val="20"/>
          <w:szCs w:val="20"/>
        </w:rPr>
      </w:pPr>
    </w:p>
    <w:p w:rsidR="004E1687" w:rsidRPr="004E041E" w:rsidRDefault="004E1687" w:rsidP="007D2055">
      <w:pPr>
        <w:jc w:val="center"/>
        <w:rPr>
          <w:b/>
          <w:sz w:val="20"/>
          <w:szCs w:val="20"/>
        </w:rPr>
      </w:pPr>
    </w:p>
    <w:p w:rsidR="004B0255" w:rsidRPr="004E041E" w:rsidRDefault="004B0255" w:rsidP="007D2055">
      <w:pPr>
        <w:jc w:val="center"/>
        <w:rPr>
          <w:b/>
          <w:sz w:val="20"/>
          <w:szCs w:val="20"/>
        </w:rPr>
      </w:pPr>
    </w:p>
    <w:p w:rsidR="005711EF" w:rsidRPr="004E041E" w:rsidRDefault="005711EF" w:rsidP="007D2055">
      <w:pPr>
        <w:jc w:val="center"/>
        <w:rPr>
          <w:b/>
          <w:sz w:val="20"/>
          <w:szCs w:val="20"/>
        </w:rPr>
      </w:pPr>
    </w:p>
    <w:p w:rsidR="005711EF" w:rsidRPr="004E041E" w:rsidRDefault="005711EF" w:rsidP="007D2055">
      <w:pPr>
        <w:jc w:val="center"/>
        <w:rPr>
          <w:b/>
          <w:sz w:val="20"/>
          <w:szCs w:val="20"/>
        </w:rPr>
      </w:pPr>
    </w:p>
    <w:p w:rsidR="005711EF" w:rsidRPr="004E041E" w:rsidRDefault="005711EF" w:rsidP="007D2055">
      <w:pPr>
        <w:jc w:val="center"/>
        <w:rPr>
          <w:b/>
          <w:sz w:val="20"/>
          <w:szCs w:val="20"/>
        </w:rPr>
      </w:pPr>
    </w:p>
    <w:p w:rsidR="005711EF" w:rsidRPr="004E041E" w:rsidRDefault="005711EF" w:rsidP="007D2055">
      <w:pPr>
        <w:jc w:val="center"/>
        <w:rPr>
          <w:b/>
          <w:sz w:val="20"/>
          <w:szCs w:val="20"/>
        </w:rPr>
      </w:pPr>
    </w:p>
    <w:p w:rsidR="005711EF" w:rsidRPr="004E041E" w:rsidRDefault="005711EF" w:rsidP="007D2055">
      <w:pPr>
        <w:jc w:val="center"/>
        <w:rPr>
          <w:b/>
          <w:sz w:val="20"/>
          <w:szCs w:val="20"/>
        </w:rPr>
      </w:pPr>
    </w:p>
    <w:p w:rsidR="005711EF" w:rsidRPr="004E041E" w:rsidRDefault="005711EF" w:rsidP="007D2055">
      <w:pPr>
        <w:jc w:val="center"/>
        <w:rPr>
          <w:b/>
          <w:sz w:val="20"/>
          <w:szCs w:val="20"/>
        </w:rPr>
      </w:pPr>
    </w:p>
    <w:p w:rsidR="005711EF" w:rsidRPr="004E041E" w:rsidRDefault="005711EF" w:rsidP="007D2055">
      <w:pPr>
        <w:jc w:val="center"/>
        <w:rPr>
          <w:b/>
          <w:sz w:val="20"/>
          <w:szCs w:val="20"/>
        </w:rPr>
      </w:pPr>
    </w:p>
    <w:p w:rsidR="005711EF" w:rsidRPr="004E041E" w:rsidRDefault="005711EF" w:rsidP="007D2055">
      <w:pPr>
        <w:jc w:val="center"/>
        <w:rPr>
          <w:b/>
          <w:sz w:val="20"/>
          <w:szCs w:val="20"/>
        </w:rPr>
      </w:pPr>
    </w:p>
    <w:p w:rsidR="005711EF" w:rsidRPr="004E041E" w:rsidRDefault="005711EF" w:rsidP="007D2055">
      <w:pPr>
        <w:jc w:val="center"/>
        <w:rPr>
          <w:b/>
          <w:sz w:val="20"/>
          <w:szCs w:val="20"/>
        </w:rPr>
      </w:pPr>
    </w:p>
    <w:p w:rsidR="005711EF" w:rsidRPr="004E041E" w:rsidRDefault="005711EF" w:rsidP="007D2055">
      <w:pPr>
        <w:jc w:val="center"/>
        <w:rPr>
          <w:b/>
          <w:sz w:val="20"/>
          <w:szCs w:val="20"/>
        </w:rPr>
      </w:pPr>
    </w:p>
    <w:p w:rsidR="005711EF" w:rsidRPr="004E041E" w:rsidRDefault="005711EF" w:rsidP="007D2055">
      <w:pPr>
        <w:jc w:val="center"/>
        <w:rPr>
          <w:b/>
          <w:sz w:val="20"/>
          <w:szCs w:val="20"/>
        </w:rPr>
      </w:pPr>
    </w:p>
    <w:p w:rsidR="005711EF" w:rsidRPr="004E041E" w:rsidRDefault="005711EF" w:rsidP="007D2055">
      <w:pPr>
        <w:jc w:val="center"/>
        <w:rPr>
          <w:b/>
          <w:sz w:val="20"/>
          <w:szCs w:val="20"/>
        </w:rPr>
      </w:pPr>
    </w:p>
    <w:p w:rsidR="005711EF" w:rsidRPr="004E041E" w:rsidRDefault="005711EF" w:rsidP="007D2055">
      <w:pPr>
        <w:jc w:val="center"/>
        <w:rPr>
          <w:b/>
          <w:sz w:val="20"/>
          <w:szCs w:val="20"/>
        </w:rPr>
      </w:pPr>
    </w:p>
    <w:p w:rsidR="005711EF" w:rsidRPr="004E041E" w:rsidRDefault="005711EF" w:rsidP="007D2055">
      <w:pPr>
        <w:jc w:val="center"/>
        <w:rPr>
          <w:b/>
          <w:sz w:val="20"/>
          <w:szCs w:val="20"/>
        </w:rPr>
      </w:pPr>
    </w:p>
    <w:p w:rsidR="005711EF" w:rsidRPr="004E041E" w:rsidRDefault="005711EF" w:rsidP="007D2055">
      <w:pPr>
        <w:jc w:val="center"/>
        <w:rPr>
          <w:b/>
          <w:sz w:val="20"/>
          <w:szCs w:val="20"/>
        </w:rPr>
      </w:pPr>
    </w:p>
    <w:p w:rsidR="005711EF" w:rsidRPr="004E041E" w:rsidRDefault="005711EF" w:rsidP="007D2055">
      <w:pPr>
        <w:jc w:val="center"/>
        <w:rPr>
          <w:b/>
          <w:sz w:val="20"/>
          <w:szCs w:val="20"/>
        </w:rPr>
      </w:pPr>
    </w:p>
    <w:p w:rsidR="005711EF" w:rsidRPr="004E041E" w:rsidRDefault="005711EF" w:rsidP="007D2055">
      <w:pPr>
        <w:jc w:val="center"/>
        <w:rPr>
          <w:b/>
          <w:sz w:val="20"/>
          <w:szCs w:val="20"/>
        </w:rPr>
      </w:pPr>
    </w:p>
    <w:p w:rsidR="005711EF" w:rsidRPr="004E041E" w:rsidRDefault="005711EF" w:rsidP="007D2055">
      <w:pPr>
        <w:jc w:val="center"/>
        <w:rPr>
          <w:b/>
          <w:sz w:val="20"/>
          <w:szCs w:val="20"/>
        </w:rPr>
      </w:pPr>
    </w:p>
    <w:p w:rsidR="005711EF" w:rsidRPr="004E041E" w:rsidRDefault="005711EF" w:rsidP="007D2055">
      <w:pPr>
        <w:jc w:val="center"/>
        <w:rPr>
          <w:b/>
          <w:sz w:val="20"/>
          <w:szCs w:val="20"/>
        </w:rPr>
      </w:pPr>
    </w:p>
    <w:p w:rsidR="005711EF" w:rsidRPr="004E041E" w:rsidRDefault="005711EF" w:rsidP="007D2055">
      <w:pPr>
        <w:jc w:val="center"/>
        <w:rPr>
          <w:b/>
          <w:sz w:val="20"/>
          <w:szCs w:val="20"/>
        </w:rPr>
      </w:pPr>
    </w:p>
    <w:p w:rsidR="005711EF" w:rsidRPr="004E041E" w:rsidRDefault="005711EF" w:rsidP="007D2055">
      <w:pPr>
        <w:jc w:val="center"/>
        <w:rPr>
          <w:b/>
          <w:sz w:val="20"/>
          <w:szCs w:val="20"/>
        </w:rPr>
      </w:pPr>
    </w:p>
    <w:p w:rsidR="005711EF" w:rsidRPr="004E041E" w:rsidRDefault="005711EF" w:rsidP="007D2055">
      <w:pPr>
        <w:jc w:val="center"/>
        <w:rPr>
          <w:b/>
          <w:sz w:val="20"/>
          <w:szCs w:val="20"/>
        </w:rPr>
      </w:pPr>
    </w:p>
    <w:p w:rsidR="005711EF" w:rsidRPr="004E041E" w:rsidRDefault="005711EF" w:rsidP="007D2055">
      <w:pPr>
        <w:jc w:val="center"/>
        <w:rPr>
          <w:b/>
          <w:sz w:val="20"/>
          <w:szCs w:val="20"/>
        </w:rPr>
      </w:pPr>
    </w:p>
    <w:p w:rsidR="005711EF" w:rsidRPr="004E041E" w:rsidRDefault="005711EF" w:rsidP="007D2055">
      <w:pPr>
        <w:jc w:val="center"/>
        <w:rPr>
          <w:b/>
          <w:sz w:val="20"/>
          <w:szCs w:val="20"/>
        </w:rPr>
      </w:pPr>
    </w:p>
    <w:p w:rsidR="005711EF" w:rsidRPr="004E041E" w:rsidRDefault="005711EF" w:rsidP="007D2055">
      <w:pPr>
        <w:jc w:val="center"/>
        <w:rPr>
          <w:b/>
          <w:sz w:val="20"/>
          <w:szCs w:val="20"/>
        </w:rPr>
      </w:pPr>
    </w:p>
    <w:p w:rsidR="005711EF" w:rsidRPr="004E041E" w:rsidRDefault="005711EF" w:rsidP="007D2055">
      <w:pPr>
        <w:jc w:val="center"/>
        <w:rPr>
          <w:b/>
          <w:sz w:val="20"/>
          <w:szCs w:val="20"/>
        </w:rPr>
      </w:pPr>
    </w:p>
    <w:p w:rsidR="005711EF" w:rsidRPr="004E041E" w:rsidRDefault="00CC2946" w:rsidP="005711EF">
      <w:pPr>
        <w:jc w:val="center"/>
        <w:rPr>
          <w:b/>
          <w:sz w:val="20"/>
          <w:szCs w:val="20"/>
        </w:rPr>
      </w:pPr>
      <w:r>
        <w:rPr>
          <w:b/>
          <w:sz w:val="20"/>
          <w:szCs w:val="20"/>
        </w:rPr>
        <w:lastRenderedPageBreak/>
        <w:t>PREGÃO PRESENCIAL CAU/DF Nº 3/2017</w:t>
      </w:r>
    </w:p>
    <w:p w:rsidR="005711EF" w:rsidRPr="004E041E" w:rsidRDefault="005711EF" w:rsidP="005711EF">
      <w:pPr>
        <w:jc w:val="center"/>
        <w:rPr>
          <w:sz w:val="20"/>
          <w:szCs w:val="20"/>
        </w:rPr>
      </w:pPr>
      <w:r w:rsidRPr="004E041E">
        <w:rPr>
          <w:sz w:val="20"/>
          <w:szCs w:val="20"/>
        </w:rPr>
        <w:t xml:space="preserve">ANEXO IV – MODELO DE DECLARAÇÃO DE MICROEMPRESA/EMPRESA DE PEQUENO PORTE </w:t>
      </w:r>
    </w:p>
    <w:p w:rsidR="005711EF" w:rsidRPr="004E041E" w:rsidRDefault="005711EF" w:rsidP="005711EF">
      <w:pPr>
        <w:tabs>
          <w:tab w:val="left" w:pos="0"/>
        </w:tabs>
        <w:jc w:val="center"/>
        <w:rPr>
          <w:rFonts w:eastAsia="Arial Unicode MS"/>
          <w:b/>
          <w:sz w:val="20"/>
          <w:szCs w:val="20"/>
        </w:rPr>
      </w:pPr>
    </w:p>
    <w:p w:rsidR="005711EF" w:rsidRPr="004E041E" w:rsidRDefault="005711EF" w:rsidP="005711EF">
      <w:pPr>
        <w:tabs>
          <w:tab w:val="left" w:pos="0"/>
        </w:tabs>
        <w:jc w:val="center"/>
        <w:rPr>
          <w:rFonts w:eastAsia="Arial Unicode MS"/>
          <w:b/>
          <w:sz w:val="20"/>
          <w:szCs w:val="20"/>
        </w:rPr>
      </w:pPr>
    </w:p>
    <w:p w:rsidR="005711EF" w:rsidRPr="004E041E" w:rsidRDefault="005711EF" w:rsidP="005711EF">
      <w:pPr>
        <w:tabs>
          <w:tab w:val="left" w:pos="0"/>
        </w:tabs>
        <w:jc w:val="left"/>
        <w:rPr>
          <w:b/>
          <w:sz w:val="20"/>
          <w:szCs w:val="20"/>
        </w:rPr>
      </w:pPr>
    </w:p>
    <w:p w:rsidR="005711EF" w:rsidRPr="004E041E" w:rsidRDefault="005711EF" w:rsidP="00456B99">
      <w:pPr>
        <w:tabs>
          <w:tab w:val="left" w:pos="0"/>
        </w:tabs>
        <w:jc w:val="left"/>
        <w:rPr>
          <w:b/>
          <w:sz w:val="20"/>
          <w:szCs w:val="20"/>
        </w:rPr>
      </w:pPr>
      <w:r w:rsidRPr="004E041E">
        <w:rPr>
          <w:sz w:val="20"/>
          <w:szCs w:val="20"/>
        </w:rPr>
        <w:t>Declaramos, para fins de direito e sob pena da Lei, que a empresa _____________________________________, inscrita no CNPJ (MF) nº ____________________,</w:t>
      </w:r>
      <w:r w:rsidR="00456B99" w:rsidRPr="004E041E">
        <w:rPr>
          <w:b/>
          <w:sz w:val="20"/>
          <w:szCs w:val="20"/>
        </w:rPr>
        <w:t xml:space="preserve"> </w:t>
      </w:r>
      <w:r w:rsidR="00456B99" w:rsidRPr="004E041E">
        <w:rPr>
          <w:sz w:val="20"/>
          <w:szCs w:val="20"/>
        </w:rPr>
        <w:t xml:space="preserve">que </w:t>
      </w:r>
      <w:r w:rsidRPr="004E041E">
        <w:rPr>
          <w:sz w:val="20"/>
          <w:szCs w:val="20"/>
        </w:rPr>
        <w:t>nos termos das Leis Complementares nº 123, de 2006 e nº 147, de 2014, cujos termos conhecemos na íntegra, que esta empresa está enquadrada como microempresa ou empresa de pequeno porte.</w:t>
      </w:r>
    </w:p>
    <w:p w:rsidR="005711EF" w:rsidRPr="004E041E" w:rsidRDefault="005711EF" w:rsidP="005711EF">
      <w:pPr>
        <w:tabs>
          <w:tab w:val="left" w:pos="0"/>
        </w:tabs>
        <w:ind w:firstLine="1418"/>
        <w:rPr>
          <w:sz w:val="20"/>
          <w:szCs w:val="20"/>
        </w:rPr>
      </w:pPr>
    </w:p>
    <w:p w:rsidR="005711EF" w:rsidRPr="004E041E" w:rsidRDefault="005711EF" w:rsidP="005711EF">
      <w:pPr>
        <w:tabs>
          <w:tab w:val="left" w:pos="0"/>
        </w:tabs>
        <w:ind w:firstLine="1418"/>
        <w:rPr>
          <w:sz w:val="20"/>
          <w:szCs w:val="20"/>
        </w:rPr>
      </w:pPr>
    </w:p>
    <w:p w:rsidR="005711EF" w:rsidRPr="004E041E" w:rsidRDefault="005711EF" w:rsidP="005711EF">
      <w:pPr>
        <w:tabs>
          <w:tab w:val="left" w:pos="0"/>
        </w:tabs>
        <w:rPr>
          <w:sz w:val="20"/>
          <w:szCs w:val="20"/>
        </w:rPr>
      </w:pPr>
    </w:p>
    <w:p w:rsidR="00456B99" w:rsidRPr="004E041E" w:rsidRDefault="00456B99" w:rsidP="00456B99">
      <w:pPr>
        <w:jc w:val="center"/>
        <w:rPr>
          <w:b/>
          <w:sz w:val="20"/>
          <w:szCs w:val="20"/>
        </w:rPr>
      </w:pPr>
    </w:p>
    <w:p w:rsidR="00456B99" w:rsidRPr="005254C1" w:rsidRDefault="00456B99" w:rsidP="00456B99">
      <w:pPr>
        <w:jc w:val="center"/>
        <w:rPr>
          <w:rFonts w:eastAsia="Times New Roman"/>
          <w:color w:val="000000"/>
          <w:sz w:val="20"/>
          <w:szCs w:val="20"/>
          <w:lang w:eastAsia="pt-BR"/>
        </w:rPr>
      </w:pPr>
      <w:r w:rsidRPr="005254C1">
        <w:rPr>
          <w:rFonts w:eastAsia="Times New Roman"/>
          <w:color w:val="000000"/>
          <w:sz w:val="20"/>
          <w:szCs w:val="20"/>
          <w:lang w:eastAsia="pt-BR"/>
        </w:rPr>
        <w:t>Brasília, _____ de __________ de 2017</w:t>
      </w:r>
    </w:p>
    <w:p w:rsidR="00456B99" w:rsidRPr="005254C1" w:rsidRDefault="00456B99" w:rsidP="00456B99">
      <w:pPr>
        <w:jc w:val="center"/>
        <w:rPr>
          <w:rFonts w:eastAsia="Times New Roman"/>
          <w:color w:val="000000"/>
          <w:sz w:val="20"/>
          <w:szCs w:val="20"/>
          <w:lang w:eastAsia="pt-BR"/>
        </w:rPr>
      </w:pPr>
    </w:p>
    <w:p w:rsidR="00456B99" w:rsidRPr="005254C1" w:rsidRDefault="00456B99" w:rsidP="00456B99">
      <w:pPr>
        <w:jc w:val="center"/>
        <w:rPr>
          <w:rFonts w:eastAsia="Times New Roman"/>
          <w:color w:val="000000"/>
          <w:sz w:val="20"/>
          <w:szCs w:val="20"/>
          <w:lang w:eastAsia="pt-BR"/>
        </w:rPr>
      </w:pPr>
    </w:p>
    <w:p w:rsidR="00456B99" w:rsidRPr="005254C1" w:rsidRDefault="00456B99" w:rsidP="00456B99">
      <w:pPr>
        <w:jc w:val="center"/>
        <w:rPr>
          <w:rFonts w:eastAsia="Times New Roman"/>
          <w:color w:val="000000"/>
          <w:sz w:val="20"/>
          <w:szCs w:val="20"/>
          <w:lang w:eastAsia="pt-BR"/>
        </w:rPr>
      </w:pPr>
      <w:r w:rsidRPr="005254C1">
        <w:rPr>
          <w:rFonts w:eastAsia="Times New Roman"/>
          <w:color w:val="000000"/>
          <w:sz w:val="20"/>
          <w:szCs w:val="20"/>
          <w:lang w:eastAsia="pt-BR"/>
        </w:rPr>
        <w:t>______________________________________________</w:t>
      </w:r>
    </w:p>
    <w:p w:rsidR="00456B99" w:rsidRPr="005254C1" w:rsidRDefault="00456B99" w:rsidP="00456B99">
      <w:pPr>
        <w:jc w:val="center"/>
        <w:rPr>
          <w:rFonts w:eastAsia="Times New Roman"/>
          <w:color w:val="000000"/>
          <w:sz w:val="20"/>
          <w:szCs w:val="20"/>
          <w:lang w:eastAsia="pt-BR"/>
        </w:rPr>
      </w:pPr>
      <w:r w:rsidRPr="005254C1">
        <w:rPr>
          <w:rFonts w:eastAsia="Times New Roman"/>
          <w:color w:val="000000"/>
          <w:sz w:val="20"/>
          <w:szCs w:val="20"/>
          <w:lang w:eastAsia="pt-BR"/>
        </w:rPr>
        <w:t>Assinatura e carimbo do emissor</w:t>
      </w:r>
    </w:p>
    <w:p w:rsidR="00456B99" w:rsidRPr="004E041E" w:rsidRDefault="00456B99" w:rsidP="00456B99">
      <w:pPr>
        <w:rPr>
          <w:b/>
          <w:sz w:val="20"/>
          <w:szCs w:val="20"/>
        </w:rPr>
      </w:pPr>
    </w:p>
    <w:p w:rsidR="00456B99" w:rsidRPr="004E041E" w:rsidRDefault="00456B99" w:rsidP="00456B99">
      <w:pPr>
        <w:jc w:val="center"/>
        <w:rPr>
          <w:b/>
          <w:sz w:val="20"/>
          <w:szCs w:val="20"/>
        </w:rPr>
      </w:pPr>
      <w:r w:rsidRPr="004E041E">
        <w:rPr>
          <w:b/>
          <w:sz w:val="20"/>
          <w:szCs w:val="20"/>
        </w:rPr>
        <w:t>(Este documento deverá redigido em papel timbrado da empresa licitante)</w:t>
      </w:r>
    </w:p>
    <w:p w:rsidR="00456B99" w:rsidRPr="004E041E" w:rsidRDefault="00456B99" w:rsidP="00456B99">
      <w:pPr>
        <w:jc w:val="center"/>
        <w:rPr>
          <w:b/>
          <w:sz w:val="20"/>
          <w:szCs w:val="20"/>
        </w:rPr>
      </w:pPr>
    </w:p>
    <w:p w:rsidR="00456B99" w:rsidRPr="004E041E" w:rsidRDefault="00456B99" w:rsidP="00456B99">
      <w:pPr>
        <w:jc w:val="center"/>
        <w:rPr>
          <w:b/>
          <w:sz w:val="20"/>
          <w:szCs w:val="20"/>
        </w:rPr>
      </w:pPr>
    </w:p>
    <w:p w:rsidR="00456B99" w:rsidRPr="004E041E" w:rsidRDefault="00456B99" w:rsidP="00456B99">
      <w:pPr>
        <w:jc w:val="center"/>
        <w:rPr>
          <w:b/>
          <w:sz w:val="20"/>
          <w:szCs w:val="20"/>
        </w:rPr>
      </w:pPr>
    </w:p>
    <w:p w:rsidR="00456B99" w:rsidRPr="004E041E" w:rsidRDefault="00456B99" w:rsidP="00456B99">
      <w:pPr>
        <w:jc w:val="center"/>
        <w:rPr>
          <w:b/>
          <w:sz w:val="20"/>
          <w:szCs w:val="20"/>
        </w:rPr>
      </w:pPr>
    </w:p>
    <w:p w:rsidR="00456B99" w:rsidRPr="004E041E" w:rsidRDefault="00456B99" w:rsidP="00456B99">
      <w:pPr>
        <w:jc w:val="center"/>
        <w:rPr>
          <w:b/>
          <w:sz w:val="20"/>
          <w:szCs w:val="20"/>
        </w:rPr>
      </w:pPr>
    </w:p>
    <w:p w:rsidR="00456B99" w:rsidRPr="004E041E" w:rsidRDefault="00456B99" w:rsidP="00456B99">
      <w:pPr>
        <w:jc w:val="center"/>
        <w:rPr>
          <w:b/>
          <w:sz w:val="20"/>
          <w:szCs w:val="20"/>
        </w:rPr>
      </w:pPr>
    </w:p>
    <w:p w:rsidR="00456B99" w:rsidRPr="004E041E" w:rsidRDefault="00456B99" w:rsidP="00456B99">
      <w:pPr>
        <w:jc w:val="center"/>
        <w:rPr>
          <w:b/>
          <w:sz w:val="20"/>
          <w:szCs w:val="20"/>
        </w:rPr>
      </w:pPr>
    </w:p>
    <w:p w:rsidR="00456B99" w:rsidRPr="004E041E" w:rsidRDefault="00456B99" w:rsidP="00456B99">
      <w:pPr>
        <w:jc w:val="center"/>
        <w:rPr>
          <w:b/>
          <w:sz w:val="20"/>
          <w:szCs w:val="20"/>
        </w:rPr>
      </w:pPr>
    </w:p>
    <w:p w:rsidR="00456B99" w:rsidRPr="004E041E" w:rsidRDefault="00456B99" w:rsidP="00456B99">
      <w:pPr>
        <w:jc w:val="center"/>
        <w:rPr>
          <w:b/>
          <w:sz w:val="20"/>
          <w:szCs w:val="20"/>
        </w:rPr>
      </w:pPr>
    </w:p>
    <w:p w:rsidR="00456B99" w:rsidRPr="004E041E" w:rsidRDefault="00456B99" w:rsidP="00456B99">
      <w:pPr>
        <w:jc w:val="center"/>
        <w:rPr>
          <w:b/>
          <w:sz w:val="20"/>
          <w:szCs w:val="20"/>
        </w:rPr>
      </w:pPr>
    </w:p>
    <w:p w:rsidR="00456B99" w:rsidRPr="004E041E" w:rsidRDefault="00456B99" w:rsidP="00456B99">
      <w:pPr>
        <w:jc w:val="center"/>
        <w:rPr>
          <w:b/>
          <w:sz w:val="20"/>
          <w:szCs w:val="20"/>
        </w:rPr>
      </w:pPr>
    </w:p>
    <w:p w:rsidR="00456B99" w:rsidRPr="004E041E" w:rsidRDefault="00456B99" w:rsidP="00456B99">
      <w:pPr>
        <w:jc w:val="center"/>
        <w:rPr>
          <w:b/>
          <w:sz w:val="20"/>
          <w:szCs w:val="20"/>
        </w:rPr>
      </w:pPr>
    </w:p>
    <w:p w:rsidR="00456B99" w:rsidRPr="004E041E" w:rsidRDefault="00456B99" w:rsidP="00456B99">
      <w:pPr>
        <w:jc w:val="center"/>
        <w:rPr>
          <w:b/>
          <w:sz w:val="20"/>
          <w:szCs w:val="20"/>
        </w:rPr>
      </w:pPr>
    </w:p>
    <w:p w:rsidR="00456B99" w:rsidRPr="004E041E" w:rsidRDefault="00456B99" w:rsidP="00456B99">
      <w:pPr>
        <w:jc w:val="center"/>
        <w:rPr>
          <w:b/>
          <w:sz w:val="20"/>
          <w:szCs w:val="20"/>
        </w:rPr>
      </w:pPr>
    </w:p>
    <w:p w:rsidR="00456B99" w:rsidRPr="004E041E" w:rsidRDefault="00456B99" w:rsidP="00456B99">
      <w:pPr>
        <w:jc w:val="center"/>
        <w:rPr>
          <w:b/>
          <w:sz w:val="20"/>
          <w:szCs w:val="20"/>
        </w:rPr>
      </w:pPr>
    </w:p>
    <w:p w:rsidR="00456B99" w:rsidRPr="004E041E" w:rsidRDefault="00456B99" w:rsidP="00456B99">
      <w:pPr>
        <w:jc w:val="center"/>
        <w:rPr>
          <w:b/>
          <w:sz w:val="20"/>
          <w:szCs w:val="20"/>
        </w:rPr>
      </w:pPr>
    </w:p>
    <w:p w:rsidR="00456B99" w:rsidRPr="004E041E" w:rsidRDefault="00456B99" w:rsidP="00456B99">
      <w:pPr>
        <w:jc w:val="center"/>
        <w:rPr>
          <w:b/>
          <w:sz w:val="20"/>
          <w:szCs w:val="20"/>
        </w:rPr>
      </w:pPr>
    </w:p>
    <w:p w:rsidR="00456B99" w:rsidRPr="004E041E" w:rsidRDefault="00456B99" w:rsidP="00456B99">
      <w:pPr>
        <w:jc w:val="center"/>
        <w:rPr>
          <w:b/>
          <w:sz w:val="20"/>
          <w:szCs w:val="20"/>
        </w:rPr>
      </w:pPr>
    </w:p>
    <w:p w:rsidR="00456B99" w:rsidRPr="004E041E" w:rsidRDefault="00456B99" w:rsidP="00456B99">
      <w:pPr>
        <w:jc w:val="center"/>
        <w:rPr>
          <w:b/>
          <w:sz w:val="20"/>
          <w:szCs w:val="20"/>
        </w:rPr>
      </w:pPr>
    </w:p>
    <w:p w:rsidR="00456B99" w:rsidRPr="004E041E" w:rsidRDefault="00456B99" w:rsidP="00456B99">
      <w:pPr>
        <w:jc w:val="center"/>
        <w:rPr>
          <w:b/>
          <w:sz w:val="20"/>
          <w:szCs w:val="20"/>
        </w:rPr>
      </w:pPr>
    </w:p>
    <w:p w:rsidR="00456B99" w:rsidRPr="004E041E" w:rsidRDefault="00456B99" w:rsidP="00456B99">
      <w:pPr>
        <w:jc w:val="center"/>
        <w:rPr>
          <w:b/>
          <w:sz w:val="20"/>
          <w:szCs w:val="20"/>
        </w:rPr>
      </w:pPr>
    </w:p>
    <w:p w:rsidR="005711EF" w:rsidRPr="004E041E" w:rsidRDefault="005711EF" w:rsidP="005711EF">
      <w:pPr>
        <w:tabs>
          <w:tab w:val="left" w:pos="0"/>
        </w:tabs>
        <w:jc w:val="center"/>
        <w:rPr>
          <w:sz w:val="20"/>
          <w:szCs w:val="20"/>
        </w:rPr>
      </w:pPr>
    </w:p>
    <w:p w:rsidR="005711EF" w:rsidRPr="004E041E" w:rsidRDefault="005711EF" w:rsidP="005711EF">
      <w:pPr>
        <w:tabs>
          <w:tab w:val="left" w:pos="0"/>
        </w:tabs>
        <w:jc w:val="center"/>
        <w:rPr>
          <w:b/>
          <w:sz w:val="20"/>
          <w:szCs w:val="20"/>
        </w:rPr>
      </w:pPr>
    </w:p>
    <w:p w:rsidR="005711EF" w:rsidRPr="004E041E" w:rsidRDefault="005711EF" w:rsidP="007D2055">
      <w:pPr>
        <w:jc w:val="center"/>
        <w:rPr>
          <w:b/>
          <w:sz w:val="20"/>
          <w:szCs w:val="20"/>
        </w:rPr>
      </w:pPr>
    </w:p>
    <w:p w:rsidR="005711EF" w:rsidRPr="004E041E" w:rsidRDefault="005711EF" w:rsidP="007D2055">
      <w:pPr>
        <w:jc w:val="center"/>
        <w:rPr>
          <w:b/>
          <w:sz w:val="20"/>
          <w:szCs w:val="20"/>
        </w:rPr>
      </w:pPr>
    </w:p>
    <w:p w:rsidR="005711EF" w:rsidRPr="004E041E" w:rsidRDefault="005711EF" w:rsidP="007D2055">
      <w:pPr>
        <w:jc w:val="center"/>
        <w:rPr>
          <w:b/>
          <w:sz w:val="20"/>
          <w:szCs w:val="20"/>
        </w:rPr>
      </w:pPr>
    </w:p>
    <w:p w:rsidR="005711EF" w:rsidRPr="004E041E" w:rsidRDefault="005711EF" w:rsidP="007D2055">
      <w:pPr>
        <w:jc w:val="center"/>
        <w:rPr>
          <w:b/>
          <w:sz w:val="20"/>
          <w:szCs w:val="20"/>
        </w:rPr>
      </w:pPr>
    </w:p>
    <w:p w:rsidR="005711EF" w:rsidRPr="004E041E" w:rsidRDefault="005711EF" w:rsidP="007D2055">
      <w:pPr>
        <w:jc w:val="center"/>
        <w:rPr>
          <w:b/>
          <w:sz w:val="20"/>
          <w:szCs w:val="20"/>
        </w:rPr>
      </w:pPr>
    </w:p>
    <w:p w:rsidR="005711EF" w:rsidRPr="004E041E" w:rsidRDefault="005711EF" w:rsidP="007D2055">
      <w:pPr>
        <w:jc w:val="center"/>
        <w:rPr>
          <w:b/>
          <w:sz w:val="20"/>
          <w:szCs w:val="20"/>
        </w:rPr>
      </w:pPr>
    </w:p>
    <w:p w:rsidR="005711EF" w:rsidRPr="004E041E" w:rsidRDefault="005711EF" w:rsidP="007D2055">
      <w:pPr>
        <w:jc w:val="center"/>
        <w:rPr>
          <w:b/>
          <w:sz w:val="20"/>
          <w:szCs w:val="20"/>
        </w:rPr>
      </w:pPr>
    </w:p>
    <w:p w:rsidR="005711EF" w:rsidRPr="004E041E" w:rsidRDefault="005711EF" w:rsidP="007D2055">
      <w:pPr>
        <w:jc w:val="center"/>
        <w:rPr>
          <w:b/>
          <w:sz w:val="20"/>
          <w:szCs w:val="20"/>
        </w:rPr>
      </w:pPr>
    </w:p>
    <w:p w:rsidR="005711EF" w:rsidRPr="004E041E" w:rsidRDefault="005711EF" w:rsidP="007D2055">
      <w:pPr>
        <w:jc w:val="center"/>
        <w:rPr>
          <w:b/>
          <w:sz w:val="20"/>
          <w:szCs w:val="20"/>
        </w:rPr>
      </w:pPr>
    </w:p>
    <w:p w:rsidR="005711EF" w:rsidRPr="004E041E" w:rsidRDefault="005711EF" w:rsidP="007D2055">
      <w:pPr>
        <w:jc w:val="center"/>
        <w:rPr>
          <w:b/>
          <w:sz w:val="20"/>
          <w:szCs w:val="20"/>
        </w:rPr>
      </w:pPr>
    </w:p>
    <w:p w:rsidR="004B0255" w:rsidRPr="004E041E" w:rsidRDefault="004B0255" w:rsidP="007D2055">
      <w:pPr>
        <w:jc w:val="center"/>
        <w:rPr>
          <w:b/>
          <w:sz w:val="20"/>
          <w:szCs w:val="20"/>
        </w:rPr>
      </w:pPr>
    </w:p>
    <w:p w:rsidR="004B0255" w:rsidRPr="004E041E" w:rsidRDefault="004B0255" w:rsidP="007D2055">
      <w:pPr>
        <w:jc w:val="center"/>
        <w:rPr>
          <w:b/>
          <w:sz w:val="20"/>
          <w:szCs w:val="20"/>
        </w:rPr>
      </w:pPr>
    </w:p>
    <w:p w:rsidR="004B0255" w:rsidRPr="004E041E" w:rsidRDefault="004B0255" w:rsidP="007D2055">
      <w:pPr>
        <w:jc w:val="center"/>
        <w:rPr>
          <w:b/>
          <w:sz w:val="20"/>
          <w:szCs w:val="20"/>
        </w:rPr>
      </w:pPr>
    </w:p>
    <w:p w:rsidR="004B0255" w:rsidRPr="004E041E" w:rsidRDefault="004B0255" w:rsidP="007D2055">
      <w:pPr>
        <w:jc w:val="center"/>
        <w:rPr>
          <w:b/>
          <w:sz w:val="20"/>
          <w:szCs w:val="20"/>
        </w:rPr>
      </w:pPr>
    </w:p>
    <w:p w:rsidR="004B0255" w:rsidRPr="004E041E" w:rsidRDefault="004B0255" w:rsidP="007D2055">
      <w:pPr>
        <w:jc w:val="center"/>
        <w:rPr>
          <w:b/>
          <w:sz w:val="20"/>
          <w:szCs w:val="20"/>
        </w:rPr>
      </w:pPr>
    </w:p>
    <w:p w:rsidR="00192936" w:rsidRPr="004E041E" w:rsidRDefault="00192936" w:rsidP="001A7F1D">
      <w:pPr>
        <w:jc w:val="center"/>
        <w:rPr>
          <w:sz w:val="20"/>
          <w:szCs w:val="20"/>
        </w:rPr>
      </w:pPr>
    </w:p>
    <w:p w:rsidR="00192936" w:rsidRPr="004E041E" w:rsidRDefault="00CC2946" w:rsidP="00192936">
      <w:pPr>
        <w:jc w:val="center"/>
        <w:rPr>
          <w:b/>
          <w:sz w:val="20"/>
          <w:szCs w:val="20"/>
        </w:rPr>
      </w:pPr>
      <w:r>
        <w:rPr>
          <w:b/>
          <w:sz w:val="20"/>
          <w:szCs w:val="20"/>
        </w:rPr>
        <w:lastRenderedPageBreak/>
        <w:t>PREGÃO PRESENCIAL CAU/DF Nº 3/2017</w:t>
      </w:r>
    </w:p>
    <w:p w:rsidR="005F5AF0" w:rsidRPr="004E041E" w:rsidRDefault="005F5AF0" w:rsidP="001A7F1D">
      <w:pPr>
        <w:jc w:val="center"/>
        <w:rPr>
          <w:sz w:val="20"/>
          <w:szCs w:val="20"/>
        </w:rPr>
      </w:pPr>
      <w:r w:rsidRPr="004E041E">
        <w:rPr>
          <w:sz w:val="20"/>
          <w:szCs w:val="20"/>
        </w:rPr>
        <w:t>ANEXO V – MODELO DE DECLARAÇÃO DE CONTRATOS FIRMADOS COM A INICIATIVA PRIVADA E COM A ADMINISTRAÇÃO PÚBLICA</w:t>
      </w:r>
    </w:p>
    <w:p w:rsidR="005F5AF0" w:rsidRPr="004E041E" w:rsidRDefault="005F5AF0" w:rsidP="005F5AF0">
      <w:pPr>
        <w:rPr>
          <w:sz w:val="20"/>
          <w:szCs w:val="20"/>
        </w:rPr>
      </w:pPr>
    </w:p>
    <w:p w:rsidR="005F5AF0" w:rsidRPr="004E041E" w:rsidRDefault="005F5AF0" w:rsidP="005F5AF0">
      <w:pPr>
        <w:rPr>
          <w:sz w:val="20"/>
          <w:szCs w:val="20"/>
        </w:rPr>
      </w:pPr>
    </w:p>
    <w:p w:rsidR="005F5AF0" w:rsidRPr="004E041E" w:rsidRDefault="005F5AF0" w:rsidP="005F5AF0">
      <w:pPr>
        <w:rPr>
          <w:sz w:val="20"/>
          <w:szCs w:val="20"/>
        </w:rPr>
      </w:pPr>
    </w:p>
    <w:p w:rsidR="005F5AF0" w:rsidRPr="004E041E" w:rsidRDefault="005F5AF0" w:rsidP="005F5AF0">
      <w:pPr>
        <w:rPr>
          <w:sz w:val="20"/>
          <w:szCs w:val="20"/>
        </w:rPr>
      </w:pPr>
      <w:r w:rsidRPr="004E041E">
        <w:rPr>
          <w:sz w:val="20"/>
          <w:szCs w:val="20"/>
        </w:rPr>
        <w:t>Declaramos que a empresa _______________________________________, inscrita no CNPJ (MF) nº ____________________, possui os seguintes contratos firmados com a iniciativa privada e administração pública:</w:t>
      </w:r>
    </w:p>
    <w:p w:rsidR="005F5AF0" w:rsidRPr="004E041E" w:rsidRDefault="005F5AF0" w:rsidP="005F5AF0">
      <w:pPr>
        <w:rPr>
          <w:sz w:val="20"/>
          <w:szCs w:val="20"/>
        </w:rPr>
      </w:pPr>
    </w:p>
    <w:p w:rsidR="00B6134D" w:rsidRPr="005254C1" w:rsidRDefault="00B6134D" w:rsidP="00B6134D">
      <w:pPr>
        <w:ind w:firstLine="1701"/>
        <w:rPr>
          <w:rFonts w:eastAsia="Times New Roman"/>
          <w:color w:val="000000"/>
          <w:sz w:val="20"/>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8"/>
        <w:gridCol w:w="1050"/>
        <w:gridCol w:w="992"/>
        <w:gridCol w:w="1128"/>
        <w:gridCol w:w="2233"/>
      </w:tblGrid>
      <w:tr w:rsidR="00B6134D" w:rsidRPr="004E041E" w:rsidTr="007F3155">
        <w:trPr>
          <w:trHeight w:val="293"/>
        </w:trPr>
        <w:tc>
          <w:tcPr>
            <w:tcW w:w="3878" w:type="dxa"/>
            <w:vMerge w:val="restart"/>
            <w:shd w:val="clear" w:color="auto" w:fill="auto"/>
            <w:vAlign w:val="center"/>
          </w:tcPr>
          <w:p w:rsidR="00B6134D" w:rsidRPr="005254C1" w:rsidRDefault="00B6134D" w:rsidP="007F3155">
            <w:pPr>
              <w:jc w:val="center"/>
              <w:rPr>
                <w:rFonts w:eastAsia="Times New Roman"/>
                <w:b/>
                <w:color w:val="000000"/>
                <w:sz w:val="20"/>
                <w:szCs w:val="20"/>
                <w:lang w:eastAsia="pt-BR"/>
              </w:rPr>
            </w:pPr>
            <w:r w:rsidRPr="005254C1">
              <w:rPr>
                <w:rFonts w:eastAsia="Times New Roman"/>
                <w:b/>
                <w:color w:val="000000"/>
                <w:sz w:val="20"/>
                <w:szCs w:val="20"/>
                <w:lang w:eastAsia="pt-BR"/>
              </w:rPr>
              <w:t>Órgão/Empresa</w:t>
            </w:r>
          </w:p>
        </w:tc>
        <w:tc>
          <w:tcPr>
            <w:tcW w:w="1050" w:type="dxa"/>
            <w:vMerge w:val="restart"/>
            <w:shd w:val="clear" w:color="auto" w:fill="auto"/>
            <w:vAlign w:val="center"/>
          </w:tcPr>
          <w:p w:rsidR="00B6134D" w:rsidRPr="005254C1" w:rsidRDefault="00B6134D" w:rsidP="007F3155">
            <w:pPr>
              <w:jc w:val="center"/>
              <w:rPr>
                <w:rFonts w:eastAsia="Times New Roman"/>
                <w:b/>
                <w:color w:val="000000"/>
                <w:sz w:val="20"/>
                <w:szCs w:val="20"/>
                <w:lang w:eastAsia="pt-BR"/>
              </w:rPr>
            </w:pPr>
            <w:r w:rsidRPr="005254C1">
              <w:rPr>
                <w:rFonts w:eastAsia="Times New Roman"/>
                <w:b/>
                <w:color w:val="000000"/>
                <w:sz w:val="20"/>
                <w:szCs w:val="20"/>
                <w:lang w:eastAsia="pt-BR"/>
              </w:rPr>
              <w:t>Nº Contrato/ Aditivo</w:t>
            </w:r>
          </w:p>
        </w:tc>
        <w:tc>
          <w:tcPr>
            <w:tcW w:w="2120" w:type="dxa"/>
            <w:gridSpan w:val="2"/>
            <w:shd w:val="clear" w:color="auto" w:fill="auto"/>
            <w:vAlign w:val="center"/>
          </w:tcPr>
          <w:p w:rsidR="00B6134D" w:rsidRPr="005254C1" w:rsidRDefault="00B6134D" w:rsidP="007F3155">
            <w:pPr>
              <w:jc w:val="center"/>
              <w:rPr>
                <w:rFonts w:eastAsia="Times New Roman"/>
                <w:b/>
                <w:color w:val="000000"/>
                <w:sz w:val="20"/>
                <w:szCs w:val="20"/>
                <w:lang w:eastAsia="pt-BR"/>
              </w:rPr>
            </w:pPr>
            <w:r w:rsidRPr="005254C1">
              <w:rPr>
                <w:rFonts w:eastAsia="Times New Roman"/>
                <w:b/>
                <w:color w:val="000000"/>
                <w:sz w:val="20"/>
                <w:szCs w:val="20"/>
                <w:lang w:eastAsia="pt-BR"/>
              </w:rPr>
              <w:t>Vigência</w:t>
            </w:r>
          </w:p>
        </w:tc>
        <w:tc>
          <w:tcPr>
            <w:tcW w:w="2233" w:type="dxa"/>
            <w:vMerge w:val="restart"/>
            <w:shd w:val="clear" w:color="auto" w:fill="auto"/>
            <w:vAlign w:val="center"/>
          </w:tcPr>
          <w:p w:rsidR="00B6134D" w:rsidRPr="005254C1" w:rsidRDefault="00B6134D" w:rsidP="007F3155">
            <w:pPr>
              <w:jc w:val="center"/>
              <w:rPr>
                <w:rFonts w:eastAsia="Times New Roman"/>
                <w:b/>
                <w:color w:val="000000"/>
                <w:sz w:val="20"/>
                <w:szCs w:val="20"/>
                <w:lang w:eastAsia="pt-BR"/>
              </w:rPr>
            </w:pPr>
            <w:r w:rsidRPr="005254C1">
              <w:rPr>
                <w:rFonts w:eastAsia="Times New Roman"/>
                <w:b/>
                <w:color w:val="000000"/>
                <w:sz w:val="20"/>
                <w:szCs w:val="20"/>
                <w:lang w:eastAsia="pt-BR"/>
              </w:rPr>
              <w:t>Valor Total Atual do Contrato</w:t>
            </w:r>
          </w:p>
        </w:tc>
      </w:tr>
      <w:tr w:rsidR="00B6134D" w:rsidRPr="004E041E" w:rsidTr="00FC3B81">
        <w:trPr>
          <w:trHeight w:val="292"/>
        </w:trPr>
        <w:tc>
          <w:tcPr>
            <w:tcW w:w="3878" w:type="dxa"/>
            <w:vMerge/>
            <w:shd w:val="clear" w:color="auto" w:fill="auto"/>
          </w:tcPr>
          <w:p w:rsidR="00B6134D" w:rsidRPr="005254C1" w:rsidRDefault="00B6134D" w:rsidP="00B6134D">
            <w:pPr>
              <w:jc w:val="center"/>
              <w:rPr>
                <w:rFonts w:eastAsia="Times New Roman"/>
                <w:b/>
                <w:color w:val="000000"/>
                <w:sz w:val="20"/>
                <w:szCs w:val="20"/>
                <w:lang w:eastAsia="pt-BR"/>
              </w:rPr>
            </w:pPr>
          </w:p>
        </w:tc>
        <w:tc>
          <w:tcPr>
            <w:tcW w:w="1050" w:type="dxa"/>
            <w:vMerge/>
            <w:shd w:val="clear" w:color="auto" w:fill="auto"/>
          </w:tcPr>
          <w:p w:rsidR="00B6134D" w:rsidRPr="005254C1" w:rsidRDefault="00B6134D" w:rsidP="00B6134D">
            <w:pPr>
              <w:jc w:val="center"/>
              <w:rPr>
                <w:rFonts w:eastAsia="Times New Roman"/>
                <w:b/>
                <w:color w:val="000000"/>
                <w:sz w:val="20"/>
                <w:szCs w:val="20"/>
                <w:lang w:eastAsia="pt-BR"/>
              </w:rPr>
            </w:pPr>
          </w:p>
        </w:tc>
        <w:tc>
          <w:tcPr>
            <w:tcW w:w="992" w:type="dxa"/>
            <w:shd w:val="clear" w:color="auto" w:fill="auto"/>
            <w:vAlign w:val="center"/>
          </w:tcPr>
          <w:p w:rsidR="00B6134D" w:rsidRPr="005254C1" w:rsidRDefault="00B6134D" w:rsidP="00FC3B81">
            <w:pPr>
              <w:jc w:val="center"/>
              <w:rPr>
                <w:rFonts w:eastAsia="Times New Roman"/>
                <w:b/>
                <w:color w:val="000000"/>
                <w:sz w:val="20"/>
                <w:szCs w:val="20"/>
                <w:lang w:eastAsia="pt-BR"/>
              </w:rPr>
            </w:pPr>
            <w:r w:rsidRPr="005254C1">
              <w:rPr>
                <w:rFonts w:eastAsia="Times New Roman"/>
                <w:b/>
                <w:color w:val="000000"/>
                <w:sz w:val="20"/>
                <w:szCs w:val="20"/>
                <w:lang w:eastAsia="pt-BR"/>
              </w:rPr>
              <w:t>Início</w:t>
            </w:r>
          </w:p>
        </w:tc>
        <w:tc>
          <w:tcPr>
            <w:tcW w:w="1128" w:type="dxa"/>
            <w:shd w:val="clear" w:color="auto" w:fill="auto"/>
            <w:vAlign w:val="center"/>
          </w:tcPr>
          <w:p w:rsidR="00B6134D" w:rsidRPr="005254C1" w:rsidRDefault="00B6134D" w:rsidP="00FC3B81">
            <w:pPr>
              <w:jc w:val="center"/>
              <w:rPr>
                <w:rFonts w:eastAsia="Times New Roman"/>
                <w:b/>
                <w:color w:val="000000"/>
                <w:sz w:val="20"/>
                <w:szCs w:val="20"/>
                <w:lang w:eastAsia="pt-BR"/>
              </w:rPr>
            </w:pPr>
            <w:r w:rsidRPr="005254C1">
              <w:rPr>
                <w:rFonts w:eastAsia="Times New Roman"/>
                <w:b/>
                <w:color w:val="000000"/>
                <w:sz w:val="20"/>
                <w:szCs w:val="20"/>
                <w:lang w:eastAsia="pt-BR"/>
              </w:rPr>
              <w:t>Término</w:t>
            </w:r>
          </w:p>
        </w:tc>
        <w:tc>
          <w:tcPr>
            <w:tcW w:w="2233" w:type="dxa"/>
            <w:vMerge/>
            <w:shd w:val="clear" w:color="auto" w:fill="auto"/>
          </w:tcPr>
          <w:p w:rsidR="00B6134D" w:rsidRPr="005254C1" w:rsidRDefault="00B6134D" w:rsidP="00B6134D">
            <w:pPr>
              <w:jc w:val="center"/>
              <w:rPr>
                <w:rFonts w:eastAsia="Times New Roman"/>
                <w:b/>
                <w:color w:val="000000"/>
                <w:sz w:val="20"/>
                <w:szCs w:val="20"/>
                <w:lang w:eastAsia="pt-BR"/>
              </w:rPr>
            </w:pPr>
          </w:p>
        </w:tc>
      </w:tr>
      <w:tr w:rsidR="00B6134D" w:rsidRPr="004E041E" w:rsidTr="007F3155">
        <w:tc>
          <w:tcPr>
            <w:tcW w:w="3878" w:type="dxa"/>
            <w:shd w:val="clear" w:color="auto" w:fill="auto"/>
          </w:tcPr>
          <w:p w:rsidR="00B6134D" w:rsidRPr="005254C1" w:rsidRDefault="00B6134D" w:rsidP="00B6134D">
            <w:pPr>
              <w:rPr>
                <w:rFonts w:eastAsia="Times New Roman"/>
                <w:color w:val="000000"/>
                <w:sz w:val="20"/>
                <w:szCs w:val="20"/>
                <w:lang w:eastAsia="pt-BR"/>
              </w:rPr>
            </w:pPr>
          </w:p>
        </w:tc>
        <w:tc>
          <w:tcPr>
            <w:tcW w:w="1050" w:type="dxa"/>
            <w:shd w:val="clear" w:color="auto" w:fill="auto"/>
          </w:tcPr>
          <w:p w:rsidR="00B6134D" w:rsidRPr="005254C1" w:rsidRDefault="00B6134D" w:rsidP="00B6134D">
            <w:pPr>
              <w:rPr>
                <w:rFonts w:eastAsia="Times New Roman"/>
                <w:color w:val="000000"/>
                <w:sz w:val="20"/>
                <w:szCs w:val="20"/>
                <w:lang w:eastAsia="pt-BR"/>
              </w:rPr>
            </w:pPr>
          </w:p>
        </w:tc>
        <w:tc>
          <w:tcPr>
            <w:tcW w:w="992" w:type="dxa"/>
            <w:shd w:val="clear" w:color="auto" w:fill="auto"/>
          </w:tcPr>
          <w:p w:rsidR="00B6134D" w:rsidRPr="005254C1" w:rsidRDefault="00B6134D" w:rsidP="00B6134D">
            <w:pPr>
              <w:rPr>
                <w:rFonts w:eastAsia="Times New Roman"/>
                <w:color w:val="000000"/>
                <w:sz w:val="20"/>
                <w:szCs w:val="20"/>
                <w:lang w:eastAsia="pt-BR"/>
              </w:rPr>
            </w:pPr>
          </w:p>
        </w:tc>
        <w:tc>
          <w:tcPr>
            <w:tcW w:w="1128" w:type="dxa"/>
            <w:shd w:val="clear" w:color="auto" w:fill="auto"/>
          </w:tcPr>
          <w:p w:rsidR="00B6134D" w:rsidRPr="005254C1" w:rsidRDefault="00B6134D" w:rsidP="00B6134D">
            <w:pPr>
              <w:rPr>
                <w:rFonts w:eastAsia="Times New Roman"/>
                <w:color w:val="000000"/>
                <w:sz w:val="20"/>
                <w:szCs w:val="20"/>
                <w:lang w:eastAsia="pt-BR"/>
              </w:rPr>
            </w:pPr>
          </w:p>
        </w:tc>
        <w:tc>
          <w:tcPr>
            <w:tcW w:w="2233" w:type="dxa"/>
            <w:shd w:val="clear" w:color="auto" w:fill="auto"/>
          </w:tcPr>
          <w:p w:rsidR="00B6134D" w:rsidRPr="005254C1" w:rsidRDefault="00B6134D" w:rsidP="00B6134D">
            <w:pPr>
              <w:rPr>
                <w:rFonts w:eastAsia="Times New Roman"/>
                <w:color w:val="000000"/>
                <w:sz w:val="20"/>
                <w:szCs w:val="20"/>
                <w:lang w:eastAsia="pt-BR"/>
              </w:rPr>
            </w:pPr>
          </w:p>
        </w:tc>
      </w:tr>
      <w:tr w:rsidR="00CB1E4F" w:rsidRPr="004E041E" w:rsidTr="007F3155">
        <w:tc>
          <w:tcPr>
            <w:tcW w:w="3878" w:type="dxa"/>
            <w:shd w:val="clear" w:color="auto" w:fill="auto"/>
          </w:tcPr>
          <w:p w:rsidR="00CB1E4F" w:rsidRPr="005254C1" w:rsidRDefault="00CB1E4F" w:rsidP="00B6134D">
            <w:pPr>
              <w:rPr>
                <w:rFonts w:eastAsia="Times New Roman"/>
                <w:color w:val="000000"/>
                <w:sz w:val="20"/>
                <w:szCs w:val="20"/>
                <w:lang w:eastAsia="pt-BR"/>
              </w:rPr>
            </w:pPr>
          </w:p>
        </w:tc>
        <w:tc>
          <w:tcPr>
            <w:tcW w:w="1050" w:type="dxa"/>
            <w:shd w:val="clear" w:color="auto" w:fill="auto"/>
          </w:tcPr>
          <w:p w:rsidR="00CB1E4F" w:rsidRPr="005254C1" w:rsidRDefault="00CB1E4F" w:rsidP="00B6134D">
            <w:pPr>
              <w:rPr>
                <w:rFonts w:eastAsia="Times New Roman"/>
                <w:color w:val="000000"/>
                <w:sz w:val="20"/>
                <w:szCs w:val="20"/>
                <w:lang w:eastAsia="pt-BR"/>
              </w:rPr>
            </w:pPr>
          </w:p>
        </w:tc>
        <w:tc>
          <w:tcPr>
            <w:tcW w:w="992" w:type="dxa"/>
            <w:shd w:val="clear" w:color="auto" w:fill="auto"/>
          </w:tcPr>
          <w:p w:rsidR="00CB1E4F" w:rsidRPr="005254C1" w:rsidRDefault="00CB1E4F" w:rsidP="00B6134D">
            <w:pPr>
              <w:rPr>
                <w:rFonts w:eastAsia="Times New Roman"/>
                <w:color w:val="000000"/>
                <w:sz w:val="20"/>
                <w:szCs w:val="20"/>
                <w:lang w:eastAsia="pt-BR"/>
              </w:rPr>
            </w:pPr>
          </w:p>
        </w:tc>
        <w:tc>
          <w:tcPr>
            <w:tcW w:w="1128" w:type="dxa"/>
            <w:shd w:val="clear" w:color="auto" w:fill="auto"/>
          </w:tcPr>
          <w:p w:rsidR="00CB1E4F" w:rsidRPr="005254C1" w:rsidRDefault="00CB1E4F" w:rsidP="00B6134D">
            <w:pPr>
              <w:rPr>
                <w:rFonts w:eastAsia="Times New Roman"/>
                <w:color w:val="000000"/>
                <w:sz w:val="20"/>
                <w:szCs w:val="20"/>
                <w:lang w:eastAsia="pt-BR"/>
              </w:rPr>
            </w:pPr>
          </w:p>
        </w:tc>
        <w:tc>
          <w:tcPr>
            <w:tcW w:w="2233" w:type="dxa"/>
            <w:shd w:val="clear" w:color="auto" w:fill="auto"/>
          </w:tcPr>
          <w:p w:rsidR="00CB1E4F" w:rsidRPr="005254C1" w:rsidRDefault="00CB1E4F" w:rsidP="00B6134D">
            <w:pPr>
              <w:rPr>
                <w:rFonts w:eastAsia="Times New Roman"/>
                <w:color w:val="000000"/>
                <w:sz w:val="20"/>
                <w:szCs w:val="20"/>
                <w:lang w:eastAsia="pt-BR"/>
              </w:rPr>
            </w:pPr>
          </w:p>
        </w:tc>
      </w:tr>
      <w:tr w:rsidR="00CB1E4F" w:rsidRPr="004E041E" w:rsidTr="007F3155">
        <w:tc>
          <w:tcPr>
            <w:tcW w:w="3878" w:type="dxa"/>
            <w:shd w:val="clear" w:color="auto" w:fill="auto"/>
          </w:tcPr>
          <w:p w:rsidR="00CB1E4F" w:rsidRPr="005254C1" w:rsidRDefault="00CB1E4F" w:rsidP="00B6134D">
            <w:pPr>
              <w:rPr>
                <w:rFonts w:eastAsia="Times New Roman"/>
                <w:color w:val="000000"/>
                <w:sz w:val="20"/>
                <w:szCs w:val="20"/>
                <w:lang w:eastAsia="pt-BR"/>
              </w:rPr>
            </w:pPr>
          </w:p>
        </w:tc>
        <w:tc>
          <w:tcPr>
            <w:tcW w:w="1050" w:type="dxa"/>
            <w:shd w:val="clear" w:color="auto" w:fill="auto"/>
          </w:tcPr>
          <w:p w:rsidR="00CB1E4F" w:rsidRPr="005254C1" w:rsidRDefault="00CB1E4F" w:rsidP="00B6134D">
            <w:pPr>
              <w:rPr>
                <w:rFonts w:eastAsia="Times New Roman"/>
                <w:color w:val="000000"/>
                <w:sz w:val="20"/>
                <w:szCs w:val="20"/>
                <w:lang w:eastAsia="pt-BR"/>
              </w:rPr>
            </w:pPr>
          </w:p>
        </w:tc>
        <w:tc>
          <w:tcPr>
            <w:tcW w:w="992" w:type="dxa"/>
            <w:shd w:val="clear" w:color="auto" w:fill="auto"/>
          </w:tcPr>
          <w:p w:rsidR="00CB1E4F" w:rsidRPr="005254C1" w:rsidRDefault="00CB1E4F" w:rsidP="00B6134D">
            <w:pPr>
              <w:rPr>
                <w:rFonts w:eastAsia="Times New Roman"/>
                <w:color w:val="000000"/>
                <w:sz w:val="20"/>
                <w:szCs w:val="20"/>
                <w:lang w:eastAsia="pt-BR"/>
              </w:rPr>
            </w:pPr>
          </w:p>
        </w:tc>
        <w:tc>
          <w:tcPr>
            <w:tcW w:w="1128" w:type="dxa"/>
            <w:shd w:val="clear" w:color="auto" w:fill="auto"/>
          </w:tcPr>
          <w:p w:rsidR="00CB1E4F" w:rsidRPr="005254C1" w:rsidRDefault="00CB1E4F" w:rsidP="00B6134D">
            <w:pPr>
              <w:rPr>
                <w:rFonts w:eastAsia="Times New Roman"/>
                <w:color w:val="000000"/>
                <w:sz w:val="20"/>
                <w:szCs w:val="20"/>
                <w:lang w:eastAsia="pt-BR"/>
              </w:rPr>
            </w:pPr>
          </w:p>
        </w:tc>
        <w:tc>
          <w:tcPr>
            <w:tcW w:w="2233" w:type="dxa"/>
            <w:shd w:val="clear" w:color="auto" w:fill="auto"/>
          </w:tcPr>
          <w:p w:rsidR="00CB1E4F" w:rsidRPr="005254C1" w:rsidRDefault="00CB1E4F" w:rsidP="00B6134D">
            <w:pPr>
              <w:rPr>
                <w:rFonts w:eastAsia="Times New Roman"/>
                <w:color w:val="000000"/>
                <w:sz w:val="20"/>
                <w:szCs w:val="20"/>
                <w:lang w:eastAsia="pt-BR"/>
              </w:rPr>
            </w:pPr>
          </w:p>
        </w:tc>
      </w:tr>
      <w:tr w:rsidR="00CB1E4F" w:rsidRPr="004E041E" w:rsidTr="007F3155">
        <w:tc>
          <w:tcPr>
            <w:tcW w:w="3878" w:type="dxa"/>
            <w:shd w:val="clear" w:color="auto" w:fill="auto"/>
          </w:tcPr>
          <w:p w:rsidR="00CB1E4F" w:rsidRPr="005254C1" w:rsidRDefault="00CB1E4F" w:rsidP="00B6134D">
            <w:pPr>
              <w:rPr>
                <w:rFonts w:eastAsia="Times New Roman"/>
                <w:color w:val="000000"/>
                <w:sz w:val="20"/>
                <w:szCs w:val="20"/>
                <w:lang w:eastAsia="pt-BR"/>
              </w:rPr>
            </w:pPr>
          </w:p>
        </w:tc>
        <w:tc>
          <w:tcPr>
            <w:tcW w:w="1050" w:type="dxa"/>
            <w:shd w:val="clear" w:color="auto" w:fill="auto"/>
          </w:tcPr>
          <w:p w:rsidR="00CB1E4F" w:rsidRPr="005254C1" w:rsidRDefault="00CB1E4F" w:rsidP="00B6134D">
            <w:pPr>
              <w:rPr>
                <w:rFonts w:eastAsia="Times New Roman"/>
                <w:color w:val="000000"/>
                <w:sz w:val="20"/>
                <w:szCs w:val="20"/>
                <w:lang w:eastAsia="pt-BR"/>
              </w:rPr>
            </w:pPr>
          </w:p>
        </w:tc>
        <w:tc>
          <w:tcPr>
            <w:tcW w:w="992" w:type="dxa"/>
            <w:shd w:val="clear" w:color="auto" w:fill="auto"/>
          </w:tcPr>
          <w:p w:rsidR="00CB1E4F" w:rsidRPr="005254C1" w:rsidRDefault="00CB1E4F" w:rsidP="00B6134D">
            <w:pPr>
              <w:rPr>
                <w:rFonts w:eastAsia="Times New Roman"/>
                <w:color w:val="000000"/>
                <w:sz w:val="20"/>
                <w:szCs w:val="20"/>
                <w:lang w:eastAsia="pt-BR"/>
              </w:rPr>
            </w:pPr>
          </w:p>
        </w:tc>
        <w:tc>
          <w:tcPr>
            <w:tcW w:w="1128" w:type="dxa"/>
            <w:shd w:val="clear" w:color="auto" w:fill="auto"/>
          </w:tcPr>
          <w:p w:rsidR="00CB1E4F" w:rsidRPr="005254C1" w:rsidRDefault="00CB1E4F" w:rsidP="00B6134D">
            <w:pPr>
              <w:rPr>
                <w:rFonts w:eastAsia="Times New Roman"/>
                <w:color w:val="000000"/>
                <w:sz w:val="20"/>
                <w:szCs w:val="20"/>
                <w:lang w:eastAsia="pt-BR"/>
              </w:rPr>
            </w:pPr>
          </w:p>
        </w:tc>
        <w:tc>
          <w:tcPr>
            <w:tcW w:w="2233" w:type="dxa"/>
            <w:shd w:val="clear" w:color="auto" w:fill="auto"/>
          </w:tcPr>
          <w:p w:rsidR="00CB1E4F" w:rsidRPr="005254C1" w:rsidRDefault="00CB1E4F" w:rsidP="00B6134D">
            <w:pPr>
              <w:rPr>
                <w:rFonts w:eastAsia="Times New Roman"/>
                <w:color w:val="000000"/>
                <w:sz w:val="20"/>
                <w:szCs w:val="20"/>
                <w:lang w:eastAsia="pt-BR"/>
              </w:rPr>
            </w:pPr>
          </w:p>
        </w:tc>
      </w:tr>
      <w:tr w:rsidR="00CB1E4F" w:rsidRPr="004E041E" w:rsidTr="007F3155">
        <w:tc>
          <w:tcPr>
            <w:tcW w:w="3878" w:type="dxa"/>
            <w:shd w:val="clear" w:color="auto" w:fill="auto"/>
          </w:tcPr>
          <w:p w:rsidR="00CB1E4F" w:rsidRPr="005254C1" w:rsidRDefault="00CB1E4F" w:rsidP="00B6134D">
            <w:pPr>
              <w:rPr>
                <w:rFonts w:eastAsia="Times New Roman"/>
                <w:color w:val="000000"/>
                <w:sz w:val="20"/>
                <w:szCs w:val="20"/>
                <w:lang w:eastAsia="pt-BR"/>
              </w:rPr>
            </w:pPr>
          </w:p>
        </w:tc>
        <w:tc>
          <w:tcPr>
            <w:tcW w:w="1050" w:type="dxa"/>
            <w:shd w:val="clear" w:color="auto" w:fill="auto"/>
          </w:tcPr>
          <w:p w:rsidR="00CB1E4F" w:rsidRPr="005254C1" w:rsidRDefault="00CB1E4F" w:rsidP="00B6134D">
            <w:pPr>
              <w:rPr>
                <w:rFonts w:eastAsia="Times New Roman"/>
                <w:color w:val="000000"/>
                <w:sz w:val="20"/>
                <w:szCs w:val="20"/>
                <w:lang w:eastAsia="pt-BR"/>
              </w:rPr>
            </w:pPr>
          </w:p>
        </w:tc>
        <w:tc>
          <w:tcPr>
            <w:tcW w:w="992" w:type="dxa"/>
            <w:shd w:val="clear" w:color="auto" w:fill="auto"/>
          </w:tcPr>
          <w:p w:rsidR="00CB1E4F" w:rsidRPr="005254C1" w:rsidRDefault="00CB1E4F" w:rsidP="00B6134D">
            <w:pPr>
              <w:rPr>
                <w:rFonts w:eastAsia="Times New Roman"/>
                <w:color w:val="000000"/>
                <w:sz w:val="20"/>
                <w:szCs w:val="20"/>
                <w:lang w:eastAsia="pt-BR"/>
              </w:rPr>
            </w:pPr>
          </w:p>
        </w:tc>
        <w:tc>
          <w:tcPr>
            <w:tcW w:w="1128" w:type="dxa"/>
            <w:shd w:val="clear" w:color="auto" w:fill="auto"/>
          </w:tcPr>
          <w:p w:rsidR="00CB1E4F" w:rsidRPr="005254C1" w:rsidRDefault="00CB1E4F" w:rsidP="00B6134D">
            <w:pPr>
              <w:rPr>
                <w:rFonts w:eastAsia="Times New Roman"/>
                <w:color w:val="000000"/>
                <w:sz w:val="20"/>
                <w:szCs w:val="20"/>
                <w:lang w:eastAsia="pt-BR"/>
              </w:rPr>
            </w:pPr>
          </w:p>
        </w:tc>
        <w:tc>
          <w:tcPr>
            <w:tcW w:w="2233" w:type="dxa"/>
            <w:shd w:val="clear" w:color="auto" w:fill="auto"/>
          </w:tcPr>
          <w:p w:rsidR="00CB1E4F" w:rsidRPr="005254C1" w:rsidRDefault="00CB1E4F" w:rsidP="00B6134D">
            <w:pPr>
              <w:rPr>
                <w:rFonts w:eastAsia="Times New Roman"/>
                <w:color w:val="000000"/>
                <w:sz w:val="20"/>
                <w:szCs w:val="20"/>
                <w:lang w:eastAsia="pt-BR"/>
              </w:rPr>
            </w:pPr>
          </w:p>
        </w:tc>
      </w:tr>
      <w:tr w:rsidR="00CB1E4F" w:rsidRPr="004E041E" w:rsidTr="007F3155">
        <w:tc>
          <w:tcPr>
            <w:tcW w:w="3878" w:type="dxa"/>
            <w:shd w:val="clear" w:color="auto" w:fill="auto"/>
          </w:tcPr>
          <w:p w:rsidR="00CB1E4F" w:rsidRPr="005254C1" w:rsidRDefault="00CB1E4F" w:rsidP="00B6134D">
            <w:pPr>
              <w:rPr>
                <w:rFonts w:eastAsia="Times New Roman"/>
                <w:color w:val="000000"/>
                <w:sz w:val="20"/>
                <w:szCs w:val="20"/>
                <w:lang w:eastAsia="pt-BR"/>
              </w:rPr>
            </w:pPr>
          </w:p>
        </w:tc>
        <w:tc>
          <w:tcPr>
            <w:tcW w:w="1050" w:type="dxa"/>
            <w:shd w:val="clear" w:color="auto" w:fill="auto"/>
          </w:tcPr>
          <w:p w:rsidR="00CB1E4F" w:rsidRPr="005254C1" w:rsidRDefault="00CB1E4F" w:rsidP="00B6134D">
            <w:pPr>
              <w:rPr>
                <w:rFonts w:eastAsia="Times New Roman"/>
                <w:color w:val="000000"/>
                <w:sz w:val="20"/>
                <w:szCs w:val="20"/>
                <w:lang w:eastAsia="pt-BR"/>
              </w:rPr>
            </w:pPr>
          </w:p>
        </w:tc>
        <w:tc>
          <w:tcPr>
            <w:tcW w:w="992" w:type="dxa"/>
            <w:shd w:val="clear" w:color="auto" w:fill="auto"/>
          </w:tcPr>
          <w:p w:rsidR="00CB1E4F" w:rsidRPr="005254C1" w:rsidRDefault="00CB1E4F" w:rsidP="00B6134D">
            <w:pPr>
              <w:rPr>
                <w:rFonts w:eastAsia="Times New Roman"/>
                <w:color w:val="000000"/>
                <w:sz w:val="20"/>
                <w:szCs w:val="20"/>
                <w:lang w:eastAsia="pt-BR"/>
              </w:rPr>
            </w:pPr>
          </w:p>
        </w:tc>
        <w:tc>
          <w:tcPr>
            <w:tcW w:w="1128" w:type="dxa"/>
            <w:shd w:val="clear" w:color="auto" w:fill="auto"/>
          </w:tcPr>
          <w:p w:rsidR="00CB1E4F" w:rsidRPr="005254C1" w:rsidRDefault="00CB1E4F" w:rsidP="00B6134D">
            <w:pPr>
              <w:rPr>
                <w:rFonts w:eastAsia="Times New Roman"/>
                <w:color w:val="000000"/>
                <w:sz w:val="20"/>
                <w:szCs w:val="20"/>
                <w:lang w:eastAsia="pt-BR"/>
              </w:rPr>
            </w:pPr>
          </w:p>
        </w:tc>
        <w:tc>
          <w:tcPr>
            <w:tcW w:w="2233" w:type="dxa"/>
            <w:shd w:val="clear" w:color="auto" w:fill="auto"/>
          </w:tcPr>
          <w:p w:rsidR="00CB1E4F" w:rsidRPr="005254C1" w:rsidRDefault="00CB1E4F" w:rsidP="00B6134D">
            <w:pPr>
              <w:rPr>
                <w:rFonts w:eastAsia="Times New Roman"/>
                <w:color w:val="000000"/>
                <w:sz w:val="20"/>
                <w:szCs w:val="20"/>
                <w:lang w:eastAsia="pt-BR"/>
              </w:rPr>
            </w:pPr>
          </w:p>
        </w:tc>
      </w:tr>
      <w:tr w:rsidR="00CB1E4F" w:rsidRPr="004E041E" w:rsidTr="007F3155">
        <w:tc>
          <w:tcPr>
            <w:tcW w:w="3878" w:type="dxa"/>
            <w:shd w:val="clear" w:color="auto" w:fill="auto"/>
          </w:tcPr>
          <w:p w:rsidR="00CB1E4F" w:rsidRPr="005254C1" w:rsidRDefault="00CB1E4F" w:rsidP="00B6134D">
            <w:pPr>
              <w:rPr>
                <w:rFonts w:eastAsia="Times New Roman"/>
                <w:color w:val="000000"/>
                <w:sz w:val="20"/>
                <w:szCs w:val="20"/>
                <w:lang w:eastAsia="pt-BR"/>
              </w:rPr>
            </w:pPr>
          </w:p>
        </w:tc>
        <w:tc>
          <w:tcPr>
            <w:tcW w:w="1050" w:type="dxa"/>
            <w:shd w:val="clear" w:color="auto" w:fill="auto"/>
          </w:tcPr>
          <w:p w:rsidR="00CB1E4F" w:rsidRPr="005254C1" w:rsidRDefault="00CB1E4F" w:rsidP="00B6134D">
            <w:pPr>
              <w:rPr>
                <w:rFonts w:eastAsia="Times New Roman"/>
                <w:color w:val="000000"/>
                <w:sz w:val="20"/>
                <w:szCs w:val="20"/>
                <w:lang w:eastAsia="pt-BR"/>
              </w:rPr>
            </w:pPr>
          </w:p>
        </w:tc>
        <w:tc>
          <w:tcPr>
            <w:tcW w:w="992" w:type="dxa"/>
            <w:shd w:val="clear" w:color="auto" w:fill="auto"/>
          </w:tcPr>
          <w:p w:rsidR="00CB1E4F" w:rsidRPr="005254C1" w:rsidRDefault="00CB1E4F" w:rsidP="00B6134D">
            <w:pPr>
              <w:rPr>
                <w:rFonts w:eastAsia="Times New Roman"/>
                <w:color w:val="000000"/>
                <w:sz w:val="20"/>
                <w:szCs w:val="20"/>
                <w:lang w:eastAsia="pt-BR"/>
              </w:rPr>
            </w:pPr>
          </w:p>
        </w:tc>
        <w:tc>
          <w:tcPr>
            <w:tcW w:w="1128" w:type="dxa"/>
            <w:shd w:val="clear" w:color="auto" w:fill="auto"/>
          </w:tcPr>
          <w:p w:rsidR="00CB1E4F" w:rsidRPr="005254C1" w:rsidRDefault="00CB1E4F" w:rsidP="00B6134D">
            <w:pPr>
              <w:rPr>
                <w:rFonts w:eastAsia="Times New Roman"/>
                <w:color w:val="000000"/>
                <w:sz w:val="20"/>
                <w:szCs w:val="20"/>
                <w:lang w:eastAsia="pt-BR"/>
              </w:rPr>
            </w:pPr>
          </w:p>
        </w:tc>
        <w:tc>
          <w:tcPr>
            <w:tcW w:w="2233" w:type="dxa"/>
            <w:shd w:val="clear" w:color="auto" w:fill="auto"/>
          </w:tcPr>
          <w:p w:rsidR="00CB1E4F" w:rsidRPr="005254C1" w:rsidRDefault="00CB1E4F" w:rsidP="00B6134D">
            <w:pPr>
              <w:rPr>
                <w:rFonts w:eastAsia="Times New Roman"/>
                <w:color w:val="000000"/>
                <w:sz w:val="20"/>
                <w:szCs w:val="20"/>
                <w:lang w:eastAsia="pt-BR"/>
              </w:rPr>
            </w:pPr>
          </w:p>
        </w:tc>
      </w:tr>
      <w:tr w:rsidR="00CB1E4F" w:rsidRPr="004E041E" w:rsidTr="007F3155">
        <w:tc>
          <w:tcPr>
            <w:tcW w:w="3878" w:type="dxa"/>
            <w:shd w:val="clear" w:color="auto" w:fill="auto"/>
          </w:tcPr>
          <w:p w:rsidR="00CB1E4F" w:rsidRPr="005254C1" w:rsidRDefault="00CB1E4F" w:rsidP="00B6134D">
            <w:pPr>
              <w:rPr>
                <w:rFonts w:eastAsia="Times New Roman"/>
                <w:color w:val="000000"/>
                <w:sz w:val="20"/>
                <w:szCs w:val="20"/>
                <w:lang w:eastAsia="pt-BR"/>
              </w:rPr>
            </w:pPr>
          </w:p>
        </w:tc>
        <w:tc>
          <w:tcPr>
            <w:tcW w:w="1050" w:type="dxa"/>
            <w:shd w:val="clear" w:color="auto" w:fill="auto"/>
          </w:tcPr>
          <w:p w:rsidR="00CB1E4F" w:rsidRPr="005254C1" w:rsidRDefault="00CB1E4F" w:rsidP="00B6134D">
            <w:pPr>
              <w:rPr>
                <w:rFonts w:eastAsia="Times New Roman"/>
                <w:color w:val="000000"/>
                <w:sz w:val="20"/>
                <w:szCs w:val="20"/>
                <w:lang w:eastAsia="pt-BR"/>
              </w:rPr>
            </w:pPr>
          </w:p>
        </w:tc>
        <w:tc>
          <w:tcPr>
            <w:tcW w:w="992" w:type="dxa"/>
            <w:shd w:val="clear" w:color="auto" w:fill="auto"/>
          </w:tcPr>
          <w:p w:rsidR="00CB1E4F" w:rsidRPr="005254C1" w:rsidRDefault="00CB1E4F" w:rsidP="00B6134D">
            <w:pPr>
              <w:rPr>
                <w:rFonts w:eastAsia="Times New Roman"/>
                <w:color w:val="000000"/>
                <w:sz w:val="20"/>
                <w:szCs w:val="20"/>
                <w:lang w:eastAsia="pt-BR"/>
              </w:rPr>
            </w:pPr>
          </w:p>
        </w:tc>
        <w:tc>
          <w:tcPr>
            <w:tcW w:w="1128" w:type="dxa"/>
            <w:shd w:val="clear" w:color="auto" w:fill="auto"/>
          </w:tcPr>
          <w:p w:rsidR="00CB1E4F" w:rsidRPr="005254C1" w:rsidRDefault="00CB1E4F" w:rsidP="00B6134D">
            <w:pPr>
              <w:rPr>
                <w:rFonts w:eastAsia="Times New Roman"/>
                <w:color w:val="000000"/>
                <w:sz w:val="20"/>
                <w:szCs w:val="20"/>
                <w:lang w:eastAsia="pt-BR"/>
              </w:rPr>
            </w:pPr>
          </w:p>
        </w:tc>
        <w:tc>
          <w:tcPr>
            <w:tcW w:w="2233" w:type="dxa"/>
            <w:shd w:val="clear" w:color="auto" w:fill="auto"/>
          </w:tcPr>
          <w:p w:rsidR="00CB1E4F" w:rsidRPr="005254C1" w:rsidRDefault="00CB1E4F" w:rsidP="00B6134D">
            <w:pPr>
              <w:rPr>
                <w:rFonts w:eastAsia="Times New Roman"/>
                <w:color w:val="000000"/>
                <w:sz w:val="20"/>
                <w:szCs w:val="20"/>
                <w:lang w:eastAsia="pt-BR"/>
              </w:rPr>
            </w:pPr>
          </w:p>
        </w:tc>
      </w:tr>
      <w:tr w:rsidR="00CB1E4F" w:rsidRPr="004E041E" w:rsidTr="007F3155">
        <w:tc>
          <w:tcPr>
            <w:tcW w:w="3878" w:type="dxa"/>
            <w:shd w:val="clear" w:color="auto" w:fill="auto"/>
          </w:tcPr>
          <w:p w:rsidR="00CB1E4F" w:rsidRPr="005254C1" w:rsidRDefault="00CB1E4F" w:rsidP="00B6134D">
            <w:pPr>
              <w:rPr>
                <w:rFonts w:eastAsia="Times New Roman"/>
                <w:color w:val="000000"/>
                <w:sz w:val="20"/>
                <w:szCs w:val="20"/>
                <w:lang w:eastAsia="pt-BR"/>
              </w:rPr>
            </w:pPr>
          </w:p>
        </w:tc>
        <w:tc>
          <w:tcPr>
            <w:tcW w:w="1050" w:type="dxa"/>
            <w:shd w:val="clear" w:color="auto" w:fill="auto"/>
          </w:tcPr>
          <w:p w:rsidR="00CB1E4F" w:rsidRPr="005254C1" w:rsidRDefault="00CB1E4F" w:rsidP="00B6134D">
            <w:pPr>
              <w:rPr>
                <w:rFonts w:eastAsia="Times New Roman"/>
                <w:color w:val="000000"/>
                <w:sz w:val="20"/>
                <w:szCs w:val="20"/>
                <w:lang w:eastAsia="pt-BR"/>
              </w:rPr>
            </w:pPr>
          </w:p>
        </w:tc>
        <w:tc>
          <w:tcPr>
            <w:tcW w:w="992" w:type="dxa"/>
            <w:shd w:val="clear" w:color="auto" w:fill="auto"/>
          </w:tcPr>
          <w:p w:rsidR="00CB1E4F" w:rsidRPr="005254C1" w:rsidRDefault="00CB1E4F" w:rsidP="00B6134D">
            <w:pPr>
              <w:rPr>
                <w:rFonts w:eastAsia="Times New Roman"/>
                <w:color w:val="000000"/>
                <w:sz w:val="20"/>
                <w:szCs w:val="20"/>
                <w:lang w:eastAsia="pt-BR"/>
              </w:rPr>
            </w:pPr>
          </w:p>
        </w:tc>
        <w:tc>
          <w:tcPr>
            <w:tcW w:w="1128" w:type="dxa"/>
            <w:shd w:val="clear" w:color="auto" w:fill="auto"/>
          </w:tcPr>
          <w:p w:rsidR="00CB1E4F" w:rsidRPr="005254C1" w:rsidRDefault="00CB1E4F" w:rsidP="00B6134D">
            <w:pPr>
              <w:rPr>
                <w:rFonts w:eastAsia="Times New Roman"/>
                <w:color w:val="000000"/>
                <w:sz w:val="20"/>
                <w:szCs w:val="20"/>
                <w:lang w:eastAsia="pt-BR"/>
              </w:rPr>
            </w:pPr>
          </w:p>
        </w:tc>
        <w:tc>
          <w:tcPr>
            <w:tcW w:w="2233" w:type="dxa"/>
            <w:shd w:val="clear" w:color="auto" w:fill="auto"/>
          </w:tcPr>
          <w:p w:rsidR="00CB1E4F" w:rsidRPr="005254C1" w:rsidRDefault="00CB1E4F" w:rsidP="00B6134D">
            <w:pPr>
              <w:rPr>
                <w:rFonts w:eastAsia="Times New Roman"/>
                <w:color w:val="000000"/>
                <w:sz w:val="20"/>
                <w:szCs w:val="20"/>
                <w:lang w:eastAsia="pt-BR"/>
              </w:rPr>
            </w:pPr>
          </w:p>
        </w:tc>
      </w:tr>
      <w:tr w:rsidR="00CB1E4F" w:rsidRPr="004E041E" w:rsidTr="007F3155">
        <w:tc>
          <w:tcPr>
            <w:tcW w:w="3878" w:type="dxa"/>
            <w:shd w:val="clear" w:color="auto" w:fill="auto"/>
          </w:tcPr>
          <w:p w:rsidR="00CB1E4F" w:rsidRPr="005254C1" w:rsidRDefault="00CB1E4F" w:rsidP="00B6134D">
            <w:pPr>
              <w:rPr>
                <w:rFonts w:eastAsia="Times New Roman"/>
                <w:color w:val="000000"/>
                <w:sz w:val="20"/>
                <w:szCs w:val="20"/>
                <w:lang w:eastAsia="pt-BR"/>
              </w:rPr>
            </w:pPr>
          </w:p>
        </w:tc>
        <w:tc>
          <w:tcPr>
            <w:tcW w:w="1050" w:type="dxa"/>
            <w:shd w:val="clear" w:color="auto" w:fill="auto"/>
          </w:tcPr>
          <w:p w:rsidR="00CB1E4F" w:rsidRPr="005254C1" w:rsidRDefault="00CB1E4F" w:rsidP="00B6134D">
            <w:pPr>
              <w:rPr>
                <w:rFonts w:eastAsia="Times New Roman"/>
                <w:color w:val="000000"/>
                <w:sz w:val="20"/>
                <w:szCs w:val="20"/>
                <w:lang w:eastAsia="pt-BR"/>
              </w:rPr>
            </w:pPr>
          </w:p>
        </w:tc>
        <w:tc>
          <w:tcPr>
            <w:tcW w:w="992" w:type="dxa"/>
            <w:shd w:val="clear" w:color="auto" w:fill="auto"/>
          </w:tcPr>
          <w:p w:rsidR="00CB1E4F" w:rsidRPr="005254C1" w:rsidRDefault="00CB1E4F" w:rsidP="00B6134D">
            <w:pPr>
              <w:rPr>
                <w:rFonts w:eastAsia="Times New Roman"/>
                <w:color w:val="000000"/>
                <w:sz w:val="20"/>
                <w:szCs w:val="20"/>
                <w:lang w:eastAsia="pt-BR"/>
              </w:rPr>
            </w:pPr>
          </w:p>
        </w:tc>
        <w:tc>
          <w:tcPr>
            <w:tcW w:w="1128" w:type="dxa"/>
            <w:shd w:val="clear" w:color="auto" w:fill="auto"/>
          </w:tcPr>
          <w:p w:rsidR="00CB1E4F" w:rsidRPr="005254C1" w:rsidRDefault="00CB1E4F" w:rsidP="00B6134D">
            <w:pPr>
              <w:rPr>
                <w:rFonts w:eastAsia="Times New Roman"/>
                <w:color w:val="000000"/>
                <w:sz w:val="20"/>
                <w:szCs w:val="20"/>
                <w:lang w:eastAsia="pt-BR"/>
              </w:rPr>
            </w:pPr>
          </w:p>
        </w:tc>
        <w:tc>
          <w:tcPr>
            <w:tcW w:w="2233" w:type="dxa"/>
            <w:shd w:val="clear" w:color="auto" w:fill="auto"/>
          </w:tcPr>
          <w:p w:rsidR="00CB1E4F" w:rsidRPr="005254C1" w:rsidRDefault="00CB1E4F" w:rsidP="00B6134D">
            <w:pPr>
              <w:rPr>
                <w:rFonts w:eastAsia="Times New Roman"/>
                <w:color w:val="000000"/>
                <w:sz w:val="20"/>
                <w:szCs w:val="20"/>
                <w:lang w:eastAsia="pt-BR"/>
              </w:rPr>
            </w:pPr>
          </w:p>
        </w:tc>
      </w:tr>
      <w:tr w:rsidR="00CB1E4F" w:rsidRPr="004E041E" w:rsidTr="007F3155">
        <w:tc>
          <w:tcPr>
            <w:tcW w:w="3878" w:type="dxa"/>
            <w:shd w:val="clear" w:color="auto" w:fill="auto"/>
          </w:tcPr>
          <w:p w:rsidR="00CB1E4F" w:rsidRPr="005254C1" w:rsidRDefault="00CB1E4F" w:rsidP="00B6134D">
            <w:pPr>
              <w:rPr>
                <w:rFonts w:eastAsia="Times New Roman"/>
                <w:color w:val="000000"/>
                <w:sz w:val="20"/>
                <w:szCs w:val="20"/>
                <w:lang w:eastAsia="pt-BR"/>
              </w:rPr>
            </w:pPr>
          </w:p>
        </w:tc>
        <w:tc>
          <w:tcPr>
            <w:tcW w:w="1050" w:type="dxa"/>
            <w:shd w:val="clear" w:color="auto" w:fill="auto"/>
          </w:tcPr>
          <w:p w:rsidR="00CB1E4F" w:rsidRPr="005254C1" w:rsidRDefault="00CB1E4F" w:rsidP="00B6134D">
            <w:pPr>
              <w:rPr>
                <w:rFonts w:eastAsia="Times New Roman"/>
                <w:color w:val="000000"/>
                <w:sz w:val="20"/>
                <w:szCs w:val="20"/>
                <w:lang w:eastAsia="pt-BR"/>
              </w:rPr>
            </w:pPr>
          </w:p>
        </w:tc>
        <w:tc>
          <w:tcPr>
            <w:tcW w:w="992" w:type="dxa"/>
            <w:shd w:val="clear" w:color="auto" w:fill="auto"/>
          </w:tcPr>
          <w:p w:rsidR="00CB1E4F" w:rsidRPr="005254C1" w:rsidRDefault="00CB1E4F" w:rsidP="00B6134D">
            <w:pPr>
              <w:rPr>
                <w:rFonts w:eastAsia="Times New Roman"/>
                <w:color w:val="000000"/>
                <w:sz w:val="20"/>
                <w:szCs w:val="20"/>
                <w:lang w:eastAsia="pt-BR"/>
              </w:rPr>
            </w:pPr>
          </w:p>
        </w:tc>
        <w:tc>
          <w:tcPr>
            <w:tcW w:w="1128" w:type="dxa"/>
            <w:shd w:val="clear" w:color="auto" w:fill="auto"/>
          </w:tcPr>
          <w:p w:rsidR="00CB1E4F" w:rsidRPr="005254C1" w:rsidRDefault="00CB1E4F" w:rsidP="00B6134D">
            <w:pPr>
              <w:rPr>
                <w:rFonts w:eastAsia="Times New Roman"/>
                <w:color w:val="000000"/>
                <w:sz w:val="20"/>
                <w:szCs w:val="20"/>
                <w:lang w:eastAsia="pt-BR"/>
              </w:rPr>
            </w:pPr>
          </w:p>
        </w:tc>
        <w:tc>
          <w:tcPr>
            <w:tcW w:w="2233" w:type="dxa"/>
            <w:shd w:val="clear" w:color="auto" w:fill="auto"/>
          </w:tcPr>
          <w:p w:rsidR="00CB1E4F" w:rsidRPr="005254C1" w:rsidRDefault="00CB1E4F" w:rsidP="00B6134D">
            <w:pPr>
              <w:rPr>
                <w:rFonts w:eastAsia="Times New Roman"/>
                <w:color w:val="000000"/>
                <w:sz w:val="20"/>
                <w:szCs w:val="20"/>
                <w:lang w:eastAsia="pt-BR"/>
              </w:rPr>
            </w:pPr>
          </w:p>
        </w:tc>
      </w:tr>
      <w:tr w:rsidR="00CB1E4F" w:rsidRPr="004E041E" w:rsidTr="007F3155">
        <w:tc>
          <w:tcPr>
            <w:tcW w:w="3878" w:type="dxa"/>
            <w:shd w:val="clear" w:color="auto" w:fill="auto"/>
          </w:tcPr>
          <w:p w:rsidR="00CB1E4F" w:rsidRPr="005254C1" w:rsidRDefault="00CB1E4F" w:rsidP="00B6134D">
            <w:pPr>
              <w:rPr>
                <w:rFonts w:eastAsia="Times New Roman"/>
                <w:color w:val="000000"/>
                <w:sz w:val="20"/>
                <w:szCs w:val="20"/>
                <w:lang w:eastAsia="pt-BR"/>
              </w:rPr>
            </w:pPr>
          </w:p>
        </w:tc>
        <w:tc>
          <w:tcPr>
            <w:tcW w:w="1050" w:type="dxa"/>
            <w:shd w:val="clear" w:color="auto" w:fill="auto"/>
          </w:tcPr>
          <w:p w:rsidR="00CB1E4F" w:rsidRPr="005254C1" w:rsidRDefault="00CB1E4F" w:rsidP="00B6134D">
            <w:pPr>
              <w:rPr>
                <w:rFonts w:eastAsia="Times New Roman"/>
                <w:color w:val="000000"/>
                <w:sz w:val="20"/>
                <w:szCs w:val="20"/>
                <w:lang w:eastAsia="pt-BR"/>
              </w:rPr>
            </w:pPr>
          </w:p>
        </w:tc>
        <w:tc>
          <w:tcPr>
            <w:tcW w:w="992" w:type="dxa"/>
            <w:shd w:val="clear" w:color="auto" w:fill="auto"/>
          </w:tcPr>
          <w:p w:rsidR="00CB1E4F" w:rsidRPr="005254C1" w:rsidRDefault="00CB1E4F" w:rsidP="00B6134D">
            <w:pPr>
              <w:rPr>
                <w:rFonts w:eastAsia="Times New Roman"/>
                <w:color w:val="000000"/>
                <w:sz w:val="20"/>
                <w:szCs w:val="20"/>
                <w:lang w:eastAsia="pt-BR"/>
              </w:rPr>
            </w:pPr>
          </w:p>
        </w:tc>
        <w:tc>
          <w:tcPr>
            <w:tcW w:w="1128" w:type="dxa"/>
            <w:shd w:val="clear" w:color="auto" w:fill="auto"/>
          </w:tcPr>
          <w:p w:rsidR="00CB1E4F" w:rsidRPr="005254C1" w:rsidRDefault="00CB1E4F" w:rsidP="00B6134D">
            <w:pPr>
              <w:rPr>
                <w:rFonts w:eastAsia="Times New Roman"/>
                <w:color w:val="000000"/>
                <w:sz w:val="20"/>
                <w:szCs w:val="20"/>
                <w:lang w:eastAsia="pt-BR"/>
              </w:rPr>
            </w:pPr>
          </w:p>
        </w:tc>
        <w:tc>
          <w:tcPr>
            <w:tcW w:w="2233" w:type="dxa"/>
            <w:shd w:val="clear" w:color="auto" w:fill="auto"/>
          </w:tcPr>
          <w:p w:rsidR="00CB1E4F" w:rsidRPr="005254C1" w:rsidRDefault="00CB1E4F" w:rsidP="00B6134D">
            <w:pPr>
              <w:rPr>
                <w:rFonts w:eastAsia="Times New Roman"/>
                <w:color w:val="000000"/>
                <w:sz w:val="20"/>
                <w:szCs w:val="20"/>
                <w:lang w:eastAsia="pt-BR"/>
              </w:rPr>
            </w:pPr>
          </w:p>
        </w:tc>
      </w:tr>
      <w:tr w:rsidR="00CB1E4F" w:rsidRPr="004E041E" w:rsidTr="007F3155">
        <w:tc>
          <w:tcPr>
            <w:tcW w:w="3878" w:type="dxa"/>
            <w:shd w:val="clear" w:color="auto" w:fill="auto"/>
          </w:tcPr>
          <w:p w:rsidR="00CB1E4F" w:rsidRPr="005254C1" w:rsidRDefault="00CB1E4F" w:rsidP="00B6134D">
            <w:pPr>
              <w:rPr>
                <w:rFonts w:eastAsia="Times New Roman"/>
                <w:color w:val="000000"/>
                <w:sz w:val="20"/>
                <w:szCs w:val="20"/>
                <w:lang w:eastAsia="pt-BR"/>
              </w:rPr>
            </w:pPr>
          </w:p>
        </w:tc>
        <w:tc>
          <w:tcPr>
            <w:tcW w:w="1050" w:type="dxa"/>
            <w:shd w:val="clear" w:color="auto" w:fill="auto"/>
          </w:tcPr>
          <w:p w:rsidR="00CB1E4F" w:rsidRPr="005254C1" w:rsidRDefault="00CB1E4F" w:rsidP="00B6134D">
            <w:pPr>
              <w:rPr>
                <w:rFonts w:eastAsia="Times New Roman"/>
                <w:color w:val="000000"/>
                <w:sz w:val="20"/>
                <w:szCs w:val="20"/>
                <w:lang w:eastAsia="pt-BR"/>
              </w:rPr>
            </w:pPr>
          </w:p>
        </w:tc>
        <w:tc>
          <w:tcPr>
            <w:tcW w:w="992" w:type="dxa"/>
            <w:shd w:val="clear" w:color="auto" w:fill="auto"/>
          </w:tcPr>
          <w:p w:rsidR="00CB1E4F" w:rsidRPr="005254C1" w:rsidRDefault="00CB1E4F" w:rsidP="00B6134D">
            <w:pPr>
              <w:rPr>
                <w:rFonts w:eastAsia="Times New Roman"/>
                <w:color w:val="000000"/>
                <w:sz w:val="20"/>
                <w:szCs w:val="20"/>
                <w:lang w:eastAsia="pt-BR"/>
              </w:rPr>
            </w:pPr>
          </w:p>
        </w:tc>
        <w:tc>
          <w:tcPr>
            <w:tcW w:w="1128" w:type="dxa"/>
            <w:shd w:val="clear" w:color="auto" w:fill="auto"/>
          </w:tcPr>
          <w:p w:rsidR="00CB1E4F" w:rsidRPr="005254C1" w:rsidRDefault="00CB1E4F" w:rsidP="00B6134D">
            <w:pPr>
              <w:rPr>
                <w:rFonts w:eastAsia="Times New Roman"/>
                <w:color w:val="000000"/>
                <w:sz w:val="20"/>
                <w:szCs w:val="20"/>
                <w:lang w:eastAsia="pt-BR"/>
              </w:rPr>
            </w:pPr>
          </w:p>
        </w:tc>
        <w:tc>
          <w:tcPr>
            <w:tcW w:w="2233" w:type="dxa"/>
            <w:shd w:val="clear" w:color="auto" w:fill="auto"/>
          </w:tcPr>
          <w:p w:rsidR="00CB1E4F" w:rsidRPr="005254C1" w:rsidRDefault="00CB1E4F" w:rsidP="00B6134D">
            <w:pPr>
              <w:rPr>
                <w:rFonts w:eastAsia="Times New Roman"/>
                <w:color w:val="000000"/>
                <w:sz w:val="20"/>
                <w:szCs w:val="20"/>
                <w:lang w:eastAsia="pt-BR"/>
              </w:rPr>
            </w:pPr>
          </w:p>
        </w:tc>
      </w:tr>
      <w:tr w:rsidR="00CB1E4F" w:rsidRPr="004E041E" w:rsidTr="007F3155">
        <w:tc>
          <w:tcPr>
            <w:tcW w:w="3878" w:type="dxa"/>
            <w:shd w:val="clear" w:color="auto" w:fill="auto"/>
          </w:tcPr>
          <w:p w:rsidR="00CB1E4F" w:rsidRPr="005254C1" w:rsidRDefault="00CB1E4F" w:rsidP="00B6134D">
            <w:pPr>
              <w:rPr>
                <w:rFonts w:eastAsia="Times New Roman"/>
                <w:color w:val="000000"/>
                <w:sz w:val="20"/>
                <w:szCs w:val="20"/>
                <w:lang w:eastAsia="pt-BR"/>
              </w:rPr>
            </w:pPr>
          </w:p>
        </w:tc>
        <w:tc>
          <w:tcPr>
            <w:tcW w:w="1050" w:type="dxa"/>
            <w:shd w:val="clear" w:color="auto" w:fill="auto"/>
          </w:tcPr>
          <w:p w:rsidR="00CB1E4F" w:rsidRPr="005254C1" w:rsidRDefault="00CB1E4F" w:rsidP="00B6134D">
            <w:pPr>
              <w:rPr>
                <w:rFonts w:eastAsia="Times New Roman"/>
                <w:color w:val="000000"/>
                <w:sz w:val="20"/>
                <w:szCs w:val="20"/>
                <w:lang w:eastAsia="pt-BR"/>
              </w:rPr>
            </w:pPr>
          </w:p>
        </w:tc>
        <w:tc>
          <w:tcPr>
            <w:tcW w:w="992" w:type="dxa"/>
            <w:shd w:val="clear" w:color="auto" w:fill="auto"/>
          </w:tcPr>
          <w:p w:rsidR="00CB1E4F" w:rsidRPr="005254C1" w:rsidRDefault="00CB1E4F" w:rsidP="00B6134D">
            <w:pPr>
              <w:rPr>
                <w:rFonts w:eastAsia="Times New Roman"/>
                <w:color w:val="000000"/>
                <w:sz w:val="20"/>
                <w:szCs w:val="20"/>
                <w:lang w:eastAsia="pt-BR"/>
              </w:rPr>
            </w:pPr>
          </w:p>
        </w:tc>
        <w:tc>
          <w:tcPr>
            <w:tcW w:w="1128" w:type="dxa"/>
            <w:shd w:val="clear" w:color="auto" w:fill="auto"/>
          </w:tcPr>
          <w:p w:rsidR="00CB1E4F" w:rsidRPr="005254C1" w:rsidRDefault="00CB1E4F" w:rsidP="00B6134D">
            <w:pPr>
              <w:rPr>
                <w:rFonts w:eastAsia="Times New Roman"/>
                <w:color w:val="000000"/>
                <w:sz w:val="20"/>
                <w:szCs w:val="20"/>
                <w:lang w:eastAsia="pt-BR"/>
              </w:rPr>
            </w:pPr>
          </w:p>
        </w:tc>
        <w:tc>
          <w:tcPr>
            <w:tcW w:w="2233" w:type="dxa"/>
            <w:shd w:val="clear" w:color="auto" w:fill="auto"/>
          </w:tcPr>
          <w:p w:rsidR="00CB1E4F" w:rsidRPr="005254C1" w:rsidRDefault="00CB1E4F" w:rsidP="00B6134D">
            <w:pPr>
              <w:rPr>
                <w:rFonts w:eastAsia="Times New Roman"/>
                <w:color w:val="000000"/>
                <w:sz w:val="20"/>
                <w:szCs w:val="20"/>
                <w:lang w:eastAsia="pt-BR"/>
              </w:rPr>
            </w:pPr>
          </w:p>
        </w:tc>
      </w:tr>
      <w:tr w:rsidR="00CB1E4F" w:rsidRPr="004E041E" w:rsidTr="007F3155">
        <w:tc>
          <w:tcPr>
            <w:tcW w:w="3878" w:type="dxa"/>
            <w:shd w:val="clear" w:color="auto" w:fill="auto"/>
          </w:tcPr>
          <w:p w:rsidR="00CB1E4F" w:rsidRPr="005254C1" w:rsidRDefault="00CB1E4F" w:rsidP="00B6134D">
            <w:pPr>
              <w:rPr>
                <w:rFonts w:eastAsia="Times New Roman"/>
                <w:color w:val="000000"/>
                <w:sz w:val="20"/>
                <w:szCs w:val="20"/>
                <w:lang w:eastAsia="pt-BR"/>
              </w:rPr>
            </w:pPr>
          </w:p>
        </w:tc>
        <w:tc>
          <w:tcPr>
            <w:tcW w:w="1050" w:type="dxa"/>
            <w:shd w:val="clear" w:color="auto" w:fill="auto"/>
          </w:tcPr>
          <w:p w:rsidR="00CB1E4F" w:rsidRPr="005254C1" w:rsidRDefault="00CB1E4F" w:rsidP="00B6134D">
            <w:pPr>
              <w:rPr>
                <w:rFonts w:eastAsia="Times New Roman"/>
                <w:color w:val="000000"/>
                <w:sz w:val="20"/>
                <w:szCs w:val="20"/>
                <w:lang w:eastAsia="pt-BR"/>
              </w:rPr>
            </w:pPr>
          </w:p>
        </w:tc>
        <w:tc>
          <w:tcPr>
            <w:tcW w:w="992" w:type="dxa"/>
            <w:shd w:val="clear" w:color="auto" w:fill="auto"/>
          </w:tcPr>
          <w:p w:rsidR="00CB1E4F" w:rsidRPr="005254C1" w:rsidRDefault="00CB1E4F" w:rsidP="00B6134D">
            <w:pPr>
              <w:rPr>
                <w:rFonts w:eastAsia="Times New Roman"/>
                <w:color w:val="000000"/>
                <w:sz w:val="20"/>
                <w:szCs w:val="20"/>
                <w:lang w:eastAsia="pt-BR"/>
              </w:rPr>
            </w:pPr>
          </w:p>
        </w:tc>
        <w:tc>
          <w:tcPr>
            <w:tcW w:w="1128" w:type="dxa"/>
            <w:shd w:val="clear" w:color="auto" w:fill="auto"/>
          </w:tcPr>
          <w:p w:rsidR="00CB1E4F" w:rsidRPr="005254C1" w:rsidRDefault="00CB1E4F" w:rsidP="00B6134D">
            <w:pPr>
              <w:rPr>
                <w:rFonts w:eastAsia="Times New Roman"/>
                <w:color w:val="000000"/>
                <w:sz w:val="20"/>
                <w:szCs w:val="20"/>
                <w:lang w:eastAsia="pt-BR"/>
              </w:rPr>
            </w:pPr>
          </w:p>
        </w:tc>
        <w:tc>
          <w:tcPr>
            <w:tcW w:w="2233" w:type="dxa"/>
            <w:shd w:val="clear" w:color="auto" w:fill="auto"/>
          </w:tcPr>
          <w:p w:rsidR="00CB1E4F" w:rsidRPr="005254C1" w:rsidRDefault="00CB1E4F" w:rsidP="00B6134D">
            <w:pPr>
              <w:rPr>
                <w:rFonts w:eastAsia="Times New Roman"/>
                <w:color w:val="000000"/>
                <w:sz w:val="20"/>
                <w:szCs w:val="20"/>
                <w:lang w:eastAsia="pt-BR"/>
              </w:rPr>
            </w:pPr>
          </w:p>
        </w:tc>
      </w:tr>
      <w:tr w:rsidR="00CB1E4F" w:rsidRPr="004E041E" w:rsidTr="007F3155">
        <w:tc>
          <w:tcPr>
            <w:tcW w:w="3878" w:type="dxa"/>
            <w:shd w:val="clear" w:color="auto" w:fill="auto"/>
          </w:tcPr>
          <w:p w:rsidR="00CB1E4F" w:rsidRPr="005254C1" w:rsidRDefault="00CB1E4F" w:rsidP="00B6134D">
            <w:pPr>
              <w:rPr>
                <w:rFonts w:eastAsia="Times New Roman"/>
                <w:color w:val="000000"/>
                <w:sz w:val="20"/>
                <w:szCs w:val="20"/>
                <w:lang w:eastAsia="pt-BR"/>
              </w:rPr>
            </w:pPr>
          </w:p>
        </w:tc>
        <w:tc>
          <w:tcPr>
            <w:tcW w:w="1050" w:type="dxa"/>
            <w:shd w:val="clear" w:color="auto" w:fill="auto"/>
          </w:tcPr>
          <w:p w:rsidR="00CB1E4F" w:rsidRPr="005254C1" w:rsidRDefault="00CB1E4F" w:rsidP="00B6134D">
            <w:pPr>
              <w:rPr>
                <w:rFonts w:eastAsia="Times New Roman"/>
                <w:color w:val="000000"/>
                <w:sz w:val="20"/>
                <w:szCs w:val="20"/>
                <w:lang w:eastAsia="pt-BR"/>
              </w:rPr>
            </w:pPr>
          </w:p>
        </w:tc>
        <w:tc>
          <w:tcPr>
            <w:tcW w:w="992" w:type="dxa"/>
            <w:shd w:val="clear" w:color="auto" w:fill="auto"/>
          </w:tcPr>
          <w:p w:rsidR="00CB1E4F" w:rsidRPr="005254C1" w:rsidRDefault="00CB1E4F" w:rsidP="00B6134D">
            <w:pPr>
              <w:rPr>
                <w:rFonts w:eastAsia="Times New Roman"/>
                <w:color w:val="000000"/>
                <w:sz w:val="20"/>
                <w:szCs w:val="20"/>
                <w:lang w:eastAsia="pt-BR"/>
              </w:rPr>
            </w:pPr>
          </w:p>
        </w:tc>
        <w:tc>
          <w:tcPr>
            <w:tcW w:w="1128" w:type="dxa"/>
            <w:shd w:val="clear" w:color="auto" w:fill="auto"/>
          </w:tcPr>
          <w:p w:rsidR="00CB1E4F" w:rsidRPr="005254C1" w:rsidRDefault="00CB1E4F" w:rsidP="00B6134D">
            <w:pPr>
              <w:rPr>
                <w:rFonts w:eastAsia="Times New Roman"/>
                <w:color w:val="000000"/>
                <w:sz w:val="20"/>
                <w:szCs w:val="20"/>
                <w:lang w:eastAsia="pt-BR"/>
              </w:rPr>
            </w:pPr>
          </w:p>
        </w:tc>
        <w:tc>
          <w:tcPr>
            <w:tcW w:w="2233" w:type="dxa"/>
            <w:shd w:val="clear" w:color="auto" w:fill="auto"/>
          </w:tcPr>
          <w:p w:rsidR="00CB1E4F" w:rsidRPr="005254C1" w:rsidRDefault="00CB1E4F" w:rsidP="00B6134D">
            <w:pPr>
              <w:rPr>
                <w:rFonts w:eastAsia="Times New Roman"/>
                <w:color w:val="000000"/>
                <w:sz w:val="20"/>
                <w:szCs w:val="20"/>
                <w:lang w:eastAsia="pt-BR"/>
              </w:rPr>
            </w:pPr>
          </w:p>
        </w:tc>
      </w:tr>
      <w:tr w:rsidR="00CB1E4F" w:rsidRPr="004E041E" w:rsidTr="007F3155">
        <w:tc>
          <w:tcPr>
            <w:tcW w:w="3878" w:type="dxa"/>
            <w:shd w:val="clear" w:color="auto" w:fill="auto"/>
          </w:tcPr>
          <w:p w:rsidR="00CB1E4F" w:rsidRPr="005254C1" w:rsidRDefault="00CB1E4F" w:rsidP="00B6134D">
            <w:pPr>
              <w:rPr>
                <w:rFonts w:eastAsia="Times New Roman"/>
                <w:color w:val="000000"/>
                <w:sz w:val="20"/>
                <w:szCs w:val="20"/>
                <w:lang w:eastAsia="pt-BR"/>
              </w:rPr>
            </w:pPr>
          </w:p>
        </w:tc>
        <w:tc>
          <w:tcPr>
            <w:tcW w:w="1050" w:type="dxa"/>
            <w:shd w:val="clear" w:color="auto" w:fill="auto"/>
          </w:tcPr>
          <w:p w:rsidR="00CB1E4F" w:rsidRPr="005254C1" w:rsidRDefault="00CB1E4F" w:rsidP="00B6134D">
            <w:pPr>
              <w:rPr>
                <w:rFonts w:eastAsia="Times New Roman"/>
                <w:color w:val="000000"/>
                <w:sz w:val="20"/>
                <w:szCs w:val="20"/>
                <w:lang w:eastAsia="pt-BR"/>
              </w:rPr>
            </w:pPr>
          </w:p>
        </w:tc>
        <w:tc>
          <w:tcPr>
            <w:tcW w:w="992" w:type="dxa"/>
            <w:shd w:val="clear" w:color="auto" w:fill="auto"/>
          </w:tcPr>
          <w:p w:rsidR="00CB1E4F" w:rsidRPr="005254C1" w:rsidRDefault="00CB1E4F" w:rsidP="00B6134D">
            <w:pPr>
              <w:rPr>
                <w:rFonts w:eastAsia="Times New Roman"/>
                <w:color w:val="000000"/>
                <w:sz w:val="20"/>
                <w:szCs w:val="20"/>
                <w:lang w:eastAsia="pt-BR"/>
              </w:rPr>
            </w:pPr>
          </w:p>
        </w:tc>
        <w:tc>
          <w:tcPr>
            <w:tcW w:w="1128" w:type="dxa"/>
            <w:shd w:val="clear" w:color="auto" w:fill="auto"/>
          </w:tcPr>
          <w:p w:rsidR="00CB1E4F" w:rsidRPr="005254C1" w:rsidRDefault="00CB1E4F" w:rsidP="00B6134D">
            <w:pPr>
              <w:rPr>
                <w:rFonts w:eastAsia="Times New Roman"/>
                <w:color w:val="000000"/>
                <w:sz w:val="20"/>
                <w:szCs w:val="20"/>
                <w:lang w:eastAsia="pt-BR"/>
              </w:rPr>
            </w:pPr>
          </w:p>
        </w:tc>
        <w:tc>
          <w:tcPr>
            <w:tcW w:w="2233" w:type="dxa"/>
            <w:shd w:val="clear" w:color="auto" w:fill="auto"/>
          </w:tcPr>
          <w:p w:rsidR="00CB1E4F" w:rsidRPr="005254C1" w:rsidRDefault="00CB1E4F" w:rsidP="00B6134D">
            <w:pPr>
              <w:rPr>
                <w:rFonts w:eastAsia="Times New Roman"/>
                <w:color w:val="000000"/>
                <w:sz w:val="20"/>
                <w:szCs w:val="20"/>
                <w:lang w:eastAsia="pt-BR"/>
              </w:rPr>
            </w:pPr>
          </w:p>
        </w:tc>
      </w:tr>
      <w:tr w:rsidR="00CB1E4F" w:rsidRPr="004E041E" w:rsidTr="007F3155">
        <w:tc>
          <w:tcPr>
            <w:tcW w:w="3878" w:type="dxa"/>
            <w:shd w:val="clear" w:color="auto" w:fill="auto"/>
          </w:tcPr>
          <w:p w:rsidR="00CB1E4F" w:rsidRPr="005254C1" w:rsidRDefault="00CB1E4F" w:rsidP="00B6134D">
            <w:pPr>
              <w:rPr>
                <w:rFonts w:eastAsia="Times New Roman"/>
                <w:color w:val="000000"/>
                <w:sz w:val="20"/>
                <w:szCs w:val="20"/>
                <w:lang w:eastAsia="pt-BR"/>
              </w:rPr>
            </w:pPr>
          </w:p>
        </w:tc>
        <w:tc>
          <w:tcPr>
            <w:tcW w:w="1050" w:type="dxa"/>
            <w:shd w:val="clear" w:color="auto" w:fill="auto"/>
          </w:tcPr>
          <w:p w:rsidR="00CB1E4F" w:rsidRPr="005254C1" w:rsidRDefault="00CB1E4F" w:rsidP="00B6134D">
            <w:pPr>
              <w:rPr>
                <w:rFonts w:eastAsia="Times New Roman"/>
                <w:color w:val="000000"/>
                <w:sz w:val="20"/>
                <w:szCs w:val="20"/>
                <w:lang w:eastAsia="pt-BR"/>
              </w:rPr>
            </w:pPr>
          </w:p>
        </w:tc>
        <w:tc>
          <w:tcPr>
            <w:tcW w:w="992" w:type="dxa"/>
            <w:shd w:val="clear" w:color="auto" w:fill="auto"/>
          </w:tcPr>
          <w:p w:rsidR="00CB1E4F" w:rsidRPr="005254C1" w:rsidRDefault="00CB1E4F" w:rsidP="00B6134D">
            <w:pPr>
              <w:rPr>
                <w:rFonts w:eastAsia="Times New Roman"/>
                <w:color w:val="000000"/>
                <w:sz w:val="20"/>
                <w:szCs w:val="20"/>
                <w:lang w:eastAsia="pt-BR"/>
              </w:rPr>
            </w:pPr>
          </w:p>
        </w:tc>
        <w:tc>
          <w:tcPr>
            <w:tcW w:w="1128" w:type="dxa"/>
            <w:shd w:val="clear" w:color="auto" w:fill="auto"/>
          </w:tcPr>
          <w:p w:rsidR="00CB1E4F" w:rsidRPr="005254C1" w:rsidRDefault="00CB1E4F" w:rsidP="00B6134D">
            <w:pPr>
              <w:rPr>
                <w:rFonts w:eastAsia="Times New Roman"/>
                <w:color w:val="000000"/>
                <w:sz w:val="20"/>
                <w:szCs w:val="20"/>
                <w:lang w:eastAsia="pt-BR"/>
              </w:rPr>
            </w:pPr>
          </w:p>
        </w:tc>
        <w:tc>
          <w:tcPr>
            <w:tcW w:w="2233" w:type="dxa"/>
            <w:shd w:val="clear" w:color="auto" w:fill="auto"/>
          </w:tcPr>
          <w:p w:rsidR="00CB1E4F" w:rsidRPr="005254C1" w:rsidRDefault="00CB1E4F" w:rsidP="00B6134D">
            <w:pPr>
              <w:rPr>
                <w:rFonts w:eastAsia="Times New Roman"/>
                <w:color w:val="000000"/>
                <w:sz w:val="20"/>
                <w:szCs w:val="20"/>
                <w:lang w:eastAsia="pt-BR"/>
              </w:rPr>
            </w:pPr>
          </w:p>
        </w:tc>
      </w:tr>
      <w:tr w:rsidR="00CB1E4F" w:rsidRPr="004E041E" w:rsidTr="007F3155">
        <w:tc>
          <w:tcPr>
            <w:tcW w:w="3878" w:type="dxa"/>
            <w:shd w:val="clear" w:color="auto" w:fill="auto"/>
          </w:tcPr>
          <w:p w:rsidR="00CB1E4F" w:rsidRPr="005254C1" w:rsidRDefault="00CB1E4F" w:rsidP="00B6134D">
            <w:pPr>
              <w:rPr>
                <w:rFonts w:eastAsia="Times New Roman"/>
                <w:color w:val="000000"/>
                <w:sz w:val="20"/>
                <w:szCs w:val="20"/>
                <w:lang w:eastAsia="pt-BR"/>
              </w:rPr>
            </w:pPr>
          </w:p>
        </w:tc>
        <w:tc>
          <w:tcPr>
            <w:tcW w:w="1050" w:type="dxa"/>
            <w:shd w:val="clear" w:color="auto" w:fill="auto"/>
          </w:tcPr>
          <w:p w:rsidR="00CB1E4F" w:rsidRPr="005254C1" w:rsidRDefault="00CB1E4F" w:rsidP="00B6134D">
            <w:pPr>
              <w:rPr>
                <w:rFonts w:eastAsia="Times New Roman"/>
                <w:color w:val="000000"/>
                <w:sz w:val="20"/>
                <w:szCs w:val="20"/>
                <w:lang w:eastAsia="pt-BR"/>
              </w:rPr>
            </w:pPr>
          </w:p>
        </w:tc>
        <w:tc>
          <w:tcPr>
            <w:tcW w:w="992" w:type="dxa"/>
            <w:shd w:val="clear" w:color="auto" w:fill="auto"/>
          </w:tcPr>
          <w:p w:rsidR="00CB1E4F" w:rsidRPr="005254C1" w:rsidRDefault="00CB1E4F" w:rsidP="00B6134D">
            <w:pPr>
              <w:rPr>
                <w:rFonts w:eastAsia="Times New Roman"/>
                <w:color w:val="000000"/>
                <w:sz w:val="20"/>
                <w:szCs w:val="20"/>
                <w:lang w:eastAsia="pt-BR"/>
              </w:rPr>
            </w:pPr>
          </w:p>
        </w:tc>
        <w:tc>
          <w:tcPr>
            <w:tcW w:w="1128" w:type="dxa"/>
            <w:shd w:val="clear" w:color="auto" w:fill="auto"/>
          </w:tcPr>
          <w:p w:rsidR="00CB1E4F" w:rsidRPr="005254C1" w:rsidRDefault="00CB1E4F" w:rsidP="00B6134D">
            <w:pPr>
              <w:rPr>
                <w:rFonts w:eastAsia="Times New Roman"/>
                <w:color w:val="000000"/>
                <w:sz w:val="20"/>
                <w:szCs w:val="20"/>
                <w:lang w:eastAsia="pt-BR"/>
              </w:rPr>
            </w:pPr>
          </w:p>
        </w:tc>
        <w:tc>
          <w:tcPr>
            <w:tcW w:w="2233" w:type="dxa"/>
            <w:shd w:val="clear" w:color="auto" w:fill="auto"/>
          </w:tcPr>
          <w:p w:rsidR="00CB1E4F" w:rsidRPr="005254C1" w:rsidRDefault="00CB1E4F" w:rsidP="00B6134D">
            <w:pPr>
              <w:rPr>
                <w:rFonts w:eastAsia="Times New Roman"/>
                <w:color w:val="000000"/>
                <w:sz w:val="20"/>
                <w:szCs w:val="20"/>
                <w:lang w:eastAsia="pt-BR"/>
              </w:rPr>
            </w:pPr>
          </w:p>
        </w:tc>
      </w:tr>
      <w:tr w:rsidR="00CB1E4F" w:rsidRPr="004E041E" w:rsidTr="007F3155">
        <w:tc>
          <w:tcPr>
            <w:tcW w:w="3878" w:type="dxa"/>
            <w:shd w:val="clear" w:color="auto" w:fill="auto"/>
          </w:tcPr>
          <w:p w:rsidR="00CB1E4F" w:rsidRPr="005254C1" w:rsidRDefault="00CB1E4F" w:rsidP="00B6134D">
            <w:pPr>
              <w:rPr>
                <w:rFonts w:eastAsia="Times New Roman"/>
                <w:color w:val="000000"/>
                <w:sz w:val="20"/>
                <w:szCs w:val="20"/>
                <w:lang w:eastAsia="pt-BR"/>
              </w:rPr>
            </w:pPr>
          </w:p>
        </w:tc>
        <w:tc>
          <w:tcPr>
            <w:tcW w:w="1050" w:type="dxa"/>
            <w:shd w:val="clear" w:color="auto" w:fill="auto"/>
          </w:tcPr>
          <w:p w:rsidR="00CB1E4F" w:rsidRPr="005254C1" w:rsidRDefault="00CB1E4F" w:rsidP="00B6134D">
            <w:pPr>
              <w:rPr>
                <w:rFonts w:eastAsia="Times New Roman"/>
                <w:color w:val="000000"/>
                <w:sz w:val="20"/>
                <w:szCs w:val="20"/>
                <w:lang w:eastAsia="pt-BR"/>
              </w:rPr>
            </w:pPr>
          </w:p>
        </w:tc>
        <w:tc>
          <w:tcPr>
            <w:tcW w:w="992" w:type="dxa"/>
            <w:shd w:val="clear" w:color="auto" w:fill="auto"/>
          </w:tcPr>
          <w:p w:rsidR="00CB1E4F" w:rsidRPr="005254C1" w:rsidRDefault="00CB1E4F" w:rsidP="00B6134D">
            <w:pPr>
              <w:rPr>
                <w:rFonts w:eastAsia="Times New Roman"/>
                <w:color w:val="000000"/>
                <w:sz w:val="20"/>
                <w:szCs w:val="20"/>
                <w:lang w:eastAsia="pt-BR"/>
              </w:rPr>
            </w:pPr>
          </w:p>
        </w:tc>
        <w:tc>
          <w:tcPr>
            <w:tcW w:w="1128" w:type="dxa"/>
            <w:shd w:val="clear" w:color="auto" w:fill="auto"/>
          </w:tcPr>
          <w:p w:rsidR="00CB1E4F" w:rsidRPr="005254C1" w:rsidRDefault="00CB1E4F" w:rsidP="00B6134D">
            <w:pPr>
              <w:rPr>
                <w:rFonts w:eastAsia="Times New Roman"/>
                <w:color w:val="000000"/>
                <w:sz w:val="20"/>
                <w:szCs w:val="20"/>
                <w:lang w:eastAsia="pt-BR"/>
              </w:rPr>
            </w:pPr>
          </w:p>
        </w:tc>
        <w:tc>
          <w:tcPr>
            <w:tcW w:w="2233" w:type="dxa"/>
            <w:shd w:val="clear" w:color="auto" w:fill="auto"/>
          </w:tcPr>
          <w:p w:rsidR="00CB1E4F" w:rsidRPr="005254C1" w:rsidRDefault="00CB1E4F" w:rsidP="00B6134D">
            <w:pPr>
              <w:rPr>
                <w:rFonts w:eastAsia="Times New Roman"/>
                <w:color w:val="000000"/>
                <w:sz w:val="20"/>
                <w:szCs w:val="20"/>
                <w:lang w:eastAsia="pt-BR"/>
              </w:rPr>
            </w:pPr>
          </w:p>
        </w:tc>
      </w:tr>
      <w:tr w:rsidR="00CB1E4F" w:rsidRPr="004E041E" w:rsidTr="007F3155">
        <w:tc>
          <w:tcPr>
            <w:tcW w:w="3878" w:type="dxa"/>
            <w:shd w:val="clear" w:color="auto" w:fill="auto"/>
          </w:tcPr>
          <w:p w:rsidR="00CB1E4F" w:rsidRPr="005254C1" w:rsidRDefault="00CB1E4F" w:rsidP="00B6134D">
            <w:pPr>
              <w:rPr>
                <w:rFonts w:eastAsia="Times New Roman"/>
                <w:color w:val="000000"/>
                <w:sz w:val="20"/>
                <w:szCs w:val="20"/>
                <w:lang w:eastAsia="pt-BR"/>
              </w:rPr>
            </w:pPr>
          </w:p>
        </w:tc>
        <w:tc>
          <w:tcPr>
            <w:tcW w:w="1050" w:type="dxa"/>
            <w:shd w:val="clear" w:color="auto" w:fill="auto"/>
          </w:tcPr>
          <w:p w:rsidR="00CB1E4F" w:rsidRPr="005254C1" w:rsidRDefault="00CB1E4F" w:rsidP="00B6134D">
            <w:pPr>
              <w:rPr>
                <w:rFonts w:eastAsia="Times New Roman"/>
                <w:color w:val="000000"/>
                <w:sz w:val="20"/>
                <w:szCs w:val="20"/>
                <w:lang w:eastAsia="pt-BR"/>
              </w:rPr>
            </w:pPr>
          </w:p>
        </w:tc>
        <w:tc>
          <w:tcPr>
            <w:tcW w:w="992" w:type="dxa"/>
            <w:shd w:val="clear" w:color="auto" w:fill="auto"/>
          </w:tcPr>
          <w:p w:rsidR="00CB1E4F" w:rsidRPr="005254C1" w:rsidRDefault="00CB1E4F" w:rsidP="00B6134D">
            <w:pPr>
              <w:rPr>
                <w:rFonts w:eastAsia="Times New Roman"/>
                <w:color w:val="000000"/>
                <w:sz w:val="20"/>
                <w:szCs w:val="20"/>
                <w:lang w:eastAsia="pt-BR"/>
              </w:rPr>
            </w:pPr>
          </w:p>
        </w:tc>
        <w:tc>
          <w:tcPr>
            <w:tcW w:w="1128" w:type="dxa"/>
            <w:shd w:val="clear" w:color="auto" w:fill="auto"/>
          </w:tcPr>
          <w:p w:rsidR="00CB1E4F" w:rsidRPr="005254C1" w:rsidRDefault="00CB1E4F" w:rsidP="00B6134D">
            <w:pPr>
              <w:rPr>
                <w:rFonts w:eastAsia="Times New Roman"/>
                <w:color w:val="000000"/>
                <w:sz w:val="20"/>
                <w:szCs w:val="20"/>
                <w:lang w:eastAsia="pt-BR"/>
              </w:rPr>
            </w:pPr>
          </w:p>
        </w:tc>
        <w:tc>
          <w:tcPr>
            <w:tcW w:w="2233" w:type="dxa"/>
            <w:shd w:val="clear" w:color="auto" w:fill="auto"/>
          </w:tcPr>
          <w:p w:rsidR="00CB1E4F" w:rsidRPr="005254C1" w:rsidRDefault="00CB1E4F" w:rsidP="00B6134D">
            <w:pPr>
              <w:rPr>
                <w:rFonts w:eastAsia="Times New Roman"/>
                <w:color w:val="000000"/>
                <w:sz w:val="20"/>
                <w:szCs w:val="20"/>
                <w:lang w:eastAsia="pt-BR"/>
              </w:rPr>
            </w:pPr>
          </w:p>
        </w:tc>
      </w:tr>
      <w:tr w:rsidR="00CB1E4F" w:rsidRPr="004E041E" w:rsidTr="007F3155">
        <w:tc>
          <w:tcPr>
            <w:tcW w:w="3878" w:type="dxa"/>
            <w:shd w:val="clear" w:color="auto" w:fill="auto"/>
          </w:tcPr>
          <w:p w:rsidR="00CB1E4F" w:rsidRPr="005254C1" w:rsidRDefault="00CB1E4F" w:rsidP="00B6134D">
            <w:pPr>
              <w:rPr>
                <w:rFonts w:eastAsia="Times New Roman"/>
                <w:color w:val="000000"/>
                <w:sz w:val="20"/>
                <w:szCs w:val="20"/>
                <w:lang w:eastAsia="pt-BR"/>
              </w:rPr>
            </w:pPr>
          </w:p>
        </w:tc>
        <w:tc>
          <w:tcPr>
            <w:tcW w:w="1050" w:type="dxa"/>
            <w:shd w:val="clear" w:color="auto" w:fill="auto"/>
          </w:tcPr>
          <w:p w:rsidR="00CB1E4F" w:rsidRPr="005254C1" w:rsidRDefault="00CB1E4F" w:rsidP="00B6134D">
            <w:pPr>
              <w:rPr>
                <w:rFonts w:eastAsia="Times New Roman"/>
                <w:color w:val="000000"/>
                <w:sz w:val="20"/>
                <w:szCs w:val="20"/>
                <w:lang w:eastAsia="pt-BR"/>
              </w:rPr>
            </w:pPr>
          </w:p>
        </w:tc>
        <w:tc>
          <w:tcPr>
            <w:tcW w:w="992" w:type="dxa"/>
            <w:shd w:val="clear" w:color="auto" w:fill="auto"/>
          </w:tcPr>
          <w:p w:rsidR="00CB1E4F" w:rsidRPr="005254C1" w:rsidRDefault="00CB1E4F" w:rsidP="00B6134D">
            <w:pPr>
              <w:rPr>
                <w:rFonts w:eastAsia="Times New Roman"/>
                <w:color w:val="000000"/>
                <w:sz w:val="20"/>
                <w:szCs w:val="20"/>
                <w:lang w:eastAsia="pt-BR"/>
              </w:rPr>
            </w:pPr>
          </w:p>
        </w:tc>
        <w:tc>
          <w:tcPr>
            <w:tcW w:w="1128" w:type="dxa"/>
            <w:shd w:val="clear" w:color="auto" w:fill="auto"/>
          </w:tcPr>
          <w:p w:rsidR="00CB1E4F" w:rsidRPr="005254C1" w:rsidRDefault="00CB1E4F" w:rsidP="00B6134D">
            <w:pPr>
              <w:rPr>
                <w:rFonts w:eastAsia="Times New Roman"/>
                <w:color w:val="000000"/>
                <w:sz w:val="20"/>
                <w:szCs w:val="20"/>
                <w:lang w:eastAsia="pt-BR"/>
              </w:rPr>
            </w:pPr>
          </w:p>
        </w:tc>
        <w:tc>
          <w:tcPr>
            <w:tcW w:w="2233" w:type="dxa"/>
            <w:shd w:val="clear" w:color="auto" w:fill="auto"/>
          </w:tcPr>
          <w:p w:rsidR="00CB1E4F" w:rsidRPr="005254C1" w:rsidRDefault="00CB1E4F" w:rsidP="00B6134D">
            <w:pPr>
              <w:rPr>
                <w:rFonts w:eastAsia="Times New Roman"/>
                <w:color w:val="000000"/>
                <w:sz w:val="20"/>
                <w:szCs w:val="20"/>
                <w:lang w:eastAsia="pt-BR"/>
              </w:rPr>
            </w:pPr>
          </w:p>
        </w:tc>
      </w:tr>
      <w:tr w:rsidR="00CB1E4F" w:rsidRPr="004E041E" w:rsidTr="007F3155">
        <w:tc>
          <w:tcPr>
            <w:tcW w:w="3878" w:type="dxa"/>
            <w:shd w:val="clear" w:color="auto" w:fill="auto"/>
          </w:tcPr>
          <w:p w:rsidR="00CB1E4F" w:rsidRPr="005254C1" w:rsidRDefault="00CB1E4F" w:rsidP="00B6134D">
            <w:pPr>
              <w:rPr>
                <w:rFonts w:eastAsia="Times New Roman"/>
                <w:color w:val="000000"/>
                <w:sz w:val="20"/>
                <w:szCs w:val="20"/>
                <w:lang w:eastAsia="pt-BR"/>
              </w:rPr>
            </w:pPr>
          </w:p>
        </w:tc>
        <w:tc>
          <w:tcPr>
            <w:tcW w:w="1050" w:type="dxa"/>
            <w:shd w:val="clear" w:color="auto" w:fill="auto"/>
          </w:tcPr>
          <w:p w:rsidR="00CB1E4F" w:rsidRPr="005254C1" w:rsidRDefault="00CB1E4F" w:rsidP="00B6134D">
            <w:pPr>
              <w:rPr>
                <w:rFonts w:eastAsia="Times New Roman"/>
                <w:color w:val="000000"/>
                <w:sz w:val="20"/>
                <w:szCs w:val="20"/>
                <w:lang w:eastAsia="pt-BR"/>
              </w:rPr>
            </w:pPr>
          </w:p>
        </w:tc>
        <w:tc>
          <w:tcPr>
            <w:tcW w:w="992" w:type="dxa"/>
            <w:shd w:val="clear" w:color="auto" w:fill="auto"/>
          </w:tcPr>
          <w:p w:rsidR="00CB1E4F" w:rsidRPr="005254C1" w:rsidRDefault="00CB1E4F" w:rsidP="00B6134D">
            <w:pPr>
              <w:rPr>
                <w:rFonts w:eastAsia="Times New Roman"/>
                <w:color w:val="000000"/>
                <w:sz w:val="20"/>
                <w:szCs w:val="20"/>
                <w:lang w:eastAsia="pt-BR"/>
              </w:rPr>
            </w:pPr>
          </w:p>
        </w:tc>
        <w:tc>
          <w:tcPr>
            <w:tcW w:w="1128" w:type="dxa"/>
            <w:shd w:val="clear" w:color="auto" w:fill="auto"/>
          </w:tcPr>
          <w:p w:rsidR="00CB1E4F" w:rsidRPr="005254C1" w:rsidRDefault="00CB1E4F" w:rsidP="00B6134D">
            <w:pPr>
              <w:rPr>
                <w:rFonts w:eastAsia="Times New Roman"/>
                <w:color w:val="000000"/>
                <w:sz w:val="20"/>
                <w:szCs w:val="20"/>
                <w:lang w:eastAsia="pt-BR"/>
              </w:rPr>
            </w:pPr>
          </w:p>
        </w:tc>
        <w:tc>
          <w:tcPr>
            <w:tcW w:w="2233" w:type="dxa"/>
            <w:shd w:val="clear" w:color="auto" w:fill="auto"/>
          </w:tcPr>
          <w:p w:rsidR="00CB1E4F" w:rsidRPr="005254C1" w:rsidRDefault="00CB1E4F" w:rsidP="00B6134D">
            <w:pPr>
              <w:rPr>
                <w:rFonts w:eastAsia="Times New Roman"/>
                <w:color w:val="000000"/>
                <w:sz w:val="20"/>
                <w:szCs w:val="20"/>
                <w:lang w:eastAsia="pt-BR"/>
              </w:rPr>
            </w:pPr>
          </w:p>
        </w:tc>
      </w:tr>
      <w:tr w:rsidR="00CB1E4F" w:rsidRPr="004E041E" w:rsidTr="007F3155">
        <w:tc>
          <w:tcPr>
            <w:tcW w:w="3878" w:type="dxa"/>
            <w:shd w:val="clear" w:color="auto" w:fill="auto"/>
          </w:tcPr>
          <w:p w:rsidR="00CB1E4F" w:rsidRPr="005254C1" w:rsidRDefault="00CB1E4F" w:rsidP="00B6134D">
            <w:pPr>
              <w:rPr>
                <w:rFonts w:eastAsia="Times New Roman"/>
                <w:color w:val="000000"/>
                <w:sz w:val="20"/>
                <w:szCs w:val="20"/>
                <w:lang w:eastAsia="pt-BR"/>
              </w:rPr>
            </w:pPr>
          </w:p>
        </w:tc>
        <w:tc>
          <w:tcPr>
            <w:tcW w:w="1050" w:type="dxa"/>
            <w:shd w:val="clear" w:color="auto" w:fill="auto"/>
          </w:tcPr>
          <w:p w:rsidR="00CB1E4F" w:rsidRPr="005254C1" w:rsidRDefault="00CB1E4F" w:rsidP="00B6134D">
            <w:pPr>
              <w:rPr>
                <w:rFonts w:eastAsia="Times New Roman"/>
                <w:color w:val="000000"/>
                <w:sz w:val="20"/>
                <w:szCs w:val="20"/>
                <w:lang w:eastAsia="pt-BR"/>
              </w:rPr>
            </w:pPr>
          </w:p>
        </w:tc>
        <w:tc>
          <w:tcPr>
            <w:tcW w:w="992" w:type="dxa"/>
            <w:shd w:val="clear" w:color="auto" w:fill="auto"/>
          </w:tcPr>
          <w:p w:rsidR="00CB1E4F" w:rsidRPr="005254C1" w:rsidRDefault="00CB1E4F" w:rsidP="00B6134D">
            <w:pPr>
              <w:rPr>
                <w:rFonts w:eastAsia="Times New Roman"/>
                <w:color w:val="000000"/>
                <w:sz w:val="20"/>
                <w:szCs w:val="20"/>
                <w:lang w:eastAsia="pt-BR"/>
              </w:rPr>
            </w:pPr>
          </w:p>
        </w:tc>
        <w:tc>
          <w:tcPr>
            <w:tcW w:w="1128" w:type="dxa"/>
            <w:shd w:val="clear" w:color="auto" w:fill="auto"/>
          </w:tcPr>
          <w:p w:rsidR="00CB1E4F" w:rsidRPr="005254C1" w:rsidRDefault="00CB1E4F" w:rsidP="00B6134D">
            <w:pPr>
              <w:rPr>
                <w:rFonts w:eastAsia="Times New Roman"/>
                <w:color w:val="000000"/>
                <w:sz w:val="20"/>
                <w:szCs w:val="20"/>
                <w:lang w:eastAsia="pt-BR"/>
              </w:rPr>
            </w:pPr>
          </w:p>
        </w:tc>
        <w:tc>
          <w:tcPr>
            <w:tcW w:w="2233" w:type="dxa"/>
            <w:shd w:val="clear" w:color="auto" w:fill="auto"/>
          </w:tcPr>
          <w:p w:rsidR="00CB1E4F" w:rsidRPr="005254C1" w:rsidRDefault="00CB1E4F" w:rsidP="00B6134D">
            <w:pPr>
              <w:rPr>
                <w:rFonts w:eastAsia="Times New Roman"/>
                <w:color w:val="000000"/>
                <w:sz w:val="20"/>
                <w:szCs w:val="20"/>
                <w:lang w:eastAsia="pt-BR"/>
              </w:rPr>
            </w:pPr>
          </w:p>
        </w:tc>
      </w:tr>
      <w:tr w:rsidR="00CB1E4F" w:rsidRPr="004E041E" w:rsidTr="007F3155">
        <w:tc>
          <w:tcPr>
            <w:tcW w:w="3878" w:type="dxa"/>
            <w:shd w:val="clear" w:color="auto" w:fill="auto"/>
          </w:tcPr>
          <w:p w:rsidR="00CB1E4F" w:rsidRPr="005254C1" w:rsidRDefault="00CB1E4F" w:rsidP="00B6134D">
            <w:pPr>
              <w:rPr>
                <w:rFonts w:eastAsia="Times New Roman"/>
                <w:color w:val="000000"/>
                <w:sz w:val="20"/>
                <w:szCs w:val="20"/>
                <w:lang w:eastAsia="pt-BR"/>
              </w:rPr>
            </w:pPr>
          </w:p>
        </w:tc>
        <w:tc>
          <w:tcPr>
            <w:tcW w:w="1050" w:type="dxa"/>
            <w:shd w:val="clear" w:color="auto" w:fill="auto"/>
          </w:tcPr>
          <w:p w:rsidR="00CB1E4F" w:rsidRPr="005254C1" w:rsidRDefault="00CB1E4F" w:rsidP="00B6134D">
            <w:pPr>
              <w:rPr>
                <w:rFonts w:eastAsia="Times New Roman"/>
                <w:color w:val="000000"/>
                <w:sz w:val="20"/>
                <w:szCs w:val="20"/>
                <w:lang w:eastAsia="pt-BR"/>
              </w:rPr>
            </w:pPr>
          </w:p>
        </w:tc>
        <w:tc>
          <w:tcPr>
            <w:tcW w:w="992" w:type="dxa"/>
            <w:shd w:val="clear" w:color="auto" w:fill="auto"/>
          </w:tcPr>
          <w:p w:rsidR="00CB1E4F" w:rsidRPr="005254C1" w:rsidRDefault="00CB1E4F" w:rsidP="00B6134D">
            <w:pPr>
              <w:rPr>
                <w:rFonts w:eastAsia="Times New Roman"/>
                <w:color w:val="000000"/>
                <w:sz w:val="20"/>
                <w:szCs w:val="20"/>
                <w:lang w:eastAsia="pt-BR"/>
              </w:rPr>
            </w:pPr>
          </w:p>
        </w:tc>
        <w:tc>
          <w:tcPr>
            <w:tcW w:w="1128" w:type="dxa"/>
            <w:shd w:val="clear" w:color="auto" w:fill="auto"/>
          </w:tcPr>
          <w:p w:rsidR="00CB1E4F" w:rsidRPr="005254C1" w:rsidRDefault="00CB1E4F" w:rsidP="00B6134D">
            <w:pPr>
              <w:rPr>
                <w:rFonts w:eastAsia="Times New Roman"/>
                <w:color w:val="000000"/>
                <w:sz w:val="20"/>
                <w:szCs w:val="20"/>
                <w:lang w:eastAsia="pt-BR"/>
              </w:rPr>
            </w:pPr>
          </w:p>
        </w:tc>
        <w:tc>
          <w:tcPr>
            <w:tcW w:w="2233" w:type="dxa"/>
            <w:shd w:val="clear" w:color="auto" w:fill="auto"/>
          </w:tcPr>
          <w:p w:rsidR="00CB1E4F" w:rsidRPr="005254C1" w:rsidRDefault="00CB1E4F" w:rsidP="00B6134D">
            <w:pPr>
              <w:rPr>
                <w:rFonts w:eastAsia="Times New Roman"/>
                <w:color w:val="000000"/>
                <w:sz w:val="20"/>
                <w:szCs w:val="20"/>
                <w:lang w:eastAsia="pt-BR"/>
              </w:rPr>
            </w:pPr>
          </w:p>
        </w:tc>
      </w:tr>
      <w:tr w:rsidR="00CB1E4F" w:rsidRPr="004E041E" w:rsidTr="007F3155">
        <w:tc>
          <w:tcPr>
            <w:tcW w:w="3878" w:type="dxa"/>
            <w:shd w:val="clear" w:color="auto" w:fill="auto"/>
          </w:tcPr>
          <w:p w:rsidR="00CB1E4F" w:rsidRPr="005254C1" w:rsidRDefault="00CB1E4F" w:rsidP="00B6134D">
            <w:pPr>
              <w:rPr>
                <w:rFonts w:eastAsia="Times New Roman"/>
                <w:color w:val="000000"/>
                <w:sz w:val="20"/>
                <w:szCs w:val="20"/>
                <w:lang w:eastAsia="pt-BR"/>
              </w:rPr>
            </w:pPr>
          </w:p>
        </w:tc>
        <w:tc>
          <w:tcPr>
            <w:tcW w:w="1050" w:type="dxa"/>
            <w:shd w:val="clear" w:color="auto" w:fill="auto"/>
          </w:tcPr>
          <w:p w:rsidR="00CB1E4F" w:rsidRPr="005254C1" w:rsidRDefault="00CB1E4F" w:rsidP="00B6134D">
            <w:pPr>
              <w:rPr>
                <w:rFonts w:eastAsia="Times New Roman"/>
                <w:color w:val="000000"/>
                <w:sz w:val="20"/>
                <w:szCs w:val="20"/>
                <w:lang w:eastAsia="pt-BR"/>
              </w:rPr>
            </w:pPr>
          </w:p>
        </w:tc>
        <w:tc>
          <w:tcPr>
            <w:tcW w:w="992" w:type="dxa"/>
            <w:shd w:val="clear" w:color="auto" w:fill="auto"/>
          </w:tcPr>
          <w:p w:rsidR="00CB1E4F" w:rsidRPr="005254C1" w:rsidRDefault="00CB1E4F" w:rsidP="00B6134D">
            <w:pPr>
              <w:rPr>
                <w:rFonts w:eastAsia="Times New Roman"/>
                <w:color w:val="000000"/>
                <w:sz w:val="20"/>
                <w:szCs w:val="20"/>
                <w:lang w:eastAsia="pt-BR"/>
              </w:rPr>
            </w:pPr>
          </w:p>
        </w:tc>
        <w:tc>
          <w:tcPr>
            <w:tcW w:w="1128" w:type="dxa"/>
            <w:shd w:val="clear" w:color="auto" w:fill="auto"/>
          </w:tcPr>
          <w:p w:rsidR="00CB1E4F" w:rsidRPr="005254C1" w:rsidRDefault="00CB1E4F" w:rsidP="00B6134D">
            <w:pPr>
              <w:rPr>
                <w:rFonts w:eastAsia="Times New Roman"/>
                <w:color w:val="000000"/>
                <w:sz w:val="20"/>
                <w:szCs w:val="20"/>
                <w:lang w:eastAsia="pt-BR"/>
              </w:rPr>
            </w:pPr>
          </w:p>
        </w:tc>
        <w:tc>
          <w:tcPr>
            <w:tcW w:w="2233" w:type="dxa"/>
            <w:shd w:val="clear" w:color="auto" w:fill="auto"/>
          </w:tcPr>
          <w:p w:rsidR="00CB1E4F" w:rsidRPr="005254C1" w:rsidRDefault="00CB1E4F" w:rsidP="00B6134D">
            <w:pPr>
              <w:rPr>
                <w:rFonts w:eastAsia="Times New Roman"/>
                <w:color w:val="000000"/>
                <w:sz w:val="20"/>
                <w:szCs w:val="20"/>
                <w:lang w:eastAsia="pt-BR"/>
              </w:rPr>
            </w:pPr>
          </w:p>
        </w:tc>
      </w:tr>
      <w:tr w:rsidR="00CB1E4F" w:rsidRPr="004E041E" w:rsidTr="007F3155">
        <w:tc>
          <w:tcPr>
            <w:tcW w:w="3878" w:type="dxa"/>
            <w:shd w:val="clear" w:color="auto" w:fill="auto"/>
          </w:tcPr>
          <w:p w:rsidR="00CB1E4F" w:rsidRPr="005254C1" w:rsidRDefault="00CB1E4F" w:rsidP="00B6134D">
            <w:pPr>
              <w:rPr>
                <w:rFonts w:eastAsia="Times New Roman"/>
                <w:color w:val="000000"/>
                <w:sz w:val="20"/>
                <w:szCs w:val="20"/>
                <w:lang w:eastAsia="pt-BR"/>
              </w:rPr>
            </w:pPr>
          </w:p>
        </w:tc>
        <w:tc>
          <w:tcPr>
            <w:tcW w:w="1050" w:type="dxa"/>
            <w:shd w:val="clear" w:color="auto" w:fill="auto"/>
          </w:tcPr>
          <w:p w:rsidR="00CB1E4F" w:rsidRPr="005254C1" w:rsidRDefault="00CB1E4F" w:rsidP="00B6134D">
            <w:pPr>
              <w:rPr>
                <w:rFonts w:eastAsia="Times New Roman"/>
                <w:color w:val="000000"/>
                <w:sz w:val="20"/>
                <w:szCs w:val="20"/>
                <w:lang w:eastAsia="pt-BR"/>
              </w:rPr>
            </w:pPr>
          </w:p>
        </w:tc>
        <w:tc>
          <w:tcPr>
            <w:tcW w:w="992" w:type="dxa"/>
            <w:shd w:val="clear" w:color="auto" w:fill="auto"/>
          </w:tcPr>
          <w:p w:rsidR="00CB1E4F" w:rsidRPr="005254C1" w:rsidRDefault="00CB1E4F" w:rsidP="00B6134D">
            <w:pPr>
              <w:rPr>
                <w:rFonts w:eastAsia="Times New Roman"/>
                <w:color w:val="000000"/>
                <w:sz w:val="20"/>
                <w:szCs w:val="20"/>
                <w:lang w:eastAsia="pt-BR"/>
              </w:rPr>
            </w:pPr>
          </w:p>
        </w:tc>
        <w:tc>
          <w:tcPr>
            <w:tcW w:w="1128" w:type="dxa"/>
            <w:shd w:val="clear" w:color="auto" w:fill="auto"/>
          </w:tcPr>
          <w:p w:rsidR="00CB1E4F" w:rsidRPr="005254C1" w:rsidRDefault="00CB1E4F" w:rsidP="00B6134D">
            <w:pPr>
              <w:rPr>
                <w:rFonts w:eastAsia="Times New Roman"/>
                <w:color w:val="000000"/>
                <w:sz w:val="20"/>
                <w:szCs w:val="20"/>
                <w:lang w:eastAsia="pt-BR"/>
              </w:rPr>
            </w:pPr>
          </w:p>
        </w:tc>
        <w:tc>
          <w:tcPr>
            <w:tcW w:w="2233" w:type="dxa"/>
            <w:shd w:val="clear" w:color="auto" w:fill="auto"/>
          </w:tcPr>
          <w:p w:rsidR="00CB1E4F" w:rsidRPr="005254C1" w:rsidRDefault="00CB1E4F" w:rsidP="00B6134D">
            <w:pPr>
              <w:rPr>
                <w:rFonts w:eastAsia="Times New Roman"/>
                <w:color w:val="000000"/>
                <w:sz w:val="20"/>
                <w:szCs w:val="20"/>
                <w:lang w:eastAsia="pt-BR"/>
              </w:rPr>
            </w:pPr>
          </w:p>
        </w:tc>
      </w:tr>
      <w:tr w:rsidR="00B6134D" w:rsidRPr="004E041E" w:rsidTr="007F3155">
        <w:tc>
          <w:tcPr>
            <w:tcW w:w="3878" w:type="dxa"/>
            <w:shd w:val="clear" w:color="auto" w:fill="auto"/>
          </w:tcPr>
          <w:p w:rsidR="00B6134D" w:rsidRPr="005254C1" w:rsidRDefault="00B6134D" w:rsidP="00B6134D">
            <w:pPr>
              <w:rPr>
                <w:rFonts w:eastAsia="Times New Roman"/>
                <w:color w:val="000000"/>
                <w:sz w:val="20"/>
                <w:szCs w:val="20"/>
                <w:lang w:eastAsia="pt-BR"/>
              </w:rPr>
            </w:pPr>
          </w:p>
        </w:tc>
        <w:tc>
          <w:tcPr>
            <w:tcW w:w="1050" w:type="dxa"/>
            <w:shd w:val="clear" w:color="auto" w:fill="auto"/>
          </w:tcPr>
          <w:p w:rsidR="00B6134D" w:rsidRPr="005254C1" w:rsidRDefault="00B6134D" w:rsidP="00B6134D">
            <w:pPr>
              <w:rPr>
                <w:rFonts w:eastAsia="Times New Roman"/>
                <w:color w:val="000000"/>
                <w:sz w:val="20"/>
                <w:szCs w:val="20"/>
                <w:lang w:eastAsia="pt-BR"/>
              </w:rPr>
            </w:pPr>
          </w:p>
        </w:tc>
        <w:tc>
          <w:tcPr>
            <w:tcW w:w="992" w:type="dxa"/>
            <w:shd w:val="clear" w:color="auto" w:fill="auto"/>
          </w:tcPr>
          <w:p w:rsidR="00B6134D" w:rsidRPr="005254C1" w:rsidRDefault="00B6134D" w:rsidP="00B6134D">
            <w:pPr>
              <w:rPr>
                <w:rFonts w:eastAsia="Times New Roman"/>
                <w:color w:val="000000"/>
                <w:sz w:val="20"/>
                <w:szCs w:val="20"/>
                <w:lang w:eastAsia="pt-BR"/>
              </w:rPr>
            </w:pPr>
          </w:p>
        </w:tc>
        <w:tc>
          <w:tcPr>
            <w:tcW w:w="1128" w:type="dxa"/>
            <w:shd w:val="clear" w:color="auto" w:fill="auto"/>
          </w:tcPr>
          <w:p w:rsidR="00B6134D" w:rsidRPr="005254C1" w:rsidRDefault="00B6134D" w:rsidP="00B6134D">
            <w:pPr>
              <w:rPr>
                <w:rFonts w:eastAsia="Times New Roman"/>
                <w:color w:val="000000"/>
                <w:sz w:val="20"/>
                <w:szCs w:val="20"/>
                <w:lang w:eastAsia="pt-BR"/>
              </w:rPr>
            </w:pPr>
          </w:p>
        </w:tc>
        <w:tc>
          <w:tcPr>
            <w:tcW w:w="2233" w:type="dxa"/>
            <w:shd w:val="clear" w:color="auto" w:fill="auto"/>
          </w:tcPr>
          <w:p w:rsidR="00B6134D" w:rsidRPr="005254C1" w:rsidRDefault="00B6134D" w:rsidP="00B6134D">
            <w:pPr>
              <w:rPr>
                <w:rFonts w:eastAsia="Times New Roman"/>
                <w:color w:val="000000"/>
                <w:sz w:val="20"/>
                <w:szCs w:val="20"/>
                <w:lang w:eastAsia="pt-BR"/>
              </w:rPr>
            </w:pPr>
          </w:p>
        </w:tc>
      </w:tr>
      <w:tr w:rsidR="00B6134D" w:rsidRPr="004E041E" w:rsidTr="007F3155">
        <w:tc>
          <w:tcPr>
            <w:tcW w:w="7048" w:type="dxa"/>
            <w:gridSpan w:val="4"/>
            <w:shd w:val="clear" w:color="auto" w:fill="auto"/>
          </w:tcPr>
          <w:p w:rsidR="00B6134D" w:rsidRPr="005254C1" w:rsidRDefault="00B6134D" w:rsidP="00B6134D">
            <w:pPr>
              <w:jc w:val="center"/>
              <w:rPr>
                <w:rFonts w:eastAsia="Times New Roman"/>
                <w:color w:val="000000"/>
                <w:sz w:val="20"/>
                <w:szCs w:val="20"/>
                <w:lang w:eastAsia="pt-BR"/>
              </w:rPr>
            </w:pPr>
            <w:r w:rsidRPr="005254C1">
              <w:rPr>
                <w:rFonts w:eastAsia="Times New Roman"/>
                <w:color w:val="000000"/>
                <w:sz w:val="20"/>
                <w:szCs w:val="20"/>
                <w:lang w:eastAsia="pt-BR"/>
              </w:rPr>
              <w:t>Valor Total dos Contratos (Atualizados)</w:t>
            </w:r>
          </w:p>
        </w:tc>
        <w:tc>
          <w:tcPr>
            <w:tcW w:w="2233" w:type="dxa"/>
            <w:shd w:val="clear" w:color="auto" w:fill="auto"/>
          </w:tcPr>
          <w:p w:rsidR="00B6134D" w:rsidRPr="005254C1" w:rsidRDefault="00B6134D" w:rsidP="00B6134D">
            <w:pPr>
              <w:rPr>
                <w:rFonts w:eastAsia="Times New Roman"/>
                <w:color w:val="000000"/>
                <w:sz w:val="20"/>
                <w:szCs w:val="20"/>
                <w:lang w:eastAsia="pt-BR"/>
              </w:rPr>
            </w:pPr>
          </w:p>
        </w:tc>
      </w:tr>
    </w:tbl>
    <w:p w:rsidR="00B6134D" w:rsidRPr="005254C1" w:rsidRDefault="00B6134D" w:rsidP="00B6134D">
      <w:pPr>
        <w:ind w:firstLine="1701"/>
        <w:rPr>
          <w:rFonts w:eastAsia="Times New Roman"/>
          <w:color w:val="000000"/>
          <w:sz w:val="20"/>
          <w:szCs w:val="20"/>
          <w:lang w:eastAsia="pt-BR"/>
        </w:rPr>
      </w:pPr>
    </w:p>
    <w:p w:rsidR="00EF3793" w:rsidRPr="005254C1" w:rsidRDefault="00EF3793" w:rsidP="00B6134D">
      <w:pPr>
        <w:ind w:firstLine="1701"/>
        <w:rPr>
          <w:rFonts w:eastAsia="Times New Roman"/>
          <w:color w:val="000000"/>
          <w:sz w:val="20"/>
          <w:szCs w:val="20"/>
          <w:lang w:eastAsia="pt-BR"/>
        </w:rPr>
      </w:pPr>
    </w:p>
    <w:p w:rsidR="00456B99" w:rsidRPr="004E041E" w:rsidRDefault="00456B99" w:rsidP="00456B99">
      <w:pPr>
        <w:tabs>
          <w:tab w:val="left" w:pos="0"/>
        </w:tabs>
        <w:rPr>
          <w:sz w:val="20"/>
          <w:szCs w:val="20"/>
        </w:rPr>
      </w:pPr>
    </w:p>
    <w:p w:rsidR="00456B99" w:rsidRPr="004E041E" w:rsidRDefault="00456B99" w:rsidP="00456B99">
      <w:pPr>
        <w:jc w:val="center"/>
        <w:rPr>
          <w:b/>
          <w:sz w:val="20"/>
          <w:szCs w:val="20"/>
        </w:rPr>
      </w:pPr>
    </w:p>
    <w:p w:rsidR="00456B99" w:rsidRPr="005254C1" w:rsidRDefault="00456B99" w:rsidP="00456B99">
      <w:pPr>
        <w:jc w:val="center"/>
        <w:rPr>
          <w:rFonts w:eastAsia="Times New Roman"/>
          <w:color w:val="000000"/>
          <w:sz w:val="20"/>
          <w:szCs w:val="20"/>
          <w:lang w:eastAsia="pt-BR"/>
        </w:rPr>
      </w:pPr>
      <w:r w:rsidRPr="005254C1">
        <w:rPr>
          <w:rFonts w:eastAsia="Times New Roman"/>
          <w:color w:val="000000"/>
          <w:sz w:val="20"/>
          <w:szCs w:val="20"/>
          <w:lang w:eastAsia="pt-BR"/>
        </w:rPr>
        <w:t>Brasília, _____ de __________ de 2017</w:t>
      </w:r>
    </w:p>
    <w:p w:rsidR="00456B99" w:rsidRPr="005254C1" w:rsidRDefault="00456B99" w:rsidP="00456B99">
      <w:pPr>
        <w:jc w:val="center"/>
        <w:rPr>
          <w:rFonts w:eastAsia="Times New Roman"/>
          <w:color w:val="000000"/>
          <w:sz w:val="20"/>
          <w:szCs w:val="20"/>
          <w:lang w:eastAsia="pt-BR"/>
        </w:rPr>
      </w:pPr>
    </w:p>
    <w:p w:rsidR="00456B99" w:rsidRPr="005254C1" w:rsidRDefault="00456B99" w:rsidP="00456B99">
      <w:pPr>
        <w:jc w:val="center"/>
        <w:rPr>
          <w:rFonts w:eastAsia="Times New Roman"/>
          <w:color w:val="000000"/>
          <w:sz w:val="20"/>
          <w:szCs w:val="20"/>
          <w:lang w:eastAsia="pt-BR"/>
        </w:rPr>
      </w:pPr>
    </w:p>
    <w:p w:rsidR="00456B99" w:rsidRPr="005254C1" w:rsidRDefault="00456B99" w:rsidP="00456B99">
      <w:pPr>
        <w:jc w:val="center"/>
        <w:rPr>
          <w:rFonts w:eastAsia="Times New Roman"/>
          <w:color w:val="000000"/>
          <w:sz w:val="20"/>
          <w:szCs w:val="20"/>
          <w:lang w:eastAsia="pt-BR"/>
        </w:rPr>
      </w:pPr>
      <w:r w:rsidRPr="005254C1">
        <w:rPr>
          <w:rFonts w:eastAsia="Times New Roman"/>
          <w:color w:val="000000"/>
          <w:sz w:val="20"/>
          <w:szCs w:val="20"/>
          <w:lang w:eastAsia="pt-BR"/>
        </w:rPr>
        <w:t>______________________________________________</w:t>
      </w:r>
    </w:p>
    <w:p w:rsidR="00456B99" w:rsidRPr="005254C1" w:rsidRDefault="00456B99" w:rsidP="00456B99">
      <w:pPr>
        <w:jc w:val="center"/>
        <w:rPr>
          <w:rFonts w:eastAsia="Times New Roman"/>
          <w:color w:val="000000"/>
          <w:sz w:val="20"/>
          <w:szCs w:val="20"/>
          <w:lang w:eastAsia="pt-BR"/>
        </w:rPr>
      </w:pPr>
      <w:r w:rsidRPr="005254C1">
        <w:rPr>
          <w:rFonts w:eastAsia="Times New Roman"/>
          <w:color w:val="000000"/>
          <w:sz w:val="20"/>
          <w:szCs w:val="20"/>
          <w:lang w:eastAsia="pt-BR"/>
        </w:rPr>
        <w:t>Assinatura e carimbo do emissor</w:t>
      </w:r>
    </w:p>
    <w:p w:rsidR="00456B99" w:rsidRPr="004E041E" w:rsidRDefault="00456B99" w:rsidP="00456B99">
      <w:pPr>
        <w:rPr>
          <w:b/>
          <w:sz w:val="20"/>
          <w:szCs w:val="20"/>
        </w:rPr>
      </w:pPr>
    </w:p>
    <w:p w:rsidR="00456B99" w:rsidRPr="004E041E" w:rsidRDefault="00456B99" w:rsidP="00456B99">
      <w:pPr>
        <w:jc w:val="center"/>
        <w:rPr>
          <w:b/>
          <w:sz w:val="20"/>
          <w:szCs w:val="20"/>
        </w:rPr>
      </w:pPr>
      <w:r w:rsidRPr="004E041E">
        <w:rPr>
          <w:b/>
          <w:sz w:val="20"/>
          <w:szCs w:val="20"/>
        </w:rPr>
        <w:t>(Este documento deverá redigido em papel timbrado da empresa licitante)</w:t>
      </w:r>
    </w:p>
    <w:p w:rsidR="00456B99" w:rsidRPr="004E041E" w:rsidRDefault="00456B99" w:rsidP="00456B99">
      <w:pPr>
        <w:jc w:val="center"/>
        <w:rPr>
          <w:b/>
          <w:sz w:val="20"/>
          <w:szCs w:val="20"/>
        </w:rPr>
      </w:pPr>
    </w:p>
    <w:p w:rsidR="00456B99" w:rsidRPr="004E041E" w:rsidRDefault="00456B99" w:rsidP="00456B99">
      <w:pPr>
        <w:jc w:val="center"/>
        <w:rPr>
          <w:b/>
          <w:sz w:val="20"/>
          <w:szCs w:val="20"/>
        </w:rPr>
      </w:pPr>
    </w:p>
    <w:p w:rsidR="00456B99" w:rsidRPr="004E041E" w:rsidRDefault="00456B99" w:rsidP="00456B99">
      <w:pPr>
        <w:jc w:val="center"/>
        <w:rPr>
          <w:b/>
          <w:sz w:val="20"/>
          <w:szCs w:val="20"/>
        </w:rPr>
      </w:pPr>
    </w:p>
    <w:p w:rsidR="00B6134D" w:rsidRPr="004E041E" w:rsidRDefault="00B6134D" w:rsidP="005F5AF0">
      <w:pPr>
        <w:rPr>
          <w:sz w:val="20"/>
          <w:szCs w:val="20"/>
        </w:rPr>
      </w:pPr>
    </w:p>
    <w:p w:rsidR="00B6134D" w:rsidRPr="004E041E" w:rsidRDefault="00B6134D" w:rsidP="005F5AF0">
      <w:pPr>
        <w:rPr>
          <w:sz w:val="20"/>
          <w:szCs w:val="20"/>
        </w:rPr>
      </w:pPr>
    </w:p>
    <w:p w:rsidR="00B6134D" w:rsidRPr="004E041E" w:rsidRDefault="00CC2946" w:rsidP="00B6134D">
      <w:pPr>
        <w:jc w:val="center"/>
        <w:rPr>
          <w:b/>
          <w:sz w:val="20"/>
          <w:szCs w:val="20"/>
        </w:rPr>
      </w:pPr>
      <w:r>
        <w:rPr>
          <w:b/>
          <w:sz w:val="20"/>
          <w:szCs w:val="20"/>
        </w:rPr>
        <w:t>PREGÃO PRESENCIAL CAU/DF Nº 3/2017</w:t>
      </w:r>
    </w:p>
    <w:p w:rsidR="005F5AF0" w:rsidRPr="004E041E" w:rsidRDefault="005F5AF0" w:rsidP="00B6134D">
      <w:pPr>
        <w:jc w:val="center"/>
        <w:rPr>
          <w:sz w:val="20"/>
          <w:szCs w:val="20"/>
        </w:rPr>
      </w:pPr>
      <w:r w:rsidRPr="004E041E">
        <w:rPr>
          <w:sz w:val="20"/>
          <w:szCs w:val="20"/>
        </w:rPr>
        <w:t>ANEXO V</w:t>
      </w:r>
      <w:r w:rsidR="00391B14" w:rsidRPr="004E041E">
        <w:rPr>
          <w:sz w:val="20"/>
          <w:szCs w:val="20"/>
        </w:rPr>
        <w:t>I</w:t>
      </w:r>
      <w:r w:rsidRPr="004E041E">
        <w:rPr>
          <w:sz w:val="20"/>
          <w:szCs w:val="20"/>
        </w:rPr>
        <w:t xml:space="preserve"> - MODELO DE ATESTADO (OU DECLARAÇÃO) DE CAPACIDADE TÉCNICA</w:t>
      </w:r>
    </w:p>
    <w:p w:rsidR="005F5AF0" w:rsidRPr="004E041E" w:rsidRDefault="005F5AF0" w:rsidP="005F5AF0">
      <w:pPr>
        <w:rPr>
          <w:sz w:val="20"/>
          <w:szCs w:val="20"/>
        </w:rPr>
      </w:pPr>
    </w:p>
    <w:p w:rsidR="005F5AF0" w:rsidRPr="004E041E" w:rsidRDefault="005F5AF0" w:rsidP="005F5AF0">
      <w:pPr>
        <w:rPr>
          <w:sz w:val="20"/>
          <w:szCs w:val="20"/>
        </w:rPr>
      </w:pPr>
    </w:p>
    <w:p w:rsidR="005F5AF0" w:rsidRPr="004E041E" w:rsidRDefault="005F5AF0" w:rsidP="005F5AF0">
      <w:pPr>
        <w:rPr>
          <w:sz w:val="20"/>
          <w:szCs w:val="20"/>
        </w:rPr>
      </w:pPr>
    </w:p>
    <w:p w:rsidR="005F5AF0" w:rsidRPr="004E041E" w:rsidRDefault="005F5AF0" w:rsidP="005F5AF0">
      <w:pPr>
        <w:rPr>
          <w:sz w:val="20"/>
          <w:szCs w:val="20"/>
        </w:rPr>
      </w:pPr>
    </w:p>
    <w:p w:rsidR="005F5AF0" w:rsidRPr="004E041E" w:rsidRDefault="005F5AF0" w:rsidP="005F5AF0">
      <w:pPr>
        <w:rPr>
          <w:sz w:val="20"/>
          <w:szCs w:val="20"/>
        </w:rPr>
      </w:pPr>
      <w:r w:rsidRPr="004E041E">
        <w:rPr>
          <w:sz w:val="20"/>
          <w:szCs w:val="20"/>
        </w:rPr>
        <w:t>Atestamos (ou declaramos) que a empresa ____________________________, inscrita no CNPJ (MF) nº ____________________, inscrição estadual nº ________________________, estabelecida no (a) __________________________, executa (ou executou) serviços de __________________________ para este órgão (ou para esta empresa).</w:t>
      </w:r>
    </w:p>
    <w:p w:rsidR="005F5AF0" w:rsidRPr="004E041E" w:rsidRDefault="005F5AF0" w:rsidP="005F5AF0">
      <w:pPr>
        <w:rPr>
          <w:sz w:val="20"/>
          <w:szCs w:val="20"/>
        </w:rPr>
      </w:pPr>
    </w:p>
    <w:p w:rsidR="005F5AF0" w:rsidRPr="004E041E" w:rsidRDefault="005F5AF0" w:rsidP="005F5AF0">
      <w:pPr>
        <w:rPr>
          <w:sz w:val="20"/>
          <w:szCs w:val="20"/>
        </w:rPr>
      </w:pPr>
      <w:r w:rsidRPr="004E041E">
        <w:rPr>
          <w:sz w:val="20"/>
          <w:szCs w:val="20"/>
        </w:rPr>
        <w:t>Atestamos (ou declaramos), ainda, que os compromissos assumidos pela empresa foram cumpridos satisfatoriamente, nada constando em nossos arquivos que o desabone comercial ou tecnicamente.</w:t>
      </w:r>
    </w:p>
    <w:p w:rsidR="005F5AF0" w:rsidRPr="004E041E" w:rsidRDefault="005F5AF0" w:rsidP="005F5AF0">
      <w:pPr>
        <w:rPr>
          <w:sz w:val="20"/>
          <w:szCs w:val="20"/>
        </w:rPr>
      </w:pPr>
    </w:p>
    <w:p w:rsidR="005F5AF0" w:rsidRPr="004E041E" w:rsidRDefault="005F5AF0" w:rsidP="005F5AF0">
      <w:pPr>
        <w:rPr>
          <w:sz w:val="20"/>
          <w:szCs w:val="20"/>
        </w:rPr>
      </w:pPr>
    </w:p>
    <w:p w:rsidR="005F5AF0" w:rsidRPr="004E041E" w:rsidRDefault="005F5AF0" w:rsidP="005F5AF0">
      <w:pPr>
        <w:rPr>
          <w:sz w:val="20"/>
          <w:szCs w:val="20"/>
        </w:rPr>
      </w:pPr>
    </w:p>
    <w:p w:rsidR="000A11C1" w:rsidRPr="005254C1" w:rsidRDefault="000A11C1" w:rsidP="000A11C1">
      <w:pPr>
        <w:jc w:val="center"/>
        <w:rPr>
          <w:rFonts w:eastAsia="Times New Roman"/>
          <w:color w:val="000000"/>
          <w:sz w:val="20"/>
          <w:szCs w:val="20"/>
          <w:lang w:eastAsia="pt-BR"/>
        </w:rPr>
      </w:pPr>
      <w:r w:rsidRPr="005254C1">
        <w:rPr>
          <w:rFonts w:eastAsia="Times New Roman"/>
          <w:color w:val="000000"/>
          <w:sz w:val="20"/>
          <w:szCs w:val="20"/>
          <w:lang w:eastAsia="pt-BR"/>
        </w:rPr>
        <w:t>Brasília, _____ de __________ de 2017</w:t>
      </w:r>
    </w:p>
    <w:p w:rsidR="000A11C1" w:rsidRPr="005254C1" w:rsidRDefault="000A11C1" w:rsidP="000A11C1">
      <w:pPr>
        <w:jc w:val="center"/>
        <w:rPr>
          <w:rFonts w:eastAsia="Times New Roman"/>
          <w:color w:val="000000"/>
          <w:sz w:val="20"/>
          <w:szCs w:val="20"/>
          <w:lang w:eastAsia="pt-BR"/>
        </w:rPr>
      </w:pPr>
    </w:p>
    <w:p w:rsidR="000A11C1" w:rsidRPr="005254C1" w:rsidRDefault="000A11C1" w:rsidP="000A11C1">
      <w:pPr>
        <w:jc w:val="center"/>
        <w:rPr>
          <w:rFonts w:eastAsia="Times New Roman"/>
          <w:color w:val="000000"/>
          <w:sz w:val="20"/>
          <w:szCs w:val="20"/>
          <w:lang w:eastAsia="pt-BR"/>
        </w:rPr>
      </w:pPr>
    </w:p>
    <w:p w:rsidR="000A11C1" w:rsidRPr="005254C1" w:rsidRDefault="000A11C1" w:rsidP="000A11C1">
      <w:pPr>
        <w:jc w:val="center"/>
        <w:rPr>
          <w:rFonts w:eastAsia="Times New Roman"/>
          <w:color w:val="000000"/>
          <w:sz w:val="20"/>
          <w:szCs w:val="20"/>
          <w:lang w:eastAsia="pt-BR"/>
        </w:rPr>
      </w:pPr>
      <w:r w:rsidRPr="005254C1">
        <w:rPr>
          <w:rFonts w:eastAsia="Times New Roman"/>
          <w:color w:val="000000"/>
          <w:sz w:val="20"/>
          <w:szCs w:val="20"/>
          <w:lang w:eastAsia="pt-BR"/>
        </w:rPr>
        <w:t>______________________________________________</w:t>
      </w:r>
    </w:p>
    <w:p w:rsidR="000A11C1" w:rsidRPr="005254C1" w:rsidRDefault="000A11C1" w:rsidP="000A11C1">
      <w:pPr>
        <w:jc w:val="center"/>
        <w:rPr>
          <w:rFonts w:eastAsia="Times New Roman"/>
          <w:color w:val="000000"/>
          <w:sz w:val="20"/>
          <w:szCs w:val="20"/>
          <w:lang w:eastAsia="pt-BR"/>
        </w:rPr>
      </w:pPr>
      <w:r w:rsidRPr="005254C1">
        <w:rPr>
          <w:rFonts w:eastAsia="Times New Roman"/>
          <w:color w:val="000000"/>
          <w:sz w:val="20"/>
          <w:szCs w:val="20"/>
          <w:lang w:eastAsia="pt-BR"/>
        </w:rPr>
        <w:t>Assinatura e carimbo do emissor</w:t>
      </w:r>
    </w:p>
    <w:p w:rsidR="005F5AF0" w:rsidRPr="004E041E" w:rsidRDefault="005F5AF0" w:rsidP="00B6134D">
      <w:pPr>
        <w:jc w:val="center"/>
        <w:rPr>
          <w:sz w:val="20"/>
          <w:szCs w:val="20"/>
        </w:rPr>
      </w:pPr>
    </w:p>
    <w:p w:rsidR="005F5AF0" w:rsidRPr="004E041E" w:rsidRDefault="005F5AF0" w:rsidP="005F5AF0">
      <w:pPr>
        <w:rPr>
          <w:sz w:val="20"/>
          <w:szCs w:val="20"/>
        </w:rPr>
      </w:pPr>
    </w:p>
    <w:p w:rsidR="005F5AF0" w:rsidRPr="004E041E" w:rsidRDefault="00456B99" w:rsidP="00456B99">
      <w:pPr>
        <w:jc w:val="center"/>
        <w:rPr>
          <w:b/>
          <w:sz w:val="20"/>
          <w:szCs w:val="20"/>
        </w:rPr>
      </w:pPr>
      <w:r w:rsidRPr="004E041E">
        <w:rPr>
          <w:b/>
          <w:sz w:val="20"/>
          <w:szCs w:val="20"/>
        </w:rPr>
        <w:t>(</w:t>
      </w:r>
      <w:r w:rsidR="00B6134D" w:rsidRPr="004E041E">
        <w:rPr>
          <w:b/>
          <w:sz w:val="20"/>
          <w:szCs w:val="20"/>
        </w:rPr>
        <w:t>E</w:t>
      </w:r>
      <w:r w:rsidR="005F5AF0" w:rsidRPr="004E041E">
        <w:rPr>
          <w:b/>
          <w:sz w:val="20"/>
          <w:szCs w:val="20"/>
        </w:rPr>
        <w:t>ste atestado (ou declaração) deverá ser emitido em papel que identifique o órgão (ou empresa) emissor</w:t>
      </w:r>
      <w:r w:rsidRPr="004E041E">
        <w:rPr>
          <w:b/>
          <w:sz w:val="20"/>
          <w:szCs w:val="20"/>
        </w:rPr>
        <w:t>)</w:t>
      </w:r>
      <w:r w:rsidR="000A11C1" w:rsidRPr="004E041E">
        <w:rPr>
          <w:b/>
          <w:sz w:val="20"/>
          <w:szCs w:val="20"/>
        </w:rPr>
        <w:t>.</w:t>
      </w:r>
    </w:p>
    <w:p w:rsidR="005F5AF0" w:rsidRPr="004E041E" w:rsidRDefault="005F5AF0" w:rsidP="005F5AF0">
      <w:pPr>
        <w:rPr>
          <w:sz w:val="20"/>
          <w:szCs w:val="20"/>
        </w:rPr>
      </w:pPr>
    </w:p>
    <w:p w:rsidR="005F5AF0" w:rsidRPr="004E041E" w:rsidRDefault="005F5AF0" w:rsidP="005F5AF0">
      <w:pPr>
        <w:rPr>
          <w:sz w:val="20"/>
          <w:szCs w:val="20"/>
        </w:rPr>
      </w:pPr>
      <w:r w:rsidRPr="004E041E">
        <w:rPr>
          <w:sz w:val="20"/>
          <w:szCs w:val="20"/>
        </w:rPr>
        <w:t xml:space="preserve"> </w:t>
      </w:r>
    </w:p>
    <w:p w:rsidR="00B6134D" w:rsidRPr="004E041E" w:rsidRDefault="00B6134D" w:rsidP="005F5AF0">
      <w:pPr>
        <w:rPr>
          <w:sz w:val="20"/>
          <w:szCs w:val="20"/>
        </w:rPr>
      </w:pPr>
    </w:p>
    <w:p w:rsidR="00B6134D" w:rsidRPr="004E041E" w:rsidRDefault="00B6134D" w:rsidP="005F5AF0">
      <w:pPr>
        <w:rPr>
          <w:sz w:val="20"/>
          <w:szCs w:val="20"/>
        </w:rPr>
      </w:pPr>
    </w:p>
    <w:p w:rsidR="00B6134D" w:rsidRPr="004E041E" w:rsidRDefault="00B6134D" w:rsidP="005F5AF0">
      <w:pPr>
        <w:rPr>
          <w:sz w:val="20"/>
          <w:szCs w:val="20"/>
        </w:rPr>
      </w:pPr>
    </w:p>
    <w:p w:rsidR="00B6134D" w:rsidRPr="004E041E" w:rsidRDefault="00B6134D" w:rsidP="005F5AF0">
      <w:pPr>
        <w:rPr>
          <w:sz w:val="20"/>
          <w:szCs w:val="20"/>
        </w:rPr>
      </w:pPr>
    </w:p>
    <w:p w:rsidR="00B6134D" w:rsidRPr="004E041E" w:rsidRDefault="00B6134D" w:rsidP="005F5AF0">
      <w:pPr>
        <w:rPr>
          <w:sz w:val="20"/>
          <w:szCs w:val="20"/>
        </w:rPr>
      </w:pPr>
    </w:p>
    <w:p w:rsidR="00B6134D" w:rsidRPr="004E041E" w:rsidRDefault="00B6134D" w:rsidP="005F5AF0">
      <w:pPr>
        <w:rPr>
          <w:sz w:val="20"/>
          <w:szCs w:val="20"/>
        </w:rPr>
      </w:pPr>
    </w:p>
    <w:p w:rsidR="00B6134D" w:rsidRPr="004E041E" w:rsidRDefault="00B6134D" w:rsidP="005F5AF0">
      <w:pPr>
        <w:rPr>
          <w:sz w:val="20"/>
          <w:szCs w:val="20"/>
        </w:rPr>
      </w:pPr>
    </w:p>
    <w:p w:rsidR="00B6134D" w:rsidRPr="004E041E" w:rsidRDefault="00B6134D" w:rsidP="005F5AF0">
      <w:pPr>
        <w:rPr>
          <w:sz w:val="20"/>
          <w:szCs w:val="20"/>
        </w:rPr>
      </w:pPr>
    </w:p>
    <w:p w:rsidR="00B6134D" w:rsidRPr="004E041E" w:rsidRDefault="00B6134D" w:rsidP="005F5AF0">
      <w:pPr>
        <w:rPr>
          <w:sz w:val="20"/>
          <w:szCs w:val="20"/>
        </w:rPr>
      </w:pPr>
    </w:p>
    <w:p w:rsidR="00B6134D" w:rsidRPr="004E041E" w:rsidRDefault="00B6134D" w:rsidP="005F5AF0">
      <w:pPr>
        <w:rPr>
          <w:sz w:val="20"/>
          <w:szCs w:val="20"/>
        </w:rPr>
      </w:pPr>
    </w:p>
    <w:p w:rsidR="00B6134D" w:rsidRPr="004E041E" w:rsidRDefault="00B6134D" w:rsidP="005F5AF0">
      <w:pPr>
        <w:rPr>
          <w:sz w:val="20"/>
          <w:szCs w:val="20"/>
        </w:rPr>
      </w:pPr>
    </w:p>
    <w:p w:rsidR="002C3941" w:rsidRPr="004E041E" w:rsidRDefault="002C3941" w:rsidP="005F5AF0">
      <w:pPr>
        <w:rPr>
          <w:sz w:val="20"/>
          <w:szCs w:val="20"/>
        </w:rPr>
      </w:pPr>
    </w:p>
    <w:p w:rsidR="00F03BFD" w:rsidRPr="004E041E" w:rsidRDefault="00F03BFD" w:rsidP="005F5AF0">
      <w:pPr>
        <w:rPr>
          <w:sz w:val="20"/>
          <w:szCs w:val="20"/>
        </w:rPr>
      </w:pPr>
    </w:p>
    <w:p w:rsidR="00F03BFD" w:rsidRPr="004E041E" w:rsidRDefault="00F03BFD" w:rsidP="005F5AF0">
      <w:pPr>
        <w:rPr>
          <w:sz w:val="20"/>
          <w:szCs w:val="20"/>
        </w:rPr>
      </w:pPr>
    </w:p>
    <w:p w:rsidR="00F03BFD" w:rsidRPr="004E041E" w:rsidRDefault="00F03BFD" w:rsidP="005F5AF0">
      <w:pPr>
        <w:rPr>
          <w:sz w:val="20"/>
          <w:szCs w:val="20"/>
        </w:rPr>
      </w:pPr>
    </w:p>
    <w:p w:rsidR="00F03BFD" w:rsidRPr="004E041E" w:rsidRDefault="00F03BFD" w:rsidP="005F5AF0">
      <w:pPr>
        <w:rPr>
          <w:sz w:val="20"/>
          <w:szCs w:val="20"/>
        </w:rPr>
      </w:pPr>
    </w:p>
    <w:p w:rsidR="00F03BFD" w:rsidRPr="004E041E" w:rsidRDefault="00F03BFD" w:rsidP="005F5AF0">
      <w:pPr>
        <w:rPr>
          <w:sz w:val="20"/>
          <w:szCs w:val="20"/>
        </w:rPr>
      </w:pPr>
    </w:p>
    <w:p w:rsidR="00F03BFD" w:rsidRPr="004E041E" w:rsidRDefault="00F03BFD" w:rsidP="005F5AF0">
      <w:pPr>
        <w:rPr>
          <w:sz w:val="20"/>
          <w:szCs w:val="20"/>
        </w:rPr>
      </w:pPr>
    </w:p>
    <w:p w:rsidR="00F03BFD" w:rsidRPr="004E041E" w:rsidRDefault="00F03BFD" w:rsidP="005F5AF0">
      <w:pPr>
        <w:rPr>
          <w:sz w:val="20"/>
          <w:szCs w:val="20"/>
        </w:rPr>
      </w:pPr>
    </w:p>
    <w:p w:rsidR="00F03BFD" w:rsidRPr="004E041E" w:rsidRDefault="00F03BFD" w:rsidP="005F5AF0">
      <w:pPr>
        <w:rPr>
          <w:sz w:val="20"/>
          <w:szCs w:val="20"/>
        </w:rPr>
      </w:pPr>
    </w:p>
    <w:p w:rsidR="00F03BFD" w:rsidRPr="004E041E" w:rsidRDefault="00F03BFD" w:rsidP="005F5AF0">
      <w:pPr>
        <w:rPr>
          <w:sz w:val="20"/>
          <w:szCs w:val="20"/>
        </w:rPr>
      </w:pPr>
    </w:p>
    <w:p w:rsidR="00F03BFD" w:rsidRPr="004E041E" w:rsidRDefault="00F03BFD" w:rsidP="005F5AF0">
      <w:pPr>
        <w:rPr>
          <w:sz w:val="20"/>
          <w:szCs w:val="20"/>
        </w:rPr>
      </w:pPr>
    </w:p>
    <w:p w:rsidR="00F03BFD" w:rsidRPr="004E041E" w:rsidRDefault="00F03BFD" w:rsidP="005F5AF0">
      <w:pPr>
        <w:rPr>
          <w:sz w:val="20"/>
          <w:szCs w:val="20"/>
        </w:rPr>
      </w:pPr>
    </w:p>
    <w:p w:rsidR="00F03BFD" w:rsidRPr="004E041E" w:rsidRDefault="00F03BFD" w:rsidP="005F5AF0">
      <w:pPr>
        <w:rPr>
          <w:sz w:val="20"/>
          <w:szCs w:val="20"/>
        </w:rPr>
      </w:pPr>
    </w:p>
    <w:p w:rsidR="00F03BFD" w:rsidRPr="004E041E" w:rsidRDefault="00F03BFD" w:rsidP="005F5AF0">
      <w:pPr>
        <w:rPr>
          <w:sz w:val="20"/>
          <w:szCs w:val="20"/>
        </w:rPr>
      </w:pPr>
    </w:p>
    <w:p w:rsidR="00F03BFD" w:rsidRPr="004E041E" w:rsidRDefault="00F03BFD" w:rsidP="005F5AF0">
      <w:pPr>
        <w:rPr>
          <w:sz w:val="20"/>
          <w:szCs w:val="20"/>
        </w:rPr>
      </w:pPr>
    </w:p>
    <w:p w:rsidR="00F03BFD" w:rsidRPr="004E041E" w:rsidRDefault="00F03BFD" w:rsidP="005F5AF0">
      <w:pPr>
        <w:rPr>
          <w:sz w:val="20"/>
          <w:szCs w:val="20"/>
        </w:rPr>
      </w:pPr>
    </w:p>
    <w:p w:rsidR="00F03BFD" w:rsidRPr="004E041E" w:rsidRDefault="00F03BFD" w:rsidP="005F5AF0">
      <w:pPr>
        <w:rPr>
          <w:sz w:val="20"/>
          <w:szCs w:val="20"/>
        </w:rPr>
      </w:pPr>
    </w:p>
    <w:p w:rsidR="00F03BFD" w:rsidRPr="004E041E" w:rsidRDefault="00F03BFD" w:rsidP="005F5AF0">
      <w:pPr>
        <w:rPr>
          <w:sz w:val="20"/>
          <w:szCs w:val="20"/>
        </w:rPr>
      </w:pPr>
    </w:p>
    <w:p w:rsidR="00F03BFD" w:rsidRPr="004E041E" w:rsidRDefault="00F03BFD" w:rsidP="005F5AF0">
      <w:pPr>
        <w:rPr>
          <w:sz w:val="20"/>
          <w:szCs w:val="20"/>
        </w:rPr>
      </w:pPr>
    </w:p>
    <w:p w:rsidR="00F03BFD" w:rsidRPr="004E041E" w:rsidRDefault="00F03BFD" w:rsidP="005F5AF0">
      <w:pPr>
        <w:rPr>
          <w:sz w:val="20"/>
          <w:szCs w:val="20"/>
        </w:rPr>
      </w:pPr>
    </w:p>
    <w:p w:rsidR="00F03BFD" w:rsidRPr="004E041E" w:rsidRDefault="00F03BFD" w:rsidP="005F5AF0">
      <w:pPr>
        <w:rPr>
          <w:sz w:val="20"/>
          <w:szCs w:val="20"/>
        </w:rPr>
      </w:pPr>
    </w:p>
    <w:p w:rsidR="00F03BFD" w:rsidRPr="004E041E" w:rsidRDefault="00CC2946" w:rsidP="00F03BFD">
      <w:pPr>
        <w:jc w:val="center"/>
        <w:rPr>
          <w:b/>
          <w:sz w:val="20"/>
          <w:szCs w:val="20"/>
        </w:rPr>
      </w:pPr>
      <w:r>
        <w:rPr>
          <w:b/>
          <w:sz w:val="20"/>
          <w:szCs w:val="20"/>
        </w:rPr>
        <w:lastRenderedPageBreak/>
        <w:t>PREGÃO PRESENCIAL CAU/DF Nº 3/2017</w:t>
      </w:r>
    </w:p>
    <w:p w:rsidR="00F03BFD" w:rsidRPr="004E041E" w:rsidRDefault="00F03BFD" w:rsidP="00F03BFD">
      <w:pPr>
        <w:jc w:val="center"/>
        <w:rPr>
          <w:sz w:val="20"/>
          <w:szCs w:val="20"/>
        </w:rPr>
      </w:pPr>
      <w:r w:rsidRPr="004E041E">
        <w:rPr>
          <w:sz w:val="20"/>
          <w:szCs w:val="20"/>
        </w:rPr>
        <w:t>ANEXO VI</w:t>
      </w:r>
      <w:r w:rsidR="00391B14" w:rsidRPr="004E041E">
        <w:rPr>
          <w:sz w:val="20"/>
          <w:szCs w:val="20"/>
        </w:rPr>
        <w:t>I</w:t>
      </w:r>
      <w:r w:rsidRPr="004E041E">
        <w:rPr>
          <w:sz w:val="20"/>
          <w:szCs w:val="20"/>
        </w:rPr>
        <w:t xml:space="preserve"> - MODELO DE </w:t>
      </w:r>
      <w:r w:rsidR="00391B14" w:rsidRPr="004E041E">
        <w:rPr>
          <w:sz w:val="20"/>
          <w:szCs w:val="20"/>
        </w:rPr>
        <w:t>DECLARAÇÃO DE QUE NÃO EMPREGA MENOR</w:t>
      </w:r>
    </w:p>
    <w:p w:rsidR="00391B14" w:rsidRPr="004E041E" w:rsidRDefault="00391B14" w:rsidP="00F03BFD">
      <w:pPr>
        <w:jc w:val="center"/>
        <w:rPr>
          <w:sz w:val="20"/>
          <w:szCs w:val="20"/>
        </w:rPr>
      </w:pPr>
    </w:p>
    <w:p w:rsidR="00F03BFD" w:rsidRPr="004E041E" w:rsidRDefault="00F03BFD" w:rsidP="005F5AF0">
      <w:pPr>
        <w:rPr>
          <w:sz w:val="20"/>
          <w:szCs w:val="20"/>
        </w:rPr>
      </w:pPr>
    </w:p>
    <w:p w:rsidR="00F03BFD" w:rsidRPr="004E041E" w:rsidRDefault="00F03BFD" w:rsidP="005F5AF0">
      <w:pPr>
        <w:rPr>
          <w:sz w:val="20"/>
          <w:szCs w:val="20"/>
        </w:rPr>
      </w:pPr>
    </w:p>
    <w:p w:rsidR="00F5179D" w:rsidRPr="004E041E" w:rsidRDefault="00391B14" w:rsidP="00F5179D">
      <w:pPr>
        <w:tabs>
          <w:tab w:val="left" w:pos="0"/>
          <w:tab w:val="left" w:pos="1418"/>
        </w:tabs>
        <w:ind w:firstLine="1418"/>
        <w:rPr>
          <w:sz w:val="20"/>
          <w:szCs w:val="20"/>
          <w:lang w:eastAsia="pt-BR"/>
        </w:rPr>
      </w:pPr>
      <w:r w:rsidRPr="004E041E">
        <w:rPr>
          <w:sz w:val="20"/>
          <w:szCs w:val="20"/>
        </w:rPr>
        <w:t>Declaramos, para fins de direito e sob pena da Lei, que a empresa _____________________________________, inscrita no CNPJ (MF) nº ____________________,</w:t>
      </w:r>
      <w:r w:rsidRPr="004E041E">
        <w:rPr>
          <w:b/>
          <w:sz w:val="20"/>
          <w:szCs w:val="20"/>
        </w:rPr>
        <w:t xml:space="preserve"> </w:t>
      </w:r>
      <w:r w:rsidR="00F5179D" w:rsidRPr="004E041E">
        <w:rPr>
          <w:sz w:val="20"/>
          <w:szCs w:val="20"/>
          <w:lang w:eastAsia="pt-BR"/>
        </w:rPr>
        <w:t>cumpre integralmente a norma contida na Constituição Federal da República Federativa do Brasil de 1998, do art. 7º, inciso XXXIII, que não mantemos em nosso quadro de pessoal menores de 18 (dezoito) anos em horário noturno de trabalho ou em serviços perigosos ou insalubres, não executando, ainda, qualquer trabalho com menores de 16 (dezesseis) anos, salvo na condição de aprendiz, a partir de 14 (quatorze) anos.</w:t>
      </w:r>
    </w:p>
    <w:p w:rsidR="00F5179D" w:rsidRPr="004E041E" w:rsidRDefault="00F5179D" w:rsidP="00F5179D">
      <w:pPr>
        <w:tabs>
          <w:tab w:val="left" w:pos="0"/>
        </w:tabs>
        <w:ind w:firstLine="1418"/>
        <w:rPr>
          <w:sz w:val="20"/>
          <w:szCs w:val="20"/>
          <w:lang w:eastAsia="pt-BR"/>
        </w:rPr>
      </w:pPr>
    </w:p>
    <w:p w:rsidR="00391B14" w:rsidRPr="004E041E" w:rsidRDefault="00391B14" w:rsidP="00F5179D">
      <w:pPr>
        <w:tabs>
          <w:tab w:val="left" w:pos="0"/>
        </w:tabs>
        <w:jc w:val="left"/>
        <w:rPr>
          <w:sz w:val="20"/>
          <w:szCs w:val="20"/>
        </w:rPr>
      </w:pPr>
    </w:p>
    <w:p w:rsidR="00391B14" w:rsidRPr="004E041E" w:rsidRDefault="00391B14" w:rsidP="00391B14">
      <w:pPr>
        <w:tabs>
          <w:tab w:val="left" w:pos="0"/>
        </w:tabs>
        <w:ind w:firstLine="1418"/>
        <w:rPr>
          <w:sz w:val="20"/>
          <w:szCs w:val="20"/>
        </w:rPr>
      </w:pPr>
    </w:p>
    <w:p w:rsidR="00391B14" w:rsidRPr="004E041E" w:rsidRDefault="00391B14" w:rsidP="00391B14">
      <w:pPr>
        <w:tabs>
          <w:tab w:val="left" w:pos="0"/>
        </w:tabs>
        <w:rPr>
          <w:sz w:val="20"/>
          <w:szCs w:val="20"/>
        </w:rPr>
      </w:pPr>
    </w:p>
    <w:p w:rsidR="00391B14" w:rsidRPr="004E041E" w:rsidRDefault="00391B14" w:rsidP="00391B14">
      <w:pPr>
        <w:jc w:val="center"/>
        <w:rPr>
          <w:b/>
          <w:sz w:val="20"/>
          <w:szCs w:val="20"/>
        </w:rPr>
      </w:pPr>
    </w:p>
    <w:p w:rsidR="00391B14" w:rsidRPr="005254C1" w:rsidRDefault="00391B14" w:rsidP="00391B14">
      <w:pPr>
        <w:jc w:val="center"/>
        <w:rPr>
          <w:rFonts w:eastAsia="Times New Roman"/>
          <w:color w:val="000000"/>
          <w:sz w:val="20"/>
          <w:szCs w:val="20"/>
          <w:lang w:eastAsia="pt-BR"/>
        </w:rPr>
      </w:pPr>
      <w:r w:rsidRPr="005254C1">
        <w:rPr>
          <w:rFonts w:eastAsia="Times New Roman"/>
          <w:color w:val="000000"/>
          <w:sz w:val="20"/>
          <w:szCs w:val="20"/>
          <w:lang w:eastAsia="pt-BR"/>
        </w:rPr>
        <w:t>Brasília, _____ de __________ de 2017</w:t>
      </w:r>
    </w:p>
    <w:p w:rsidR="00391B14" w:rsidRPr="005254C1" w:rsidRDefault="00391B14" w:rsidP="00391B14">
      <w:pPr>
        <w:jc w:val="center"/>
        <w:rPr>
          <w:rFonts w:eastAsia="Times New Roman"/>
          <w:color w:val="000000"/>
          <w:sz w:val="20"/>
          <w:szCs w:val="20"/>
          <w:lang w:eastAsia="pt-BR"/>
        </w:rPr>
      </w:pPr>
    </w:p>
    <w:p w:rsidR="00391B14" w:rsidRPr="005254C1" w:rsidRDefault="00391B14" w:rsidP="00391B14">
      <w:pPr>
        <w:jc w:val="center"/>
        <w:rPr>
          <w:rFonts w:eastAsia="Times New Roman"/>
          <w:color w:val="000000"/>
          <w:sz w:val="20"/>
          <w:szCs w:val="20"/>
          <w:lang w:eastAsia="pt-BR"/>
        </w:rPr>
      </w:pPr>
    </w:p>
    <w:p w:rsidR="00391B14" w:rsidRPr="005254C1" w:rsidRDefault="00391B14" w:rsidP="00391B14">
      <w:pPr>
        <w:jc w:val="center"/>
        <w:rPr>
          <w:rFonts w:eastAsia="Times New Roman"/>
          <w:color w:val="000000"/>
          <w:sz w:val="20"/>
          <w:szCs w:val="20"/>
          <w:lang w:eastAsia="pt-BR"/>
        </w:rPr>
      </w:pPr>
      <w:r w:rsidRPr="005254C1">
        <w:rPr>
          <w:rFonts w:eastAsia="Times New Roman"/>
          <w:color w:val="000000"/>
          <w:sz w:val="20"/>
          <w:szCs w:val="20"/>
          <w:lang w:eastAsia="pt-BR"/>
        </w:rPr>
        <w:t>______________________________________________</w:t>
      </w:r>
    </w:p>
    <w:p w:rsidR="00391B14" w:rsidRPr="005254C1" w:rsidRDefault="00391B14" w:rsidP="00391B14">
      <w:pPr>
        <w:jc w:val="center"/>
        <w:rPr>
          <w:rFonts w:eastAsia="Times New Roman"/>
          <w:color w:val="000000"/>
          <w:sz w:val="20"/>
          <w:szCs w:val="20"/>
          <w:lang w:eastAsia="pt-BR"/>
        </w:rPr>
      </w:pPr>
      <w:r w:rsidRPr="005254C1">
        <w:rPr>
          <w:rFonts w:eastAsia="Times New Roman"/>
          <w:color w:val="000000"/>
          <w:sz w:val="20"/>
          <w:szCs w:val="20"/>
          <w:lang w:eastAsia="pt-BR"/>
        </w:rPr>
        <w:t>Assinatura e carimbo do emissor</w:t>
      </w:r>
    </w:p>
    <w:p w:rsidR="00391B14" w:rsidRPr="004E041E" w:rsidRDefault="00391B14" w:rsidP="00391B14">
      <w:pPr>
        <w:rPr>
          <w:b/>
          <w:sz w:val="20"/>
          <w:szCs w:val="20"/>
        </w:rPr>
      </w:pPr>
    </w:p>
    <w:p w:rsidR="00391B14" w:rsidRPr="004E041E" w:rsidRDefault="00391B14" w:rsidP="00391B14">
      <w:pPr>
        <w:jc w:val="center"/>
        <w:rPr>
          <w:b/>
          <w:sz w:val="20"/>
          <w:szCs w:val="20"/>
        </w:rPr>
      </w:pPr>
      <w:r w:rsidRPr="004E041E">
        <w:rPr>
          <w:b/>
          <w:sz w:val="20"/>
          <w:szCs w:val="20"/>
        </w:rPr>
        <w:t>(Este documento deverá redigido em papel timbrado da empresa licitante)</w:t>
      </w:r>
    </w:p>
    <w:p w:rsidR="00391B14" w:rsidRPr="004E041E" w:rsidRDefault="00391B14" w:rsidP="00391B14">
      <w:pPr>
        <w:jc w:val="center"/>
        <w:rPr>
          <w:b/>
          <w:sz w:val="20"/>
          <w:szCs w:val="20"/>
        </w:rPr>
      </w:pPr>
    </w:p>
    <w:p w:rsidR="001D6541" w:rsidRPr="004E041E" w:rsidRDefault="001D6541" w:rsidP="00391B14">
      <w:pPr>
        <w:jc w:val="center"/>
        <w:rPr>
          <w:b/>
          <w:sz w:val="20"/>
          <w:szCs w:val="20"/>
        </w:rPr>
      </w:pPr>
    </w:p>
    <w:p w:rsidR="001D6541" w:rsidRPr="004E041E" w:rsidRDefault="001D6541" w:rsidP="00391B14">
      <w:pPr>
        <w:jc w:val="center"/>
        <w:rPr>
          <w:b/>
          <w:sz w:val="20"/>
          <w:szCs w:val="20"/>
        </w:rPr>
      </w:pPr>
    </w:p>
    <w:p w:rsidR="001D6541" w:rsidRPr="004E041E" w:rsidRDefault="001D6541" w:rsidP="00391B14">
      <w:pPr>
        <w:jc w:val="center"/>
        <w:rPr>
          <w:b/>
          <w:sz w:val="20"/>
          <w:szCs w:val="20"/>
        </w:rPr>
      </w:pPr>
    </w:p>
    <w:p w:rsidR="001D6541" w:rsidRPr="004E041E" w:rsidRDefault="001D6541" w:rsidP="00391B14">
      <w:pPr>
        <w:jc w:val="center"/>
        <w:rPr>
          <w:b/>
          <w:sz w:val="20"/>
          <w:szCs w:val="20"/>
        </w:rPr>
      </w:pPr>
    </w:p>
    <w:p w:rsidR="001D6541" w:rsidRPr="004E041E" w:rsidRDefault="001D6541" w:rsidP="00391B14">
      <w:pPr>
        <w:jc w:val="center"/>
        <w:rPr>
          <w:b/>
          <w:sz w:val="20"/>
          <w:szCs w:val="20"/>
        </w:rPr>
      </w:pPr>
    </w:p>
    <w:p w:rsidR="001D6541" w:rsidRPr="004E041E" w:rsidRDefault="001D6541" w:rsidP="00391B14">
      <w:pPr>
        <w:jc w:val="center"/>
        <w:rPr>
          <w:b/>
          <w:sz w:val="20"/>
          <w:szCs w:val="20"/>
        </w:rPr>
      </w:pPr>
    </w:p>
    <w:p w:rsidR="00391B14" w:rsidRPr="004E041E" w:rsidRDefault="00391B14" w:rsidP="00391B14">
      <w:pPr>
        <w:jc w:val="center"/>
        <w:rPr>
          <w:b/>
          <w:sz w:val="20"/>
          <w:szCs w:val="20"/>
        </w:rPr>
      </w:pPr>
    </w:p>
    <w:p w:rsidR="00F03BFD" w:rsidRPr="004E041E" w:rsidRDefault="00F03BFD" w:rsidP="005F5AF0">
      <w:pPr>
        <w:rPr>
          <w:sz w:val="20"/>
          <w:szCs w:val="20"/>
        </w:rPr>
      </w:pPr>
    </w:p>
    <w:p w:rsidR="00F03BFD" w:rsidRPr="004E041E" w:rsidRDefault="00F03BFD" w:rsidP="005F5AF0">
      <w:pPr>
        <w:rPr>
          <w:sz w:val="20"/>
          <w:szCs w:val="20"/>
        </w:rPr>
      </w:pPr>
    </w:p>
    <w:p w:rsidR="00F03BFD" w:rsidRPr="004E041E" w:rsidRDefault="00F03BFD" w:rsidP="005F5AF0">
      <w:pPr>
        <w:rPr>
          <w:sz w:val="20"/>
          <w:szCs w:val="20"/>
        </w:rPr>
      </w:pPr>
    </w:p>
    <w:p w:rsidR="00F03BFD" w:rsidRPr="004E041E" w:rsidRDefault="00F03BFD" w:rsidP="005F5AF0">
      <w:pPr>
        <w:rPr>
          <w:sz w:val="20"/>
          <w:szCs w:val="20"/>
        </w:rPr>
      </w:pPr>
    </w:p>
    <w:p w:rsidR="00F03BFD" w:rsidRPr="004E041E" w:rsidRDefault="00F03BFD" w:rsidP="005F5AF0">
      <w:pPr>
        <w:rPr>
          <w:sz w:val="20"/>
          <w:szCs w:val="20"/>
        </w:rPr>
      </w:pPr>
    </w:p>
    <w:p w:rsidR="00F03BFD" w:rsidRPr="004E041E" w:rsidRDefault="00F03BFD" w:rsidP="005F5AF0">
      <w:pPr>
        <w:rPr>
          <w:sz w:val="20"/>
          <w:szCs w:val="20"/>
        </w:rPr>
      </w:pPr>
    </w:p>
    <w:p w:rsidR="002C3941" w:rsidRPr="004E041E" w:rsidRDefault="002C3941" w:rsidP="005F5AF0">
      <w:pPr>
        <w:rPr>
          <w:sz w:val="20"/>
          <w:szCs w:val="20"/>
        </w:rPr>
      </w:pPr>
    </w:p>
    <w:p w:rsidR="002C3941" w:rsidRPr="004E041E" w:rsidRDefault="002C3941" w:rsidP="005F5AF0">
      <w:pPr>
        <w:rPr>
          <w:sz w:val="20"/>
          <w:szCs w:val="20"/>
        </w:rPr>
      </w:pPr>
    </w:p>
    <w:p w:rsidR="00B6134D" w:rsidRPr="004E041E" w:rsidRDefault="00B6134D" w:rsidP="005F5AF0">
      <w:pPr>
        <w:rPr>
          <w:sz w:val="20"/>
          <w:szCs w:val="20"/>
        </w:rPr>
      </w:pPr>
    </w:p>
    <w:p w:rsidR="00B6134D" w:rsidRPr="004E041E" w:rsidRDefault="00B6134D" w:rsidP="005F5AF0">
      <w:pPr>
        <w:rPr>
          <w:sz w:val="20"/>
          <w:szCs w:val="20"/>
        </w:rPr>
      </w:pPr>
    </w:p>
    <w:p w:rsidR="001D6541" w:rsidRPr="004E041E" w:rsidRDefault="001D6541" w:rsidP="005F5AF0">
      <w:pPr>
        <w:rPr>
          <w:sz w:val="20"/>
          <w:szCs w:val="20"/>
        </w:rPr>
      </w:pPr>
    </w:p>
    <w:p w:rsidR="001D6541" w:rsidRPr="004E041E" w:rsidRDefault="001D6541" w:rsidP="005F5AF0">
      <w:pPr>
        <w:rPr>
          <w:sz w:val="20"/>
          <w:szCs w:val="20"/>
        </w:rPr>
      </w:pPr>
    </w:p>
    <w:p w:rsidR="001D6541" w:rsidRPr="004E041E" w:rsidRDefault="001D6541" w:rsidP="005F5AF0">
      <w:pPr>
        <w:rPr>
          <w:sz w:val="20"/>
          <w:szCs w:val="20"/>
        </w:rPr>
      </w:pPr>
    </w:p>
    <w:p w:rsidR="001D6541" w:rsidRPr="004E041E" w:rsidRDefault="001D6541" w:rsidP="005F5AF0">
      <w:pPr>
        <w:rPr>
          <w:sz w:val="20"/>
          <w:szCs w:val="20"/>
        </w:rPr>
      </w:pPr>
    </w:p>
    <w:p w:rsidR="001D6541" w:rsidRPr="004E041E" w:rsidRDefault="001D6541" w:rsidP="005F5AF0">
      <w:pPr>
        <w:rPr>
          <w:sz w:val="20"/>
          <w:szCs w:val="20"/>
        </w:rPr>
      </w:pPr>
    </w:p>
    <w:p w:rsidR="001D6541" w:rsidRPr="004E041E" w:rsidRDefault="001D6541" w:rsidP="005F5AF0">
      <w:pPr>
        <w:rPr>
          <w:sz w:val="20"/>
          <w:szCs w:val="20"/>
        </w:rPr>
      </w:pPr>
    </w:p>
    <w:p w:rsidR="001D6541" w:rsidRPr="004E041E" w:rsidRDefault="001D6541" w:rsidP="005F5AF0">
      <w:pPr>
        <w:rPr>
          <w:sz w:val="20"/>
          <w:szCs w:val="20"/>
        </w:rPr>
      </w:pPr>
    </w:p>
    <w:p w:rsidR="001D6541" w:rsidRPr="004E041E" w:rsidRDefault="001D6541" w:rsidP="005F5AF0">
      <w:pPr>
        <w:rPr>
          <w:sz w:val="20"/>
          <w:szCs w:val="20"/>
        </w:rPr>
      </w:pPr>
    </w:p>
    <w:p w:rsidR="001D6541" w:rsidRPr="004E041E" w:rsidRDefault="001D6541" w:rsidP="005F5AF0">
      <w:pPr>
        <w:rPr>
          <w:sz w:val="20"/>
          <w:szCs w:val="20"/>
        </w:rPr>
      </w:pPr>
    </w:p>
    <w:p w:rsidR="001D6541" w:rsidRPr="004E041E" w:rsidRDefault="001D6541" w:rsidP="005F5AF0">
      <w:pPr>
        <w:rPr>
          <w:sz w:val="20"/>
          <w:szCs w:val="20"/>
        </w:rPr>
      </w:pPr>
    </w:p>
    <w:p w:rsidR="001D6541" w:rsidRPr="004E041E" w:rsidRDefault="001D6541" w:rsidP="005F5AF0">
      <w:pPr>
        <w:rPr>
          <w:sz w:val="20"/>
          <w:szCs w:val="20"/>
        </w:rPr>
      </w:pPr>
    </w:p>
    <w:p w:rsidR="001D6541" w:rsidRPr="004E041E" w:rsidRDefault="001D6541" w:rsidP="005F5AF0">
      <w:pPr>
        <w:rPr>
          <w:sz w:val="20"/>
          <w:szCs w:val="20"/>
        </w:rPr>
      </w:pPr>
    </w:p>
    <w:p w:rsidR="001D6541" w:rsidRPr="004E041E" w:rsidRDefault="001D6541" w:rsidP="005F5AF0">
      <w:pPr>
        <w:rPr>
          <w:sz w:val="20"/>
          <w:szCs w:val="20"/>
        </w:rPr>
      </w:pPr>
    </w:p>
    <w:p w:rsidR="001D6541" w:rsidRPr="004E041E" w:rsidRDefault="001D6541" w:rsidP="005F5AF0">
      <w:pPr>
        <w:rPr>
          <w:sz w:val="20"/>
          <w:szCs w:val="20"/>
        </w:rPr>
      </w:pPr>
    </w:p>
    <w:p w:rsidR="001D6541" w:rsidRPr="004E041E" w:rsidRDefault="001D6541" w:rsidP="005F5AF0">
      <w:pPr>
        <w:rPr>
          <w:sz w:val="20"/>
          <w:szCs w:val="20"/>
        </w:rPr>
      </w:pPr>
    </w:p>
    <w:p w:rsidR="001D6541" w:rsidRPr="004E041E" w:rsidRDefault="001D6541" w:rsidP="005F5AF0">
      <w:pPr>
        <w:rPr>
          <w:sz w:val="20"/>
          <w:szCs w:val="20"/>
        </w:rPr>
      </w:pPr>
    </w:p>
    <w:p w:rsidR="001D6541" w:rsidRPr="004E041E" w:rsidRDefault="001D6541" w:rsidP="005F5AF0">
      <w:pPr>
        <w:rPr>
          <w:sz w:val="20"/>
          <w:szCs w:val="20"/>
        </w:rPr>
      </w:pPr>
    </w:p>
    <w:p w:rsidR="001D6541" w:rsidRPr="004E041E" w:rsidRDefault="001D6541" w:rsidP="005F5AF0">
      <w:pPr>
        <w:rPr>
          <w:sz w:val="20"/>
          <w:szCs w:val="20"/>
        </w:rPr>
      </w:pPr>
    </w:p>
    <w:p w:rsidR="001D6541" w:rsidRPr="004E041E" w:rsidRDefault="00CC2946" w:rsidP="001D6541">
      <w:pPr>
        <w:jc w:val="center"/>
        <w:rPr>
          <w:b/>
          <w:sz w:val="20"/>
          <w:szCs w:val="20"/>
        </w:rPr>
      </w:pPr>
      <w:r>
        <w:rPr>
          <w:b/>
          <w:sz w:val="20"/>
          <w:szCs w:val="20"/>
        </w:rPr>
        <w:lastRenderedPageBreak/>
        <w:t>PREGÃO PRESENCIAL CAU/DF Nº 3/2017</w:t>
      </w:r>
    </w:p>
    <w:p w:rsidR="001D6541" w:rsidRPr="004E041E" w:rsidRDefault="001D6541" w:rsidP="001D6541">
      <w:pPr>
        <w:jc w:val="center"/>
        <w:rPr>
          <w:sz w:val="20"/>
          <w:szCs w:val="20"/>
        </w:rPr>
      </w:pPr>
      <w:r w:rsidRPr="004E041E">
        <w:rPr>
          <w:sz w:val="20"/>
          <w:szCs w:val="20"/>
        </w:rPr>
        <w:t>ANEXO V</w:t>
      </w:r>
      <w:r w:rsidR="00CE57A1" w:rsidRPr="004E041E">
        <w:rPr>
          <w:sz w:val="20"/>
          <w:szCs w:val="20"/>
        </w:rPr>
        <w:t>II</w:t>
      </w:r>
      <w:r w:rsidRPr="004E041E">
        <w:rPr>
          <w:sz w:val="20"/>
          <w:szCs w:val="20"/>
        </w:rPr>
        <w:t>I - MODELO DE DECLARAÇÃO DE ELABORAÇÃO DE PROPOSTA INDEPENDENTE</w:t>
      </w:r>
    </w:p>
    <w:p w:rsidR="001D6541" w:rsidRPr="004E041E" w:rsidRDefault="001D6541" w:rsidP="001D6541">
      <w:pPr>
        <w:jc w:val="center"/>
        <w:rPr>
          <w:sz w:val="20"/>
          <w:szCs w:val="20"/>
        </w:rPr>
      </w:pPr>
    </w:p>
    <w:p w:rsidR="001D6541" w:rsidRPr="004E041E" w:rsidRDefault="001D6541" w:rsidP="001D6541">
      <w:pPr>
        <w:rPr>
          <w:sz w:val="20"/>
          <w:szCs w:val="20"/>
        </w:rPr>
      </w:pPr>
    </w:p>
    <w:p w:rsidR="001D6541" w:rsidRPr="004E041E" w:rsidRDefault="001D6541" w:rsidP="001D6541">
      <w:pPr>
        <w:rPr>
          <w:sz w:val="20"/>
          <w:szCs w:val="20"/>
        </w:rPr>
      </w:pPr>
    </w:p>
    <w:p w:rsidR="001D6541" w:rsidRPr="004E041E" w:rsidRDefault="001D6541" w:rsidP="001D6541">
      <w:pPr>
        <w:tabs>
          <w:tab w:val="left" w:pos="0"/>
        </w:tabs>
        <w:ind w:firstLine="1418"/>
        <w:rPr>
          <w:sz w:val="20"/>
          <w:szCs w:val="20"/>
        </w:rPr>
      </w:pPr>
      <w:r w:rsidRPr="004E041E">
        <w:rPr>
          <w:sz w:val="20"/>
          <w:szCs w:val="20"/>
        </w:rPr>
        <w:t xml:space="preserve">Declaramos, para fins de direito e sob pena da Lei, que a empresa _____________________________________, inscrita no CNPJ (MF) nº ____________________,cumpre integralmente a norma contida na Instrução Normativa SLTI/MPOG nº 2, de 16 de setembro de 2009, que o conteúdo da proposta não foi, no todo ou em parte, direta ou indiretamente, informado, discutido ou recebido de qualquer outro participante potencial ou de fato da </w:t>
      </w:r>
      <w:r w:rsidR="00CC2946">
        <w:rPr>
          <w:sz w:val="20"/>
          <w:szCs w:val="20"/>
        </w:rPr>
        <w:t>PREGÃO PRESENCIAL CAU/DF Nº 3/2017</w:t>
      </w:r>
      <w:r w:rsidRPr="004E041E">
        <w:rPr>
          <w:sz w:val="20"/>
          <w:szCs w:val="20"/>
        </w:rPr>
        <w:t>, por qualquer meio ou por qualquer pessoa, sendo elaborada de forma independente.</w:t>
      </w:r>
    </w:p>
    <w:p w:rsidR="001D6541" w:rsidRPr="004E041E" w:rsidRDefault="001D6541" w:rsidP="001D6541">
      <w:pPr>
        <w:tabs>
          <w:tab w:val="left" w:pos="0"/>
          <w:tab w:val="left" w:pos="1418"/>
        </w:tabs>
        <w:ind w:firstLine="1418"/>
        <w:rPr>
          <w:sz w:val="20"/>
          <w:szCs w:val="20"/>
          <w:lang w:eastAsia="pt-BR"/>
        </w:rPr>
      </w:pPr>
    </w:p>
    <w:p w:rsidR="001D6541" w:rsidRPr="004E041E" w:rsidRDefault="001D6541" w:rsidP="001D6541">
      <w:pPr>
        <w:tabs>
          <w:tab w:val="left" w:pos="0"/>
        </w:tabs>
        <w:jc w:val="left"/>
        <w:rPr>
          <w:sz w:val="20"/>
          <w:szCs w:val="20"/>
        </w:rPr>
      </w:pPr>
    </w:p>
    <w:p w:rsidR="001D6541" w:rsidRPr="004E041E" w:rsidRDefault="001D6541" w:rsidP="001D6541">
      <w:pPr>
        <w:tabs>
          <w:tab w:val="left" w:pos="0"/>
        </w:tabs>
        <w:ind w:firstLine="1418"/>
        <w:rPr>
          <w:sz w:val="20"/>
          <w:szCs w:val="20"/>
        </w:rPr>
      </w:pPr>
    </w:p>
    <w:p w:rsidR="001D6541" w:rsidRPr="004E041E" w:rsidRDefault="001D6541" w:rsidP="001D6541">
      <w:pPr>
        <w:tabs>
          <w:tab w:val="left" w:pos="0"/>
        </w:tabs>
        <w:rPr>
          <w:sz w:val="20"/>
          <w:szCs w:val="20"/>
        </w:rPr>
      </w:pPr>
    </w:p>
    <w:p w:rsidR="001D6541" w:rsidRPr="004E041E" w:rsidRDefault="001D6541" w:rsidP="001D6541">
      <w:pPr>
        <w:jc w:val="center"/>
        <w:rPr>
          <w:b/>
          <w:sz w:val="20"/>
          <w:szCs w:val="20"/>
        </w:rPr>
      </w:pPr>
    </w:p>
    <w:p w:rsidR="001D6541" w:rsidRPr="005254C1" w:rsidRDefault="001D6541" w:rsidP="001D6541">
      <w:pPr>
        <w:jc w:val="center"/>
        <w:rPr>
          <w:rFonts w:eastAsia="Times New Roman"/>
          <w:color w:val="000000"/>
          <w:sz w:val="20"/>
          <w:szCs w:val="20"/>
          <w:lang w:eastAsia="pt-BR"/>
        </w:rPr>
      </w:pPr>
      <w:r w:rsidRPr="005254C1">
        <w:rPr>
          <w:rFonts w:eastAsia="Times New Roman"/>
          <w:color w:val="000000"/>
          <w:sz w:val="20"/>
          <w:szCs w:val="20"/>
          <w:lang w:eastAsia="pt-BR"/>
        </w:rPr>
        <w:t>Brasília, _____ de __________ de 2017</w:t>
      </w:r>
    </w:p>
    <w:p w:rsidR="001D6541" w:rsidRPr="005254C1" w:rsidRDefault="001D6541" w:rsidP="001D6541">
      <w:pPr>
        <w:jc w:val="center"/>
        <w:rPr>
          <w:rFonts w:eastAsia="Times New Roman"/>
          <w:color w:val="000000"/>
          <w:sz w:val="20"/>
          <w:szCs w:val="20"/>
          <w:lang w:eastAsia="pt-BR"/>
        </w:rPr>
      </w:pPr>
    </w:p>
    <w:p w:rsidR="001D6541" w:rsidRPr="005254C1" w:rsidRDefault="001D6541" w:rsidP="001D6541">
      <w:pPr>
        <w:jc w:val="center"/>
        <w:rPr>
          <w:rFonts w:eastAsia="Times New Roman"/>
          <w:color w:val="000000"/>
          <w:sz w:val="20"/>
          <w:szCs w:val="20"/>
          <w:lang w:eastAsia="pt-BR"/>
        </w:rPr>
      </w:pPr>
    </w:p>
    <w:p w:rsidR="001D6541" w:rsidRPr="005254C1" w:rsidRDefault="001D6541" w:rsidP="001D6541">
      <w:pPr>
        <w:jc w:val="center"/>
        <w:rPr>
          <w:rFonts w:eastAsia="Times New Roman"/>
          <w:color w:val="000000"/>
          <w:sz w:val="20"/>
          <w:szCs w:val="20"/>
          <w:lang w:eastAsia="pt-BR"/>
        </w:rPr>
      </w:pPr>
      <w:r w:rsidRPr="005254C1">
        <w:rPr>
          <w:rFonts w:eastAsia="Times New Roman"/>
          <w:color w:val="000000"/>
          <w:sz w:val="20"/>
          <w:szCs w:val="20"/>
          <w:lang w:eastAsia="pt-BR"/>
        </w:rPr>
        <w:t>______________________________________________</w:t>
      </w:r>
    </w:p>
    <w:p w:rsidR="001D6541" w:rsidRPr="005254C1" w:rsidRDefault="001D6541" w:rsidP="001D6541">
      <w:pPr>
        <w:jc w:val="center"/>
        <w:rPr>
          <w:rFonts w:eastAsia="Times New Roman"/>
          <w:color w:val="000000"/>
          <w:sz w:val="20"/>
          <w:szCs w:val="20"/>
          <w:lang w:eastAsia="pt-BR"/>
        </w:rPr>
      </w:pPr>
      <w:r w:rsidRPr="005254C1">
        <w:rPr>
          <w:rFonts w:eastAsia="Times New Roman"/>
          <w:color w:val="000000"/>
          <w:sz w:val="20"/>
          <w:szCs w:val="20"/>
          <w:lang w:eastAsia="pt-BR"/>
        </w:rPr>
        <w:t>Assinatura e carimbo do emissor</w:t>
      </w:r>
    </w:p>
    <w:p w:rsidR="001D6541" w:rsidRPr="004E041E" w:rsidRDefault="001D6541" w:rsidP="001D6541">
      <w:pPr>
        <w:rPr>
          <w:b/>
          <w:sz w:val="20"/>
          <w:szCs w:val="20"/>
        </w:rPr>
      </w:pPr>
    </w:p>
    <w:p w:rsidR="001D6541" w:rsidRPr="004E041E" w:rsidRDefault="001D6541" w:rsidP="001D6541">
      <w:pPr>
        <w:jc w:val="center"/>
        <w:rPr>
          <w:b/>
          <w:sz w:val="20"/>
          <w:szCs w:val="20"/>
        </w:rPr>
      </w:pPr>
      <w:r w:rsidRPr="004E041E">
        <w:rPr>
          <w:b/>
          <w:sz w:val="20"/>
          <w:szCs w:val="20"/>
        </w:rPr>
        <w:t>(Este documento deverá redigido em papel timbrado da empresa licitante)</w:t>
      </w:r>
    </w:p>
    <w:p w:rsidR="001D6541" w:rsidRPr="004E041E" w:rsidRDefault="001D6541" w:rsidP="001D6541">
      <w:pPr>
        <w:jc w:val="center"/>
        <w:rPr>
          <w:b/>
          <w:sz w:val="20"/>
          <w:szCs w:val="20"/>
        </w:rPr>
      </w:pPr>
    </w:p>
    <w:p w:rsidR="001D6541" w:rsidRPr="004E041E" w:rsidRDefault="001D6541" w:rsidP="001D6541">
      <w:pPr>
        <w:jc w:val="center"/>
        <w:rPr>
          <w:b/>
          <w:sz w:val="20"/>
          <w:szCs w:val="20"/>
        </w:rPr>
      </w:pPr>
    </w:p>
    <w:p w:rsidR="001D6541" w:rsidRPr="004E041E" w:rsidRDefault="001D6541" w:rsidP="001D6541">
      <w:pPr>
        <w:jc w:val="center"/>
        <w:rPr>
          <w:b/>
          <w:sz w:val="20"/>
          <w:szCs w:val="20"/>
        </w:rPr>
      </w:pPr>
    </w:p>
    <w:p w:rsidR="001D6541" w:rsidRPr="004E041E" w:rsidRDefault="001D6541" w:rsidP="005F5AF0">
      <w:pPr>
        <w:rPr>
          <w:sz w:val="20"/>
          <w:szCs w:val="20"/>
        </w:rPr>
      </w:pPr>
    </w:p>
    <w:p w:rsidR="00CE57A1" w:rsidRPr="004E041E" w:rsidRDefault="00CE57A1" w:rsidP="005F5AF0">
      <w:pPr>
        <w:rPr>
          <w:sz w:val="20"/>
          <w:szCs w:val="20"/>
        </w:rPr>
      </w:pPr>
    </w:p>
    <w:p w:rsidR="00CE57A1" w:rsidRPr="004E041E" w:rsidRDefault="00CE57A1" w:rsidP="005F5AF0">
      <w:pPr>
        <w:rPr>
          <w:sz w:val="20"/>
          <w:szCs w:val="20"/>
        </w:rPr>
      </w:pPr>
    </w:p>
    <w:p w:rsidR="00CE57A1" w:rsidRPr="004E041E" w:rsidRDefault="00CE57A1" w:rsidP="005F5AF0">
      <w:pPr>
        <w:rPr>
          <w:sz w:val="20"/>
          <w:szCs w:val="20"/>
        </w:rPr>
      </w:pPr>
    </w:p>
    <w:p w:rsidR="00CE57A1" w:rsidRPr="004E041E" w:rsidRDefault="00CE57A1" w:rsidP="005F5AF0">
      <w:pPr>
        <w:rPr>
          <w:sz w:val="20"/>
          <w:szCs w:val="20"/>
        </w:rPr>
      </w:pPr>
    </w:p>
    <w:p w:rsidR="00CE57A1" w:rsidRPr="004E041E" w:rsidRDefault="00CE57A1" w:rsidP="005F5AF0">
      <w:pPr>
        <w:rPr>
          <w:sz w:val="20"/>
          <w:szCs w:val="20"/>
        </w:rPr>
      </w:pPr>
    </w:p>
    <w:p w:rsidR="00CE57A1" w:rsidRPr="004E041E" w:rsidRDefault="00CE57A1" w:rsidP="005F5AF0">
      <w:pPr>
        <w:rPr>
          <w:sz w:val="20"/>
          <w:szCs w:val="20"/>
        </w:rPr>
      </w:pPr>
    </w:p>
    <w:p w:rsidR="00CE57A1" w:rsidRPr="004E041E" w:rsidRDefault="00CE57A1" w:rsidP="005F5AF0">
      <w:pPr>
        <w:rPr>
          <w:sz w:val="20"/>
          <w:szCs w:val="20"/>
        </w:rPr>
      </w:pPr>
    </w:p>
    <w:p w:rsidR="00CE57A1" w:rsidRPr="004E041E" w:rsidRDefault="00CE57A1" w:rsidP="005F5AF0">
      <w:pPr>
        <w:rPr>
          <w:sz w:val="20"/>
          <w:szCs w:val="20"/>
        </w:rPr>
      </w:pPr>
    </w:p>
    <w:p w:rsidR="00CE57A1" w:rsidRPr="004E041E" w:rsidRDefault="00CE57A1" w:rsidP="005F5AF0">
      <w:pPr>
        <w:rPr>
          <w:sz w:val="20"/>
          <w:szCs w:val="20"/>
        </w:rPr>
      </w:pPr>
    </w:p>
    <w:p w:rsidR="00CE57A1" w:rsidRPr="004E041E" w:rsidRDefault="00CE57A1" w:rsidP="005F5AF0">
      <w:pPr>
        <w:rPr>
          <w:sz w:val="20"/>
          <w:szCs w:val="20"/>
        </w:rPr>
      </w:pPr>
    </w:p>
    <w:p w:rsidR="00CE57A1" w:rsidRPr="004E041E" w:rsidRDefault="00CE57A1" w:rsidP="005F5AF0">
      <w:pPr>
        <w:rPr>
          <w:sz w:val="20"/>
          <w:szCs w:val="20"/>
        </w:rPr>
      </w:pPr>
    </w:p>
    <w:p w:rsidR="00CE57A1" w:rsidRPr="004E041E" w:rsidRDefault="00CE57A1" w:rsidP="005F5AF0">
      <w:pPr>
        <w:rPr>
          <w:sz w:val="20"/>
          <w:szCs w:val="20"/>
        </w:rPr>
      </w:pPr>
    </w:p>
    <w:p w:rsidR="00CE57A1" w:rsidRPr="004E041E" w:rsidRDefault="00CE57A1" w:rsidP="005F5AF0">
      <w:pPr>
        <w:rPr>
          <w:sz w:val="20"/>
          <w:szCs w:val="20"/>
        </w:rPr>
      </w:pPr>
    </w:p>
    <w:p w:rsidR="00CE57A1" w:rsidRPr="004E041E" w:rsidRDefault="00CE57A1" w:rsidP="005F5AF0">
      <w:pPr>
        <w:rPr>
          <w:sz w:val="20"/>
          <w:szCs w:val="20"/>
        </w:rPr>
      </w:pPr>
    </w:p>
    <w:p w:rsidR="00CE57A1" w:rsidRPr="004E041E" w:rsidRDefault="00CE57A1" w:rsidP="005F5AF0">
      <w:pPr>
        <w:rPr>
          <w:sz w:val="20"/>
          <w:szCs w:val="20"/>
        </w:rPr>
      </w:pPr>
    </w:p>
    <w:p w:rsidR="00CE57A1" w:rsidRPr="004E041E" w:rsidRDefault="00CE57A1" w:rsidP="005F5AF0">
      <w:pPr>
        <w:rPr>
          <w:sz w:val="20"/>
          <w:szCs w:val="20"/>
        </w:rPr>
      </w:pPr>
    </w:p>
    <w:p w:rsidR="00CE57A1" w:rsidRPr="004E041E" w:rsidRDefault="00CE57A1" w:rsidP="005F5AF0">
      <w:pPr>
        <w:rPr>
          <w:sz w:val="20"/>
          <w:szCs w:val="20"/>
        </w:rPr>
      </w:pPr>
    </w:p>
    <w:p w:rsidR="00CE57A1" w:rsidRPr="004E041E" w:rsidRDefault="00CE57A1" w:rsidP="005F5AF0">
      <w:pPr>
        <w:rPr>
          <w:sz w:val="20"/>
          <w:szCs w:val="20"/>
        </w:rPr>
      </w:pPr>
    </w:p>
    <w:p w:rsidR="00CE57A1" w:rsidRPr="004E041E" w:rsidRDefault="00CE57A1" w:rsidP="005F5AF0">
      <w:pPr>
        <w:rPr>
          <w:sz w:val="20"/>
          <w:szCs w:val="20"/>
        </w:rPr>
      </w:pPr>
    </w:p>
    <w:p w:rsidR="00CE57A1" w:rsidRPr="004E041E" w:rsidRDefault="00CE57A1" w:rsidP="005F5AF0">
      <w:pPr>
        <w:rPr>
          <w:sz w:val="20"/>
          <w:szCs w:val="20"/>
        </w:rPr>
      </w:pPr>
    </w:p>
    <w:p w:rsidR="00CE57A1" w:rsidRPr="004E041E" w:rsidRDefault="00CE57A1" w:rsidP="005F5AF0">
      <w:pPr>
        <w:rPr>
          <w:sz w:val="20"/>
          <w:szCs w:val="20"/>
        </w:rPr>
      </w:pPr>
    </w:p>
    <w:p w:rsidR="00CE57A1" w:rsidRPr="004E041E" w:rsidRDefault="00CE57A1" w:rsidP="005F5AF0">
      <w:pPr>
        <w:rPr>
          <w:sz w:val="20"/>
          <w:szCs w:val="20"/>
        </w:rPr>
      </w:pPr>
    </w:p>
    <w:p w:rsidR="00CE57A1" w:rsidRPr="004E041E" w:rsidRDefault="00CE57A1" w:rsidP="005F5AF0">
      <w:pPr>
        <w:rPr>
          <w:sz w:val="20"/>
          <w:szCs w:val="20"/>
        </w:rPr>
      </w:pPr>
    </w:p>
    <w:p w:rsidR="00CE57A1" w:rsidRPr="004E041E" w:rsidRDefault="00CE57A1" w:rsidP="005F5AF0">
      <w:pPr>
        <w:rPr>
          <w:sz w:val="20"/>
          <w:szCs w:val="20"/>
        </w:rPr>
      </w:pPr>
    </w:p>
    <w:p w:rsidR="00CE57A1" w:rsidRPr="004E041E" w:rsidRDefault="00CE57A1" w:rsidP="005F5AF0">
      <w:pPr>
        <w:rPr>
          <w:sz w:val="20"/>
          <w:szCs w:val="20"/>
        </w:rPr>
      </w:pPr>
    </w:p>
    <w:p w:rsidR="00CE57A1" w:rsidRPr="004E041E" w:rsidRDefault="00CE57A1" w:rsidP="005F5AF0">
      <w:pPr>
        <w:rPr>
          <w:sz w:val="20"/>
          <w:szCs w:val="20"/>
        </w:rPr>
      </w:pPr>
    </w:p>
    <w:p w:rsidR="00CE57A1" w:rsidRPr="004E041E" w:rsidRDefault="00CE57A1" w:rsidP="005F5AF0">
      <w:pPr>
        <w:rPr>
          <w:sz w:val="20"/>
          <w:szCs w:val="20"/>
        </w:rPr>
      </w:pPr>
    </w:p>
    <w:p w:rsidR="00CE57A1" w:rsidRPr="004E041E" w:rsidRDefault="00CE57A1" w:rsidP="005F5AF0">
      <w:pPr>
        <w:rPr>
          <w:sz w:val="20"/>
          <w:szCs w:val="20"/>
        </w:rPr>
      </w:pPr>
    </w:p>
    <w:p w:rsidR="00CE57A1" w:rsidRPr="004E041E" w:rsidRDefault="00CE57A1" w:rsidP="005F5AF0">
      <w:pPr>
        <w:rPr>
          <w:sz w:val="20"/>
          <w:szCs w:val="20"/>
        </w:rPr>
      </w:pPr>
    </w:p>
    <w:p w:rsidR="00CE57A1" w:rsidRPr="004E041E" w:rsidRDefault="00CE57A1" w:rsidP="005F5AF0">
      <w:pPr>
        <w:rPr>
          <w:sz w:val="20"/>
          <w:szCs w:val="20"/>
        </w:rPr>
      </w:pPr>
    </w:p>
    <w:p w:rsidR="00CE57A1" w:rsidRPr="004E041E" w:rsidRDefault="00CE57A1" w:rsidP="005F5AF0">
      <w:pPr>
        <w:rPr>
          <w:sz w:val="20"/>
          <w:szCs w:val="20"/>
        </w:rPr>
      </w:pPr>
    </w:p>
    <w:p w:rsidR="00CE57A1" w:rsidRPr="004E041E" w:rsidRDefault="00CE57A1" w:rsidP="005F5AF0">
      <w:pPr>
        <w:rPr>
          <w:sz w:val="20"/>
          <w:szCs w:val="20"/>
        </w:rPr>
      </w:pPr>
    </w:p>
    <w:p w:rsidR="00CE57A1" w:rsidRPr="004E041E" w:rsidRDefault="00CE57A1" w:rsidP="005F5AF0">
      <w:pPr>
        <w:rPr>
          <w:sz w:val="20"/>
          <w:szCs w:val="20"/>
        </w:rPr>
      </w:pPr>
    </w:p>
    <w:p w:rsidR="00CE57A1" w:rsidRPr="004E041E" w:rsidRDefault="00CC2946" w:rsidP="00CE57A1">
      <w:pPr>
        <w:jc w:val="center"/>
        <w:rPr>
          <w:b/>
          <w:sz w:val="20"/>
          <w:szCs w:val="20"/>
        </w:rPr>
      </w:pPr>
      <w:r>
        <w:rPr>
          <w:b/>
          <w:sz w:val="20"/>
          <w:szCs w:val="20"/>
        </w:rPr>
        <w:t>PREGÃO PRESENCIAL CAU/DF Nº 3/2017</w:t>
      </w:r>
    </w:p>
    <w:p w:rsidR="00CE57A1" w:rsidRPr="004E041E" w:rsidRDefault="00CE57A1" w:rsidP="00CE57A1">
      <w:pPr>
        <w:jc w:val="center"/>
        <w:rPr>
          <w:sz w:val="20"/>
          <w:szCs w:val="20"/>
        </w:rPr>
      </w:pPr>
      <w:r w:rsidRPr="004E041E">
        <w:rPr>
          <w:sz w:val="20"/>
          <w:szCs w:val="20"/>
        </w:rPr>
        <w:t>ANEXO IX - MODELO DE DECLARAÇÃO DE INEXISTÊNCIA DE FATOS IMPEDITIVOS DE PARTICIPAR DE LICITAÇÃO</w:t>
      </w:r>
    </w:p>
    <w:p w:rsidR="00CE57A1" w:rsidRPr="004E041E" w:rsidRDefault="00CE57A1" w:rsidP="00CE57A1">
      <w:pPr>
        <w:jc w:val="center"/>
        <w:rPr>
          <w:sz w:val="20"/>
          <w:szCs w:val="20"/>
        </w:rPr>
      </w:pPr>
    </w:p>
    <w:p w:rsidR="00CE57A1" w:rsidRPr="004E041E" w:rsidRDefault="00CE57A1" w:rsidP="00CE57A1">
      <w:pPr>
        <w:rPr>
          <w:sz w:val="20"/>
          <w:szCs w:val="20"/>
        </w:rPr>
      </w:pPr>
    </w:p>
    <w:p w:rsidR="00CE57A1" w:rsidRPr="004E041E" w:rsidRDefault="00CE57A1" w:rsidP="00CE57A1">
      <w:pPr>
        <w:rPr>
          <w:sz w:val="20"/>
          <w:szCs w:val="20"/>
        </w:rPr>
      </w:pPr>
    </w:p>
    <w:p w:rsidR="00CE57A1" w:rsidRPr="004E041E" w:rsidRDefault="00CE57A1" w:rsidP="00CE57A1">
      <w:pPr>
        <w:tabs>
          <w:tab w:val="left" w:pos="0"/>
          <w:tab w:val="center" w:pos="4252"/>
          <w:tab w:val="right" w:pos="8504"/>
        </w:tabs>
        <w:ind w:firstLine="1418"/>
        <w:rPr>
          <w:sz w:val="20"/>
          <w:szCs w:val="20"/>
        </w:rPr>
      </w:pPr>
      <w:r w:rsidRPr="004E041E">
        <w:rPr>
          <w:sz w:val="20"/>
          <w:szCs w:val="20"/>
        </w:rPr>
        <w:t>Declaramos, para fins de direito e sob pena da Lei, que a empresa _____________________________________, inscrita no CNPJ (MF) nº ____________________, não está impedida de participar de licitação em qualquer órgão ou entidade da Administração Pública, Direta ou Indireta, Federal, Estadual ou Municipal.</w:t>
      </w:r>
    </w:p>
    <w:p w:rsidR="00CE57A1" w:rsidRPr="004E041E" w:rsidRDefault="00CE57A1" w:rsidP="00CE57A1">
      <w:pPr>
        <w:tabs>
          <w:tab w:val="left" w:pos="0"/>
          <w:tab w:val="center" w:pos="4252"/>
          <w:tab w:val="right" w:pos="8504"/>
        </w:tabs>
        <w:ind w:firstLine="1418"/>
        <w:rPr>
          <w:sz w:val="20"/>
          <w:szCs w:val="20"/>
        </w:rPr>
      </w:pPr>
    </w:p>
    <w:p w:rsidR="00CE57A1" w:rsidRPr="004E041E" w:rsidRDefault="00CE57A1" w:rsidP="00CE57A1">
      <w:pPr>
        <w:tabs>
          <w:tab w:val="left" w:pos="0"/>
          <w:tab w:val="center" w:pos="4252"/>
          <w:tab w:val="right" w:pos="8504"/>
        </w:tabs>
        <w:ind w:firstLine="1418"/>
        <w:rPr>
          <w:sz w:val="20"/>
          <w:szCs w:val="20"/>
        </w:rPr>
      </w:pPr>
      <w:r w:rsidRPr="004E041E">
        <w:rPr>
          <w:sz w:val="20"/>
          <w:szCs w:val="20"/>
        </w:rPr>
        <w:tab/>
        <w:t>Declaramos, também, que estamos obrigados a informar ao contratante os fatos supervenientes impeditivos de sua habilitação, quando de sua ocorrência, conforme determina o art. 32, § 2º, da Lei 8.666/1993.</w:t>
      </w:r>
    </w:p>
    <w:p w:rsidR="00CE57A1" w:rsidRPr="004E041E" w:rsidRDefault="00CE57A1" w:rsidP="00CE57A1">
      <w:pPr>
        <w:tabs>
          <w:tab w:val="left" w:pos="0"/>
        </w:tabs>
        <w:ind w:firstLine="1418"/>
        <w:rPr>
          <w:sz w:val="20"/>
          <w:szCs w:val="20"/>
        </w:rPr>
      </w:pPr>
    </w:p>
    <w:p w:rsidR="00CE57A1" w:rsidRPr="004E041E" w:rsidRDefault="00CE57A1" w:rsidP="00CE57A1">
      <w:pPr>
        <w:tabs>
          <w:tab w:val="left" w:pos="0"/>
        </w:tabs>
        <w:ind w:firstLine="1418"/>
        <w:rPr>
          <w:sz w:val="20"/>
          <w:szCs w:val="20"/>
        </w:rPr>
      </w:pPr>
    </w:p>
    <w:p w:rsidR="00CE57A1" w:rsidRPr="004E041E" w:rsidRDefault="00CE57A1" w:rsidP="00CE57A1">
      <w:pPr>
        <w:tabs>
          <w:tab w:val="left" w:pos="0"/>
        </w:tabs>
        <w:rPr>
          <w:sz w:val="20"/>
          <w:szCs w:val="20"/>
        </w:rPr>
      </w:pPr>
    </w:p>
    <w:p w:rsidR="00CE57A1" w:rsidRPr="004E041E" w:rsidRDefault="00CE57A1" w:rsidP="00CE57A1">
      <w:pPr>
        <w:jc w:val="center"/>
        <w:rPr>
          <w:b/>
          <w:sz w:val="20"/>
          <w:szCs w:val="20"/>
        </w:rPr>
      </w:pPr>
    </w:p>
    <w:p w:rsidR="00CE57A1" w:rsidRPr="005254C1" w:rsidRDefault="00CE57A1" w:rsidP="00CE57A1">
      <w:pPr>
        <w:jc w:val="center"/>
        <w:rPr>
          <w:rFonts w:eastAsia="Times New Roman"/>
          <w:color w:val="000000"/>
          <w:sz w:val="20"/>
          <w:szCs w:val="20"/>
          <w:lang w:eastAsia="pt-BR"/>
        </w:rPr>
      </w:pPr>
      <w:r w:rsidRPr="005254C1">
        <w:rPr>
          <w:rFonts w:eastAsia="Times New Roman"/>
          <w:color w:val="000000"/>
          <w:sz w:val="20"/>
          <w:szCs w:val="20"/>
          <w:lang w:eastAsia="pt-BR"/>
        </w:rPr>
        <w:t>Brasília, _____ de __________ de 2017</w:t>
      </w:r>
    </w:p>
    <w:p w:rsidR="00CE57A1" w:rsidRPr="005254C1" w:rsidRDefault="00CE57A1" w:rsidP="00CE57A1">
      <w:pPr>
        <w:jc w:val="center"/>
        <w:rPr>
          <w:rFonts w:eastAsia="Times New Roman"/>
          <w:color w:val="000000"/>
          <w:sz w:val="20"/>
          <w:szCs w:val="20"/>
          <w:lang w:eastAsia="pt-BR"/>
        </w:rPr>
      </w:pPr>
    </w:p>
    <w:p w:rsidR="00CE57A1" w:rsidRPr="005254C1" w:rsidRDefault="00CE57A1" w:rsidP="00CE57A1">
      <w:pPr>
        <w:jc w:val="center"/>
        <w:rPr>
          <w:rFonts w:eastAsia="Times New Roman"/>
          <w:color w:val="000000"/>
          <w:sz w:val="20"/>
          <w:szCs w:val="20"/>
          <w:lang w:eastAsia="pt-BR"/>
        </w:rPr>
      </w:pPr>
    </w:p>
    <w:p w:rsidR="00CE57A1" w:rsidRPr="005254C1" w:rsidRDefault="00CE57A1" w:rsidP="00CE57A1">
      <w:pPr>
        <w:jc w:val="center"/>
        <w:rPr>
          <w:rFonts w:eastAsia="Times New Roman"/>
          <w:color w:val="000000"/>
          <w:sz w:val="20"/>
          <w:szCs w:val="20"/>
          <w:lang w:eastAsia="pt-BR"/>
        </w:rPr>
      </w:pPr>
      <w:r w:rsidRPr="005254C1">
        <w:rPr>
          <w:rFonts w:eastAsia="Times New Roman"/>
          <w:color w:val="000000"/>
          <w:sz w:val="20"/>
          <w:szCs w:val="20"/>
          <w:lang w:eastAsia="pt-BR"/>
        </w:rPr>
        <w:t>______________________________________________</w:t>
      </w:r>
    </w:p>
    <w:p w:rsidR="00CE57A1" w:rsidRPr="005254C1" w:rsidRDefault="00CE57A1" w:rsidP="00CE57A1">
      <w:pPr>
        <w:jc w:val="center"/>
        <w:rPr>
          <w:rFonts w:eastAsia="Times New Roman"/>
          <w:color w:val="000000"/>
          <w:sz w:val="20"/>
          <w:szCs w:val="20"/>
          <w:lang w:eastAsia="pt-BR"/>
        </w:rPr>
      </w:pPr>
      <w:r w:rsidRPr="005254C1">
        <w:rPr>
          <w:rFonts w:eastAsia="Times New Roman"/>
          <w:color w:val="000000"/>
          <w:sz w:val="20"/>
          <w:szCs w:val="20"/>
          <w:lang w:eastAsia="pt-BR"/>
        </w:rPr>
        <w:t>Assinatura e carimbo do emissor</w:t>
      </w:r>
    </w:p>
    <w:p w:rsidR="00CE57A1" w:rsidRPr="004E041E" w:rsidRDefault="00CE57A1" w:rsidP="00CE57A1">
      <w:pPr>
        <w:rPr>
          <w:b/>
          <w:sz w:val="20"/>
          <w:szCs w:val="20"/>
        </w:rPr>
      </w:pPr>
    </w:p>
    <w:p w:rsidR="00CE57A1" w:rsidRPr="004E041E" w:rsidRDefault="00CE57A1" w:rsidP="00CE57A1">
      <w:pPr>
        <w:jc w:val="center"/>
        <w:rPr>
          <w:b/>
          <w:sz w:val="20"/>
          <w:szCs w:val="20"/>
        </w:rPr>
      </w:pPr>
      <w:r w:rsidRPr="004E041E">
        <w:rPr>
          <w:b/>
          <w:sz w:val="20"/>
          <w:szCs w:val="20"/>
        </w:rPr>
        <w:t>(Este documento deverá redigido em papel timbrado da empresa licitante)</w:t>
      </w:r>
    </w:p>
    <w:p w:rsidR="00CE57A1" w:rsidRPr="004E041E" w:rsidRDefault="00CE57A1" w:rsidP="00CE57A1">
      <w:pPr>
        <w:jc w:val="center"/>
        <w:rPr>
          <w:b/>
          <w:sz w:val="20"/>
          <w:szCs w:val="20"/>
        </w:rPr>
      </w:pPr>
    </w:p>
    <w:p w:rsidR="00CE57A1" w:rsidRPr="004E041E" w:rsidRDefault="00CE57A1" w:rsidP="00CE57A1">
      <w:pPr>
        <w:jc w:val="center"/>
        <w:rPr>
          <w:b/>
          <w:sz w:val="20"/>
          <w:szCs w:val="20"/>
        </w:rPr>
      </w:pPr>
    </w:p>
    <w:p w:rsidR="00CE57A1" w:rsidRPr="004E041E" w:rsidRDefault="00CE57A1" w:rsidP="00CE57A1">
      <w:pPr>
        <w:jc w:val="center"/>
        <w:rPr>
          <w:b/>
          <w:sz w:val="20"/>
          <w:szCs w:val="20"/>
        </w:rPr>
      </w:pPr>
    </w:p>
    <w:p w:rsidR="00CE57A1" w:rsidRPr="004E041E" w:rsidRDefault="00CE57A1" w:rsidP="00CE57A1">
      <w:pPr>
        <w:rPr>
          <w:sz w:val="20"/>
          <w:szCs w:val="20"/>
        </w:rPr>
      </w:pPr>
    </w:p>
    <w:p w:rsidR="00CE57A1" w:rsidRDefault="00CE57A1" w:rsidP="005F5AF0">
      <w:pPr>
        <w:rPr>
          <w:sz w:val="20"/>
          <w:szCs w:val="20"/>
        </w:rPr>
      </w:pPr>
    </w:p>
    <w:p w:rsidR="00107A1E" w:rsidRDefault="00107A1E" w:rsidP="005F5AF0">
      <w:pPr>
        <w:rPr>
          <w:sz w:val="20"/>
          <w:szCs w:val="20"/>
        </w:rPr>
      </w:pPr>
    </w:p>
    <w:p w:rsidR="00107A1E" w:rsidRDefault="00107A1E" w:rsidP="005F5AF0">
      <w:pPr>
        <w:rPr>
          <w:sz w:val="20"/>
          <w:szCs w:val="20"/>
        </w:rPr>
      </w:pPr>
    </w:p>
    <w:p w:rsidR="00107A1E" w:rsidRDefault="00107A1E" w:rsidP="005F5AF0">
      <w:pPr>
        <w:rPr>
          <w:sz w:val="20"/>
          <w:szCs w:val="20"/>
        </w:rPr>
      </w:pPr>
    </w:p>
    <w:p w:rsidR="00107A1E" w:rsidRDefault="00107A1E" w:rsidP="005F5AF0">
      <w:pPr>
        <w:rPr>
          <w:sz w:val="20"/>
          <w:szCs w:val="20"/>
        </w:rPr>
      </w:pPr>
    </w:p>
    <w:p w:rsidR="00107A1E" w:rsidRDefault="00107A1E" w:rsidP="005F5AF0">
      <w:pPr>
        <w:rPr>
          <w:sz w:val="20"/>
          <w:szCs w:val="20"/>
        </w:rPr>
      </w:pPr>
    </w:p>
    <w:p w:rsidR="00107A1E" w:rsidRDefault="00107A1E" w:rsidP="005F5AF0">
      <w:pPr>
        <w:rPr>
          <w:sz w:val="20"/>
          <w:szCs w:val="20"/>
        </w:rPr>
      </w:pPr>
    </w:p>
    <w:p w:rsidR="00107A1E" w:rsidRDefault="00107A1E" w:rsidP="005F5AF0">
      <w:pPr>
        <w:rPr>
          <w:sz w:val="20"/>
          <w:szCs w:val="20"/>
        </w:rPr>
      </w:pPr>
    </w:p>
    <w:p w:rsidR="00107A1E" w:rsidRDefault="00107A1E" w:rsidP="005F5AF0">
      <w:pPr>
        <w:rPr>
          <w:sz w:val="20"/>
          <w:szCs w:val="20"/>
        </w:rPr>
      </w:pPr>
    </w:p>
    <w:p w:rsidR="00107A1E" w:rsidRDefault="00107A1E" w:rsidP="005F5AF0">
      <w:pPr>
        <w:rPr>
          <w:sz w:val="20"/>
          <w:szCs w:val="20"/>
        </w:rPr>
      </w:pPr>
    </w:p>
    <w:p w:rsidR="00107A1E" w:rsidRDefault="00107A1E" w:rsidP="005F5AF0">
      <w:pPr>
        <w:rPr>
          <w:sz w:val="20"/>
          <w:szCs w:val="20"/>
        </w:rPr>
      </w:pPr>
    </w:p>
    <w:p w:rsidR="00107A1E" w:rsidRDefault="00107A1E" w:rsidP="005F5AF0">
      <w:pPr>
        <w:rPr>
          <w:sz w:val="20"/>
          <w:szCs w:val="20"/>
        </w:rPr>
      </w:pPr>
    </w:p>
    <w:p w:rsidR="00107A1E" w:rsidRDefault="00107A1E" w:rsidP="005F5AF0">
      <w:pPr>
        <w:rPr>
          <w:sz w:val="20"/>
          <w:szCs w:val="20"/>
        </w:rPr>
      </w:pPr>
    </w:p>
    <w:p w:rsidR="00107A1E" w:rsidRDefault="00107A1E" w:rsidP="005F5AF0">
      <w:pPr>
        <w:rPr>
          <w:sz w:val="20"/>
          <w:szCs w:val="20"/>
        </w:rPr>
      </w:pPr>
    </w:p>
    <w:p w:rsidR="00107A1E" w:rsidRDefault="00107A1E" w:rsidP="005F5AF0">
      <w:pPr>
        <w:rPr>
          <w:sz w:val="20"/>
          <w:szCs w:val="20"/>
        </w:rPr>
      </w:pPr>
    </w:p>
    <w:p w:rsidR="00107A1E" w:rsidRDefault="00107A1E" w:rsidP="005F5AF0">
      <w:pPr>
        <w:rPr>
          <w:sz w:val="20"/>
          <w:szCs w:val="20"/>
        </w:rPr>
      </w:pPr>
    </w:p>
    <w:p w:rsidR="00107A1E" w:rsidRDefault="00107A1E" w:rsidP="005F5AF0">
      <w:pPr>
        <w:rPr>
          <w:sz w:val="20"/>
          <w:szCs w:val="20"/>
        </w:rPr>
      </w:pPr>
    </w:p>
    <w:p w:rsidR="00107A1E" w:rsidRDefault="00107A1E" w:rsidP="005F5AF0">
      <w:pPr>
        <w:rPr>
          <w:sz w:val="20"/>
          <w:szCs w:val="20"/>
        </w:rPr>
      </w:pPr>
    </w:p>
    <w:p w:rsidR="00107A1E" w:rsidRDefault="00107A1E" w:rsidP="005F5AF0">
      <w:pPr>
        <w:rPr>
          <w:sz w:val="20"/>
          <w:szCs w:val="20"/>
        </w:rPr>
      </w:pPr>
    </w:p>
    <w:p w:rsidR="00107A1E" w:rsidRDefault="00107A1E" w:rsidP="005F5AF0">
      <w:pPr>
        <w:rPr>
          <w:sz w:val="20"/>
          <w:szCs w:val="20"/>
        </w:rPr>
      </w:pPr>
    </w:p>
    <w:p w:rsidR="00107A1E" w:rsidRDefault="00107A1E" w:rsidP="005F5AF0">
      <w:pPr>
        <w:rPr>
          <w:sz w:val="20"/>
          <w:szCs w:val="20"/>
        </w:rPr>
      </w:pPr>
    </w:p>
    <w:p w:rsidR="00107A1E" w:rsidRDefault="00107A1E" w:rsidP="005F5AF0">
      <w:pPr>
        <w:rPr>
          <w:sz w:val="20"/>
          <w:szCs w:val="20"/>
        </w:rPr>
      </w:pPr>
    </w:p>
    <w:p w:rsidR="00107A1E" w:rsidRDefault="00107A1E" w:rsidP="005F5AF0">
      <w:pPr>
        <w:rPr>
          <w:sz w:val="20"/>
          <w:szCs w:val="20"/>
        </w:rPr>
      </w:pPr>
    </w:p>
    <w:p w:rsidR="00107A1E" w:rsidRDefault="00107A1E" w:rsidP="005F5AF0">
      <w:pPr>
        <w:rPr>
          <w:sz w:val="20"/>
          <w:szCs w:val="20"/>
        </w:rPr>
      </w:pPr>
    </w:p>
    <w:p w:rsidR="00107A1E" w:rsidRDefault="00107A1E" w:rsidP="005F5AF0">
      <w:pPr>
        <w:rPr>
          <w:sz w:val="20"/>
          <w:szCs w:val="20"/>
        </w:rPr>
      </w:pPr>
    </w:p>
    <w:p w:rsidR="00107A1E" w:rsidRDefault="00107A1E" w:rsidP="005F5AF0">
      <w:pPr>
        <w:rPr>
          <w:sz w:val="20"/>
          <w:szCs w:val="20"/>
        </w:rPr>
      </w:pPr>
    </w:p>
    <w:p w:rsidR="00107A1E" w:rsidRDefault="00107A1E" w:rsidP="005F5AF0">
      <w:pPr>
        <w:rPr>
          <w:sz w:val="20"/>
          <w:szCs w:val="20"/>
        </w:rPr>
      </w:pPr>
    </w:p>
    <w:p w:rsidR="00DB05AF" w:rsidRDefault="00DB05AF" w:rsidP="005F5AF0">
      <w:pPr>
        <w:rPr>
          <w:sz w:val="20"/>
          <w:szCs w:val="20"/>
        </w:rPr>
      </w:pPr>
    </w:p>
    <w:p w:rsidR="00DB05AF" w:rsidRDefault="00DB05AF" w:rsidP="005F5AF0">
      <w:pPr>
        <w:rPr>
          <w:sz w:val="20"/>
          <w:szCs w:val="20"/>
        </w:rPr>
      </w:pPr>
    </w:p>
    <w:p w:rsidR="00107A1E" w:rsidRPr="004E041E" w:rsidRDefault="00107A1E" w:rsidP="00107A1E">
      <w:pPr>
        <w:rPr>
          <w:sz w:val="20"/>
          <w:szCs w:val="20"/>
        </w:rPr>
      </w:pPr>
    </w:p>
    <w:p w:rsidR="00107A1E" w:rsidRPr="004E041E" w:rsidRDefault="00CC2946" w:rsidP="00107A1E">
      <w:pPr>
        <w:jc w:val="center"/>
        <w:rPr>
          <w:b/>
          <w:sz w:val="20"/>
          <w:szCs w:val="20"/>
        </w:rPr>
      </w:pPr>
      <w:r>
        <w:rPr>
          <w:b/>
          <w:sz w:val="20"/>
          <w:szCs w:val="20"/>
        </w:rPr>
        <w:lastRenderedPageBreak/>
        <w:t>PREGÃO PRESENCIAL CAU/DF Nº 3/2017</w:t>
      </w:r>
    </w:p>
    <w:p w:rsidR="00107A1E" w:rsidRDefault="00107A1E" w:rsidP="00107A1E">
      <w:pPr>
        <w:jc w:val="center"/>
        <w:rPr>
          <w:sz w:val="20"/>
          <w:szCs w:val="20"/>
        </w:rPr>
      </w:pPr>
      <w:r w:rsidRPr="004E041E">
        <w:rPr>
          <w:sz w:val="20"/>
          <w:szCs w:val="20"/>
        </w:rPr>
        <w:t xml:space="preserve">ANEXO </w:t>
      </w:r>
      <w:r>
        <w:rPr>
          <w:sz w:val="20"/>
          <w:szCs w:val="20"/>
        </w:rPr>
        <w:t>X</w:t>
      </w:r>
      <w:r w:rsidRPr="004E041E">
        <w:rPr>
          <w:sz w:val="20"/>
          <w:szCs w:val="20"/>
        </w:rPr>
        <w:t xml:space="preserve"> - MODELO DE </w:t>
      </w:r>
      <w:r>
        <w:rPr>
          <w:sz w:val="20"/>
          <w:szCs w:val="20"/>
        </w:rPr>
        <w:t>PROPOSTA</w:t>
      </w:r>
    </w:p>
    <w:p w:rsidR="00107A1E" w:rsidRDefault="00107A1E" w:rsidP="00107A1E">
      <w:pPr>
        <w:jc w:val="center"/>
        <w:rPr>
          <w:sz w:val="20"/>
          <w:szCs w:val="20"/>
        </w:rPr>
      </w:pPr>
    </w:p>
    <w:p w:rsidR="00107A1E" w:rsidRDefault="00107A1E" w:rsidP="00107A1E">
      <w:pPr>
        <w:jc w:val="center"/>
        <w:rPr>
          <w:b/>
          <w:sz w:val="20"/>
          <w:szCs w:val="20"/>
        </w:rPr>
      </w:pPr>
      <w:r w:rsidRPr="00107A1E">
        <w:rPr>
          <w:b/>
          <w:sz w:val="20"/>
          <w:szCs w:val="20"/>
        </w:rPr>
        <w:t>(papel timbrado da empresa com razão social, endereço, CNPJ e inscrição estadual ou municipal do proponente, e-mail institucional e e-mail do responsável por eventual assinatura do contrato);</w:t>
      </w:r>
    </w:p>
    <w:p w:rsidR="00107A1E" w:rsidRDefault="00107A1E" w:rsidP="00107A1E">
      <w:pPr>
        <w:rPr>
          <w:b/>
          <w:sz w:val="20"/>
          <w:szCs w:val="20"/>
        </w:rPr>
      </w:pPr>
    </w:p>
    <w:p w:rsidR="00107A1E" w:rsidRPr="004E041E" w:rsidRDefault="00107A1E" w:rsidP="00107A1E">
      <w:pPr>
        <w:pStyle w:val="Default"/>
        <w:tabs>
          <w:tab w:val="left" w:pos="426"/>
        </w:tabs>
        <w:jc w:val="both"/>
        <w:rPr>
          <w:rFonts w:ascii="Times New Roman" w:hAnsi="Times New Roman" w:cs="Times New Roman"/>
          <w:color w:val="auto"/>
          <w:sz w:val="20"/>
          <w:szCs w:val="20"/>
        </w:rPr>
      </w:pPr>
      <w:r w:rsidRPr="00107A1E">
        <w:rPr>
          <w:rFonts w:ascii="Times New Roman" w:hAnsi="Times New Roman" w:cs="Times New Roman"/>
          <w:b/>
          <w:color w:val="auto"/>
          <w:sz w:val="20"/>
          <w:szCs w:val="20"/>
        </w:rPr>
        <w:t>OBJETO</w:t>
      </w:r>
      <w:r>
        <w:rPr>
          <w:rFonts w:ascii="Times New Roman" w:hAnsi="Times New Roman" w:cs="Times New Roman"/>
          <w:color w:val="auto"/>
          <w:sz w:val="20"/>
          <w:szCs w:val="20"/>
        </w:rPr>
        <w:t>:</w:t>
      </w:r>
      <w:r w:rsidRPr="004E041E">
        <w:rPr>
          <w:rFonts w:ascii="Times New Roman" w:hAnsi="Times New Roman" w:cs="Times New Roman"/>
          <w:color w:val="auto"/>
          <w:sz w:val="20"/>
          <w:szCs w:val="20"/>
        </w:rPr>
        <w:t xml:space="preserve"> </w:t>
      </w:r>
      <w:r>
        <w:rPr>
          <w:rFonts w:ascii="Times New Roman" w:hAnsi="Times New Roman" w:cs="Times New Roman"/>
          <w:color w:val="auto"/>
          <w:sz w:val="20"/>
          <w:szCs w:val="20"/>
        </w:rPr>
        <w:t>P</w:t>
      </w:r>
      <w:r w:rsidRPr="004E041E">
        <w:rPr>
          <w:rFonts w:ascii="Times New Roman" w:hAnsi="Times New Roman" w:cs="Times New Roman"/>
          <w:color w:val="auto"/>
          <w:sz w:val="20"/>
          <w:szCs w:val="20"/>
        </w:rPr>
        <w:t xml:space="preserve">restação de </w:t>
      </w:r>
      <w:r w:rsidRPr="004E041E">
        <w:rPr>
          <w:rFonts w:ascii="Times New Roman" w:eastAsia="Calibri" w:hAnsi="Times New Roman" w:cs="Times New Roman"/>
          <w:sz w:val="20"/>
          <w:szCs w:val="20"/>
          <w:lang w:eastAsia="en-US"/>
        </w:rPr>
        <w:t xml:space="preserve">serviços de natureza continuada, de preparação, fornecimento e montagem de alimentos para reuniões e eventos oficiais do Conselho de Arquitetura e Urbanismo do Distrito Federal (CAU/DF), sob demanda, </w:t>
      </w:r>
      <w:r>
        <w:rPr>
          <w:rFonts w:ascii="Times New Roman" w:eastAsia="Calibri" w:hAnsi="Times New Roman" w:cs="Times New Roman"/>
          <w:sz w:val="20"/>
          <w:szCs w:val="20"/>
          <w:lang w:eastAsia="en-US"/>
        </w:rPr>
        <w:t xml:space="preserve">conforme quantitativo de participantes confirmados previamente pelo CAU/DF, </w:t>
      </w:r>
      <w:r w:rsidRPr="004E041E">
        <w:rPr>
          <w:rFonts w:ascii="Times New Roman" w:eastAsia="Calibri" w:hAnsi="Times New Roman" w:cs="Times New Roman"/>
          <w:sz w:val="20"/>
          <w:szCs w:val="20"/>
          <w:lang w:eastAsia="en-US"/>
        </w:rPr>
        <w:t xml:space="preserve">em regime de empreitada por preço unitário, conforme especificações constantes do termo de referência, instrumento vinculado ao edital do </w:t>
      </w:r>
      <w:r w:rsidR="00CC2946">
        <w:rPr>
          <w:rFonts w:ascii="Times New Roman" w:eastAsia="Calibri" w:hAnsi="Times New Roman" w:cs="Times New Roman"/>
          <w:sz w:val="20"/>
          <w:szCs w:val="20"/>
          <w:lang w:eastAsia="en-US"/>
        </w:rPr>
        <w:t>PREGÃO PRESENCIAL CAU/DF Nº 3/2017</w:t>
      </w:r>
      <w:r w:rsidRPr="004E041E">
        <w:rPr>
          <w:rFonts w:ascii="Times New Roman" w:hAnsi="Times New Roman" w:cs="Times New Roman"/>
          <w:color w:val="auto"/>
          <w:sz w:val="20"/>
          <w:szCs w:val="20"/>
        </w:rPr>
        <w:t>.</w:t>
      </w:r>
    </w:p>
    <w:p w:rsidR="00107A1E" w:rsidRPr="00107A1E" w:rsidRDefault="00107A1E" w:rsidP="00107A1E">
      <w:pPr>
        <w:rPr>
          <w:b/>
          <w:sz w:val="20"/>
          <w:szCs w:val="20"/>
        </w:rPr>
      </w:pPr>
    </w:p>
    <w:p w:rsidR="00107A1E" w:rsidRPr="004E041E" w:rsidRDefault="00107A1E" w:rsidP="00107A1E">
      <w:pPr>
        <w:rPr>
          <w:sz w:val="20"/>
          <w:szCs w:val="20"/>
        </w:rPr>
      </w:pPr>
      <w:r>
        <w:rPr>
          <w:sz w:val="20"/>
          <w:szCs w:val="20"/>
        </w:rPr>
        <w:t>A proposta deverá:</w:t>
      </w:r>
    </w:p>
    <w:p w:rsidR="00107A1E" w:rsidRPr="00107A1E" w:rsidRDefault="00107A1E" w:rsidP="00107A1E">
      <w:pPr>
        <w:pStyle w:val="PargrafodaLista"/>
        <w:numPr>
          <w:ilvl w:val="0"/>
          <w:numId w:val="36"/>
        </w:numPr>
        <w:rPr>
          <w:sz w:val="20"/>
          <w:szCs w:val="20"/>
        </w:rPr>
      </w:pPr>
      <w:r w:rsidRPr="00107A1E">
        <w:rPr>
          <w:sz w:val="20"/>
          <w:szCs w:val="20"/>
        </w:rPr>
        <w:t>informar preço unitário (por pessoa) e total do item, em moeda corrente nacional, em algarismo e, preferencialmente, por extenso, apurado à data de sua apresentação, sem inclusão de qualquer encargo financeiro e/ou previsão inflacionária. Nos preços propostos deverão estar inclusos, além do lucro, todas as despesas e custos, tais como: transporte (inclusive frete), seguro contra todos os riscos existentes, garantia e tributos de qualquer natureza, sendo que aqueles que não forem transcritos, serão considerados como já constantes;</w:t>
      </w:r>
    </w:p>
    <w:p w:rsidR="00107A1E" w:rsidRDefault="00107A1E" w:rsidP="00107A1E">
      <w:pPr>
        <w:pStyle w:val="PargrafodaLista"/>
        <w:numPr>
          <w:ilvl w:val="0"/>
          <w:numId w:val="36"/>
        </w:numPr>
        <w:rPr>
          <w:sz w:val="20"/>
          <w:szCs w:val="20"/>
        </w:rPr>
      </w:pPr>
      <w:r w:rsidRPr="00107A1E">
        <w:rPr>
          <w:sz w:val="20"/>
          <w:szCs w:val="20"/>
        </w:rPr>
        <w:t>constar os dados bancários para que seja efetuado o pagamento;</w:t>
      </w:r>
    </w:p>
    <w:p w:rsidR="00107A1E" w:rsidRDefault="00107A1E" w:rsidP="00107A1E">
      <w:pPr>
        <w:pStyle w:val="PargrafodaLista"/>
        <w:numPr>
          <w:ilvl w:val="0"/>
          <w:numId w:val="36"/>
        </w:numPr>
        <w:rPr>
          <w:sz w:val="20"/>
          <w:szCs w:val="20"/>
        </w:rPr>
      </w:pPr>
      <w:r w:rsidRPr="00107A1E">
        <w:rPr>
          <w:sz w:val="20"/>
          <w:szCs w:val="20"/>
        </w:rPr>
        <w:t xml:space="preserve">apresentar prazo de validade </w:t>
      </w:r>
      <w:r>
        <w:rPr>
          <w:sz w:val="20"/>
          <w:szCs w:val="20"/>
        </w:rPr>
        <w:t xml:space="preserve">no mínimo de 60 (sessenta) dias; </w:t>
      </w:r>
    </w:p>
    <w:p w:rsidR="00107A1E" w:rsidRPr="00107A1E" w:rsidRDefault="00107A1E" w:rsidP="00107A1E">
      <w:pPr>
        <w:pStyle w:val="PargrafodaLista"/>
        <w:numPr>
          <w:ilvl w:val="0"/>
          <w:numId w:val="36"/>
        </w:numPr>
        <w:rPr>
          <w:sz w:val="20"/>
          <w:szCs w:val="20"/>
        </w:rPr>
      </w:pPr>
      <w:r w:rsidRPr="00107A1E">
        <w:rPr>
          <w:sz w:val="20"/>
          <w:szCs w:val="20"/>
        </w:rPr>
        <w:t>ser redigida em língua portuguesa, salvo quanto às expressões técnicas de uso corrente, com suas páginas numeradas sequencialmente, sem rasuras, emendas, borrões e/ou entrelinhas e, ainda, ser datada e assinada pelo representante legal do licitante ou procurador le</w:t>
      </w:r>
      <w:r>
        <w:rPr>
          <w:sz w:val="20"/>
          <w:szCs w:val="20"/>
        </w:rPr>
        <w:t>gítimo e legalmente constituído</w:t>
      </w:r>
      <w:r w:rsidRPr="00107A1E">
        <w:rPr>
          <w:sz w:val="20"/>
          <w:szCs w:val="20"/>
        </w:rPr>
        <w:t>.</w:t>
      </w:r>
    </w:p>
    <w:p w:rsidR="00107A1E" w:rsidRDefault="00107A1E" w:rsidP="00107A1E">
      <w:pPr>
        <w:jc w:val="center"/>
        <w:rPr>
          <w:sz w:val="20"/>
          <w:szCs w:val="20"/>
        </w:rPr>
      </w:pPr>
    </w:p>
    <w:p w:rsidR="00107A1E" w:rsidRPr="00107A1E" w:rsidRDefault="00107A1E" w:rsidP="00107A1E">
      <w:pPr>
        <w:rPr>
          <w:sz w:val="20"/>
          <w:szCs w:val="20"/>
        </w:rPr>
      </w:pPr>
      <w:r w:rsidRPr="0037752E">
        <w:rPr>
          <w:b/>
          <w:sz w:val="20"/>
          <w:szCs w:val="20"/>
          <w:highlight w:val="yellow"/>
        </w:rPr>
        <w:t>(ITEM 1)</w:t>
      </w:r>
      <w:r w:rsidRPr="00107A1E">
        <w:rPr>
          <w:sz w:val="20"/>
          <w:szCs w:val="20"/>
        </w:rPr>
        <w:t xml:space="preserve"> - </w:t>
      </w:r>
      <w:r w:rsidRPr="00351CF4">
        <w:rPr>
          <w:b/>
          <w:sz w:val="20"/>
          <w:szCs w:val="20"/>
        </w:rPr>
        <w:t>60 (sessenta) reuniões das Comissões Ordinárias do CAU/DF</w:t>
      </w:r>
      <w:r w:rsidRPr="00107A1E">
        <w:rPr>
          <w:sz w:val="20"/>
          <w:szCs w:val="20"/>
        </w:rPr>
        <w:t xml:space="preserve">, que ocorrem 5 (vezes) vezes por mês, entre 12:00hs e 15:00hs, na sede do Conselho, sendo que para cada reunião, fornecer, almoço suficiente para atender o máximo de </w:t>
      </w:r>
      <w:r w:rsidRPr="00351CF4">
        <w:rPr>
          <w:b/>
          <w:sz w:val="20"/>
          <w:szCs w:val="20"/>
        </w:rPr>
        <w:t>15 (quinze) pessoas por reunião</w:t>
      </w:r>
      <w:r w:rsidRPr="00107A1E">
        <w:rPr>
          <w:sz w:val="20"/>
          <w:szCs w:val="20"/>
        </w:rPr>
        <w:t>, a critério da demanda do Conselho:</w:t>
      </w:r>
    </w:p>
    <w:p w:rsidR="00107A1E" w:rsidRPr="00107A1E" w:rsidRDefault="00107A1E" w:rsidP="00107A1E">
      <w:pPr>
        <w:rPr>
          <w:sz w:val="20"/>
          <w:szCs w:val="20"/>
        </w:rPr>
      </w:pPr>
    </w:p>
    <w:p w:rsidR="00107A1E" w:rsidRPr="00107A1E" w:rsidRDefault="00107A1E" w:rsidP="00107A1E">
      <w:pPr>
        <w:rPr>
          <w:sz w:val="20"/>
          <w:szCs w:val="20"/>
        </w:rPr>
      </w:pPr>
      <w:r w:rsidRPr="00107A1E">
        <w:rPr>
          <w:sz w:val="20"/>
          <w:szCs w:val="20"/>
        </w:rPr>
        <w:t>16.1.1.1. Almoço prato individual, opções:</w:t>
      </w:r>
    </w:p>
    <w:p w:rsidR="00107A1E" w:rsidRPr="00107A1E" w:rsidRDefault="00107A1E" w:rsidP="00107A1E">
      <w:pPr>
        <w:rPr>
          <w:sz w:val="20"/>
          <w:szCs w:val="20"/>
        </w:rPr>
      </w:pPr>
      <w:r w:rsidRPr="00107A1E">
        <w:rPr>
          <w:sz w:val="20"/>
          <w:szCs w:val="20"/>
        </w:rPr>
        <w:t xml:space="preserve">a) Panquecas, rondeles, lasanhas ou tortas (sabor a escolher entre quatro sugestões); </w:t>
      </w:r>
    </w:p>
    <w:p w:rsidR="00107A1E" w:rsidRPr="00107A1E" w:rsidRDefault="00107A1E" w:rsidP="00107A1E">
      <w:pPr>
        <w:rPr>
          <w:sz w:val="20"/>
          <w:szCs w:val="20"/>
        </w:rPr>
      </w:pPr>
      <w:r w:rsidRPr="00107A1E">
        <w:rPr>
          <w:sz w:val="20"/>
          <w:szCs w:val="20"/>
        </w:rPr>
        <w:t>b) Escondidinho (carne ou frango);</w:t>
      </w:r>
    </w:p>
    <w:p w:rsidR="00107A1E" w:rsidRPr="00107A1E" w:rsidRDefault="00107A1E" w:rsidP="00107A1E">
      <w:pPr>
        <w:rPr>
          <w:sz w:val="20"/>
          <w:szCs w:val="20"/>
        </w:rPr>
      </w:pPr>
      <w:r w:rsidRPr="00107A1E">
        <w:rPr>
          <w:sz w:val="20"/>
          <w:szCs w:val="20"/>
        </w:rPr>
        <w:t>c) Estrogonofe (carne ou frango) com arroz e batata palha;</w:t>
      </w:r>
    </w:p>
    <w:p w:rsidR="00107A1E" w:rsidRPr="00107A1E" w:rsidRDefault="00107A1E" w:rsidP="00107A1E">
      <w:pPr>
        <w:rPr>
          <w:sz w:val="20"/>
          <w:szCs w:val="20"/>
        </w:rPr>
      </w:pPr>
      <w:r w:rsidRPr="00107A1E">
        <w:rPr>
          <w:sz w:val="20"/>
          <w:szCs w:val="20"/>
        </w:rPr>
        <w:t>d) Isca de carne ao molho madeira com arroz e batata;</w:t>
      </w:r>
    </w:p>
    <w:p w:rsidR="00107A1E" w:rsidRPr="00107A1E" w:rsidRDefault="00107A1E" w:rsidP="00107A1E">
      <w:pPr>
        <w:rPr>
          <w:sz w:val="20"/>
          <w:szCs w:val="20"/>
        </w:rPr>
      </w:pPr>
      <w:r w:rsidRPr="00107A1E">
        <w:rPr>
          <w:sz w:val="20"/>
          <w:szCs w:val="20"/>
        </w:rPr>
        <w:t>e) Galinhada;</w:t>
      </w:r>
    </w:p>
    <w:p w:rsidR="00107A1E" w:rsidRPr="00107A1E" w:rsidRDefault="00107A1E" w:rsidP="00107A1E">
      <w:pPr>
        <w:rPr>
          <w:sz w:val="20"/>
          <w:szCs w:val="20"/>
        </w:rPr>
      </w:pPr>
      <w:r w:rsidRPr="00107A1E">
        <w:rPr>
          <w:sz w:val="20"/>
          <w:szCs w:val="20"/>
        </w:rPr>
        <w:t>f) File de frango ao pesto com arroz e batatas;</w:t>
      </w:r>
    </w:p>
    <w:p w:rsidR="00107A1E" w:rsidRPr="00107A1E" w:rsidRDefault="00107A1E" w:rsidP="00107A1E">
      <w:pPr>
        <w:rPr>
          <w:sz w:val="20"/>
          <w:szCs w:val="20"/>
        </w:rPr>
      </w:pPr>
      <w:r w:rsidRPr="00107A1E">
        <w:rPr>
          <w:sz w:val="20"/>
          <w:szCs w:val="20"/>
        </w:rPr>
        <w:t xml:space="preserve">16.1.1.2. 4 (quatro) litros de refrigerantes light; </w:t>
      </w:r>
    </w:p>
    <w:p w:rsidR="00107A1E" w:rsidRPr="00107A1E" w:rsidRDefault="00107A1E" w:rsidP="00107A1E">
      <w:pPr>
        <w:rPr>
          <w:sz w:val="20"/>
          <w:szCs w:val="20"/>
        </w:rPr>
      </w:pPr>
      <w:r w:rsidRPr="00107A1E">
        <w:rPr>
          <w:sz w:val="20"/>
          <w:szCs w:val="20"/>
        </w:rPr>
        <w:t>16.1.1.3. 2 (dois) litros sucos de fruta tipo Valle; e</w:t>
      </w:r>
    </w:p>
    <w:p w:rsidR="00107A1E" w:rsidRDefault="00107A1E" w:rsidP="00107A1E">
      <w:pPr>
        <w:rPr>
          <w:sz w:val="20"/>
          <w:szCs w:val="20"/>
        </w:rPr>
      </w:pPr>
      <w:r w:rsidRPr="00107A1E">
        <w:rPr>
          <w:sz w:val="20"/>
          <w:szCs w:val="20"/>
        </w:rPr>
        <w:t>16.1.1.4. Entrega e material descartável;</w:t>
      </w:r>
    </w:p>
    <w:p w:rsidR="00DB05AF" w:rsidRDefault="00DB05AF" w:rsidP="00107A1E">
      <w:pPr>
        <w:rPr>
          <w:sz w:val="20"/>
          <w:szCs w:val="20"/>
        </w:rPr>
      </w:pPr>
    </w:p>
    <w:p w:rsidR="0037752E" w:rsidRDefault="0037752E" w:rsidP="0037752E">
      <w:pPr>
        <w:rPr>
          <w:b/>
          <w:sz w:val="20"/>
          <w:szCs w:val="20"/>
        </w:rPr>
      </w:pPr>
      <w:r>
        <w:rPr>
          <w:b/>
          <w:sz w:val="20"/>
          <w:szCs w:val="20"/>
        </w:rPr>
        <w:t>PREÇO UNITÁRIO POR PESSOAL: R$ _____,____ (por extenso)</w:t>
      </w:r>
    </w:p>
    <w:p w:rsidR="0037752E" w:rsidRDefault="0037752E" w:rsidP="0037752E">
      <w:pPr>
        <w:rPr>
          <w:b/>
          <w:sz w:val="20"/>
          <w:szCs w:val="20"/>
        </w:rPr>
      </w:pPr>
      <w:r>
        <w:rPr>
          <w:b/>
          <w:sz w:val="20"/>
          <w:szCs w:val="20"/>
        </w:rPr>
        <w:t>PREÇO GLOBAL DO ITEM (15 x PREÇO UNITÁRIO x 60): R$ _____,____ (por extenso)</w:t>
      </w:r>
    </w:p>
    <w:p w:rsidR="0037752E" w:rsidRDefault="0037752E" w:rsidP="0037752E">
      <w:pPr>
        <w:rPr>
          <w:b/>
          <w:sz w:val="20"/>
          <w:szCs w:val="20"/>
        </w:rPr>
      </w:pPr>
    </w:p>
    <w:p w:rsidR="00107A1E" w:rsidRPr="00107A1E" w:rsidRDefault="008F5ABF" w:rsidP="0037752E">
      <w:pPr>
        <w:rPr>
          <w:sz w:val="20"/>
          <w:szCs w:val="20"/>
        </w:rPr>
      </w:pPr>
      <w:r w:rsidRPr="0037752E">
        <w:rPr>
          <w:b/>
          <w:sz w:val="20"/>
          <w:szCs w:val="20"/>
          <w:highlight w:val="yellow"/>
        </w:rPr>
        <w:t>(</w:t>
      </w:r>
      <w:r w:rsidR="00107A1E" w:rsidRPr="0037752E">
        <w:rPr>
          <w:b/>
          <w:sz w:val="20"/>
          <w:szCs w:val="20"/>
          <w:highlight w:val="yellow"/>
        </w:rPr>
        <w:t>ITEM 2)</w:t>
      </w:r>
      <w:r w:rsidR="00107A1E" w:rsidRPr="00107A1E">
        <w:rPr>
          <w:sz w:val="20"/>
          <w:szCs w:val="20"/>
        </w:rPr>
        <w:t xml:space="preserve"> - </w:t>
      </w:r>
      <w:r w:rsidR="00107A1E" w:rsidRPr="00351CF4">
        <w:rPr>
          <w:b/>
          <w:sz w:val="20"/>
          <w:szCs w:val="20"/>
        </w:rPr>
        <w:t>12 (doze) Sessões Plenárias Ordinárias do CAU/DF</w:t>
      </w:r>
      <w:r w:rsidR="00107A1E" w:rsidRPr="00107A1E">
        <w:rPr>
          <w:sz w:val="20"/>
          <w:szCs w:val="20"/>
        </w:rPr>
        <w:t xml:space="preserve">, no Clube de Engenharia de Brasília (Setor de Clube Sul), que ocorrem mensalmente entre 18:00hs e 22:00hs, sendo que para cada reunião, fornecer, lanche suficiente para atender o máximo de </w:t>
      </w:r>
      <w:r w:rsidR="00107A1E" w:rsidRPr="00351CF4">
        <w:rPr>
          <w:b/>
          <w:sz w:val="20"/>
          <w:szCs w:val="20"/>
        </w:rPr>
        <w:t>25 (vinte e cinco) pessoas por reunião</w:t>
      </w:r>
      <w:r w:rsidR="00107A1E" w:rsidRPr="00107A1E">
        <w:rPr>
          <w:sz w:val="20"/>
          <w:szCs w:val="20"/>
        </w:rPr>
        <w:t>, a critério da demanda do Conselho:</w:t>
      </w:r>
    </w:p>
    <w:p w:rsidR="00107A1E" w:rsidRPr="00107A1E" w:rsidRDefault="00107A1E" w:rsidP="00107A1E">
      <w:pPr>
        <w:rPr>
          <w:sz w:val="20"/>
          <w:szCs w:val="20"/>
        </w:rPr>
      </w:pPr>
    </w:p>
    <w:p w:rsidR="00107A1E" w:rsidRPr="00107A1E" w:rsidRDefault="00107A1E" w:rsidP="00107A1E">
      <w:pPr>
        <w:rPr>
          <w:sz w:val="20"/>
          <w:szCs w:val="20"/>
        </w:rPr>
      </w:pPr>
      <w:r w:rsidRPr="00107A1E">
        <w:rPr>
          <w:sz w:val="20"/>
          <w:szCs w:val="20"/>
        </w:rPr>
        <w:t>16.1.2.1. 300 (trezentos) salgados finos 5 tipos (mínimo trinta opções para escolha);</w:t>
      </w:r>
    </w:p>
    <w:p w:rsidR="00107A1E" w:rsidRPr="00107A1E" w:rsidRDefault="00107A1E" w:rsidP="00107A1E">
      <w:pPr>
        <w:rPr>
          <w:sz w:val="20"/>
          <w:szCs w:val="20"/>
        </w:rPr>
      </w:pPr>
      <w:r w:rsidRPr="00107A1E">
        <w:rPr>
          <w:sz w:val="20"/>
          <w:szCs w:val="20"/>
        </w:rPr>
        <w:t>16.1.2.2. 25 (vinte e cinco) mini sanduiches (atum ou frango);</w:t>
      </w:r>
    </w:p>
    <w:p w:rsidR="00107A1E" w:rsidRPr="00107A1E" w:rsidRDefault="00107A1E" w:rsidP="00107A1E">
      <w:pPr>
        <w:rPr>
          <w:sz w:val="20"/>
          <w:szCs w:val="20"/>
        </w:rPr>
      </w:pPr>
      <w:r w:rsidRPr="00107A1E">
        <w:rPr>
          <w:sz w:val="20"/>
          <w:szCs w:val="20"/>
        </w:rPr>
        <w:t>16.1.2.3. 25 (vinte e cinco) mini hambúrgueres;</w:t>
      </w:r>
    </w:p>
    <w:p w:rsidR="00107A1E" w:rsidRPr="00107A1E" w:rsidRDefault="00107A1E" w:rsidP="00107A1E">
      <w:pPr>
        <w:rPr>
          <w:sz w:val="20"/>
          <w:szCs w:val="20"/>
        </w:rPr>
      </w:pPr>
      <w:r w:rsidRPr="00107A1E">
        <w:rPr>
          <w:sz w:val="20"/>
          <w:szCs w:val="20"/>
        </w:rPr>
        <w:t>16.1.2.4. 35 (trinta e cinco) doces (bombinha de chocolate, tortelete de limão ou morango, mousse);</w:t>
      </w:r>
    </w:p>
    <w:p w:rsidR="00107A1E" w:rsidRPr="00107A1E" w:rsidRDefault="00107A1E" w:rsidP="00107A1E">
      <w:pPr>
        <w:rPr>
          <w:sz w:val="20"/>
          <w:szCs w:val="20"/>
        </w:rPr>
      </w:pPr>
      <w:r w:rsidRPr="00107A1E">
        <w:rPr>
          <w:sz w:val="20"/>
          <w:szCs w:val="20"/>
        </w:rPr>
        <w:t xml:space="preserve">16.1.2.5. 6 (seis) litros de refrigerante light; </w:t>
      </w:r>
    </w:p>
    <w:p w:rsidR="00107A1E" w:rsidRPr="00107A1E" w:rsidRDefault="00107A1E" w:rsidP="00107A1E">
      <w:pPr>
        <w:rPr>
          <w:sz w:val="20"/>
          <w:szCs w:val="20"/>
        </w:rPr>
      </w:pPr>
      <w:r w:rsidRPr="00107A1E">
        <w:rPr>
          <w:sz w:val="20"/>
          <w:szCs w:val="20"/>
        </w:rPr>
        <w:t>16.1.2.6. 2 (dois) litros de sucos de fruta tipo Valle; e</w:t>
      </w:r>
    </w:p>
    <w:p w:rsidR="00107A1E" w:rsidRDefault="00107A1E" w:rsidP="00107A1E">
      <w:pPr>
        <w:rPr>
          <w:sz w:val="20"/>
          <w:szCs w:val="20"/>
        </w:rPr>
      </w:pPr>
      <w:r w:rsidRPr="00107A1E">
        <w:rPr>
          <w:sz w:val="20"/>
          <w:szCs w:val="20"/>
        </w:rPr>
        <w:t>16.1.2.7. Entrega, montagem e material descartável;</w:t>
      </w:r>
    </w:p>
    <w:p w:rsidR="008F5ABF" w:rsidRDefault="008F5ABF" w:rsidP="00107A1E">
      <w:pPr>
        <w:rPr>
          <w:sz w:val="20"/>
          <w:szCs w:val="20"/>
        </w:rPr>
      </w:pPr>
    </w:p>
    <w:p w:rsidR="002B73B0" w:rsidRDefault="002B73B0" w:rsidP="002B73B0">
      <w:pPr>
        <w:rPr>
          <w:b/>
          <w:sz w:val="20"/>
          <w:szCs w:val="20"/>
        </w:rPr>
      </w:pPr>
      <w:r>
        <w:rPr>
          <w:b/>
          <w:sz w:val="20"/>
          <w:szCs w:val="20"/>
        </w:rPr>
        <w:t>PREÇO UNITÁRIO POR PESSOAL: R$ _____,____ (por extenso)</w:t>
      </w:r>
    </w:p>
    <w:p w:rsidR="002B73B0" w:rsidRDefault="002B73B0" w:rsidP="002B73B0">
      <w:pPr>
        <w:rPr>
          <w:b/>
          <w:sz w:val="20"/>
          <w:szCs w:val="20"/>
        </w:rPr>
      </w:pPr>
      <w:r>
        <w:rPr>
          <w:b/>
          <w:sz w:val="20"/>
          <w:szCs w:val="20"/>
        </w:rPr>
        <w:t>PREÇO GLOBAL DO ITEM (25 x PREÇO UNITÁRIO x 12): R$ _____,____ (por extenso)</w:t>
      </w:r>
    </w:p>
    <w:p w:rsidR="0037752E" w:rsidRDefault="0037752E" w:rsidP="00107A1E">
      <w:pPr>
        <w:rPr>
          <w:b/>
          <w:sz w:val="20"/>
          <w:szCs w:val="20"/>
        </w:rPr>
      </w:pPr>
    </w:p>
    <w:p w:rsidR="00107A1E" w:rsidRPr="00107A1E" w:rsidRDefault="00107A1E" w:rsidP="00107A1E">
      <w:pPr>
        <w:rPr>
          <w:sz w:val="20"/>
          <w:szCs w:val="20"/>
        </w:rPr>
      </w:pPr>
      <w:r w:rsidRPr="002B73B0">
        <w:rPr>
          <w:b/>
          <w:sz w:val="20"/>
          <w:szCs w:val="20"/>
          <w:highlight w:val="yellow"/>
        </w:rPr>
        <w:lastRenderedPageBreak/>
        <w:t>(ITEM 3)</w:t>
      </w:r>
      <w:r w:rsidRPr="00107A1E">
        <w:rPr>
          <w:sz w:val="20"/>
          <w:szCs w:val="20"/>
        </w:rPr>
        <w:t xml:space="preserve"> – </w:t>
      </w:r>
      <w:r w:rsidR="002B73B0" w:rsidRPr="00351CF4">
        <w:rPr>
          <w:b/>
          <w:sz w:val="20"/>
          <w:szCs w:val="20"/>
        </w:rPr>
        <w:t>5</w:t>
      </w:r>
      <w:r w:rsidR="0037752E" w:rsidRPr="00351CF4">
        <w:rPr>
          <w:b/>
          <w:sz w:val="20"/>
          <w:szCs w:val="20"/>
        </w:rPr>
        <w:t xml:space="preserve"> (</w:t>
      </w:r>
      <w:r w:rsidR="002B73B0" w:rsidRPr="00351CF4">
        <w:rPr>
          <w:b/>
          <w:sz w:val="20"/>
          <w:szCs w:val="20"/>
        </w:rPr>
        <w:t>cinco</w:t>
      </w:r>
      <w:r w:rsidR="0037752E" w:rsidRPr="00351CF4">
        <w:rPr>
          <w:b/>
          <w:sz w:val="20"/>
          <w:szCs w:val="20"/>
        </w:rPr>
        <w:t xml:space="preserve">) </w:t>
      </w:r>
      <w:r w:rsidRPr="00351CF4">
        <w:rPr>
          <w:b/>
          <w:sz w:val="20"/>
          <w:szCs w:val="20"/>
        </w:rPr>
        <w:t>Coffe-Break - Eventos Institucionais do CAU/DF</w:t>
      </w:r>
      <w:r w:rsidRPr="00107A1E">
        <w:rPr>
          <w:sz w:val="20"/>
          <w:szCs w:val="20"/>
        </w:rPr>
        <w:t xml:space="preserve">, fornecer, lanche suficiente para atender </w:t>
      </w:r>
      <w:r w:rsidR="0037752E" w:rsidRPr="00107A1E">
        <w:rPr>
          <w:sz w:val="20"/>
          <w:szCs w:val="20"/>
        </w:rPr>
        <w:t xml:space="preserve">o máximo de </w:t>
      </w:r>
      <w:r w:rsidR="00344471">
        <w:rPr>
          <w:b/>
          <w:sz w:val="20"/>
          <w:szCs w:val="20"/>
        </w:rPr>
        <w:t>50</w:t>
      </w:r>
      <w:r w:rsidR="0037752E" w:rsidRPr="00351CF4">
        <w:rPr>
          <w:b/>
          <w:sz w:val="20"/>
          <w:szCs w:val="20"/>
        </w:rPr>
        <w:t xml:space="preserve"> (</w:t>
      </w:r>
      <w:r w:rsidR="00344471">
        <w:rPr>
          <w:b/>
          <w:sz w:val="20"/>
          <w:szCs w:val="20"/>
        </w:rPr>
        <w:t>cinquenta</w:t>
      </w:r>
      <w:r w:rsidR="0037752E" w:rsidRPr="00351CF4">
        <w:rPr>
          <w:b/>
          <w:sz w:val="20"/>
          <w:szCs w:val="20"/>
        </w:rPr>
        <w:t xml:space="preserve">) pessoas por </w:t>
      </w:r>
      <w:r w:rsidRPr="00351CF4">
        <w:rPr>
          <w:b/>
          <w:sz w:val="20"/>
          <w:szCs w:val="20"/>
        </w:rPr>
        <w:t>evento</w:t>
      </w:r>
      <w:r w:rsidRPr="00107A1E">
        <w:rPr>
          <w:sz w:val="20"/>
          <w:szCs w:val="20"/>
        </w:rPr>
        <w:t>, a critério da demanda do Conselho:</w:t>
      </w:r>
    </w:p>
    <w:p w:rsidR="00107A1E" w:rsidRPr="00107A1E" w:rsidRDefault="00107A1E" w:rsidP="00107A1E">
      <w:pPr>
        <w:rPr>
          <w:sz w:val="20"/>
          <w:szCs w:val="20"/>
        </w:rPr>
      </w:pPr>
    </w:p>
    <w:p w:rsidR="00107A1E" w:rsidRPr="00107A1E" w:rsidRDefault="00107A1E" w:rsidP="00107A1E">
      <w:pPr>
        <w:rPr>
          <w:sz w:val="20"/>
          <w:szCs w:val="20"/>
        </w:rPr>
      </w:pPr>
      <w:r w:rsidRPr="00107A1E">
        <w:rPr>
          <w:sz w:val="20"/>
          <w:szCs w:val="20"/>
        </w:rPr>
        <w:t xml:space="preserve">16.1.3.1. Salgados finos 6 tipos (mínimo trinta opções para escolha); </w:t>
      </w:r>
    </w:p>
    <w:p w:rsidR="00107A1E" w:rsidRPr="00107A1E" w:rsidRDefault="00107A1E" w:rsidP="00107A1E">
      <w:pPr>
        <w:rPr>
          <w:sz w:val="20"/>
          <w:szCs w:val="20"/>
        </w:rPr>
      </w:pPr>
      <w:r w:rsidRPr="00107A1E">
        <w:rPr>
          <w:sz w:val="20"/>
          <w:szCs w:val="20"/>
        </w:rPr>
        <w:t>16.1.3.2. Pão de queijo;</w:t>
      </w:r>
    </w:p>
    <w:p w:rsidR="00107A1E" w:rsidRPr="00107A1E" w:rsidRDefault="00107A1E" w:rsidP="00107A1E">
      <w:pPr>
        <w:rPr>
          <w:sz w:val="20"/>
          <w:szCs w:val="20"/>
        </w:rPr>
      </w:pPr>
      <w:r w:rsidRPr="00107A1E">
        <w:rPr>
          <w:sz w:val="20"/>
          <w:szCs w:val="20"/>
        </w:rPr>
        <w:t>16.1.3.3. Mini sanduiches 2 tipos;</w:t>
      </w:r>
    </w:p>
    <w:p w:rsidR="00107A1E" w:rsidRPr="00107A1E" w:rsidRDefault="00107A1E" w:rsidP="00107A1E">
      <w:pPr>
        <w:rPr>
          <w:sz w:val="20"/>
          <w:szCs w:val="20"/>
        </w:rPr>
      </w:pPr>
      <w:r w:rsidRPr="00107A1E">
        <w:rPr>
          <w:sz w:val="20"/>
          <w:szCs w:val="20"/>
        </w:rPr>
        <w:t>16.1.3.4. Bolo caseiro;</w:t>
      </w:r>
    </w:p>
    <w:p w:rsidR="00107A1E" w:rsidRPr="00107A1E" w:rsidRDefault="00107A1E" w:rsidP="00107A1E">
      <w:pPr>
        <w:rPr>
          <w:sz w:val="20"/>
          <w:szCs w:val="20"/>
        </w:rPr>
      </w:pPr>
      <w:r w:rsidRPr="00107A1E">
        <w:rPr>
          <w:sz w:val="20"/>
          <w:szCs w:val="20"/>
        </w:rPr>
        <w:t>16.1.3.5. Café;</w:t>
      </w:r>
    </w:p>
    <w:p w:rsidR="00107A1E" w:rsidRPr="00107A1E" w:rsidRDefault="00107A1E" w:rsidP="00107A1E">
      <w:pPr>
        <w:rPr>
          <w:sz w:val="20"/>
          <w:szCs w:val="20"/>
        </w:rPr>
      </w:pPr>
      <w:r w:rsidRPr="00107A1E">
        <w:rPr>
          <w:sz w:val="20"/>
          <w:szCs w:val="20"/>
        </w:rPr>
        <w:t>16.1.3.6. Refrigerantes;</w:t>
      </w:r>
    </w:p>
    <w:p w:rsidR="00107A1E" w:rsidRPr="00107A1E" w:rsidRDefault="00107A1E" w:rsidP="00107A1E">
      <w:pPr>
        <w:rPr>
          <w:sz w:val="20"/>
          <w:szCs w:val="20"/>
        </w:rPr>
      </w:pPr>
      <w:r w:rsidRPr="00107A1E">
        <w:rPr>
          <w:sz w:val="20"/>
          <w:szCs w:val="20"/>
        </w:rPr>
        <w:t>16.1.3.7. Sucos de fruta tipo Valle; e</w:t>
      </w:r>
    </w:p>
    <w:p w:rsidR="00107A1E" w:rsidRDefault="00107A1E" w:rsidP="00107A1E">
      <w:pPr>
        <w:rPr>
          <w:sz w:val="20"/>
          <w:szCs w:val="20"/>
        </w:rPr>
      </w:pPr>
      <w:r w:rsidRPr="00107A1E">
        <w:rPr>
          <w:sz w:val="20"/>
          <w:szCs w:val="20"/>
        </w:rPr>
        <w:t>16.1.3.8. Entrega, montagem e material descartável;</w:t>
      </w:r>
    </w:p>
    <w:p w:rsidR="008F5ABF" w:rsidRDefault="008F5ABF" w:rsidP="00107A1E">
      <w:pPr>
        <w:rPr>
          <w:sz w:val="20"/>
          <w:szCs w:val="20"/>
        </w:rPr>
      </w:pPr>
    </w:p>
    <w:p w:rsidR="002B73B0" w:rsidRDefault="002B73B0" w:rsidP="002B73B0">
      <w:pPr>
        <w:rPr>
          <w:b/>
          <w:sz w:val="20"/>
          <w:szCs w:val="20"/>
        </w:rPr>
      </w:pPr>
      <w:r>
        <w:rPr>
          <w:b/>
          <w:sz w:val="20"/>
          <w:szCs w:val="20"/>
        </w:rPr>
        <w:t>PREÇO UNITÁRIO POR PESSOAL: R$ _____,____ (por extenso)</w:t>
      </w:r>
    </w:p>
    <w:p w:rsidR="002B73B0" w:rsidRDefault="002B73B0" w:rsidP="002B73B0">
      <w:pPr>
        <w:rPr>
          <w:b/>
          <w:sz w:val="20"/>
          <w:szCs w:val="20"/>
        </w:rPr>
      </w:pPr>
      <w:r>
        <w:rPr>
          <w:b/>
          <w:sz w:val="20"/>
          <w:szCs w:val="20"/>
        </w:rPr>
        <w:t>PREÇO GLOBAL DO ITEM (</w:t>
      </w:r>
      <w:r w:rsidR="00344471">
        <w:rPr>
          <w:b/>
          <w:sz w:val="20"/>
          <w:szCs w:val="20"/>
        </w:rPr>
        <w:t>50</w:t>
      </w:r>
      <w:r>
        <w:rPr>
          <w:b/>
          <w:sz w:val="20"/>
          <w:szCs w:val="20"/>
        </w:rPr>
        <w:t xml:space="preserve"> x PREÇO UNITÁRIO x 5): R$ _____,____ (por extenso)</w:t>
      </w:r>
    </w:p>
    <w:p w:rsidR="00107A1E" w:rsidRPr="00107A1E" w:rsidRDefault="00107A1E" w:rsidP="00107A1E">
      <w:pPr>
        <w:rPr>
          <w:sz w:val="20"/>
          <w:szCs w:val="20"/>
        </w:rPr>
      </w:pPr>
    </w:p>
    <w:p w:rsidR="00107A1E" w:rsidRPr="00107A1E" w:rsidRDefault="008F5ABF" w:rsidP="00107A1E">
      <w:pPr>
        <w:rPr>
          <w:sz w:val="20"/>
          <w:szCs w:val="20"/>
        </w:rPr>
      </w:pPr>
      <w:r w:rsidRPr="002B73B0">
        <w:rPr>
          <w:b/>
          <w:sz w:val="20"/>
          <w:szCs w:val="20"/>
          <w:highlight w:val="yellow"/>
        </w:rPr>
        <w:t>(</w:t>
      </w:r>
      <w:r w:rsidR="00107A1E" w:rsidRPr="002B73B0">
        <w:rPr>
          <w:b/>
          <w:sz w:val="20"/>
          <w:szCs w:val="20"/>
          <w:highlight w:val="yellow"/>
        </w:rPr>
        <w:t>ITEM 4)</w:t>
      </w:r>
      <w:r w:rsidR="00107A1E" w:rsidRPr="00107A1E">
        <w:rPr>
          <w:sz w:val="20"/>
          <w:szCs w:val="20"/>
        </w:rPr>
        <w:t xml:space="preserve"> - </w:t>
      </w:r>
      <w:r w:rsidR="0037752E" w:rsidRPr="00351CF4">
        <w:rPr>
          <w:b/>
          <w:sz w:val="20"/>
          <w:szCs w:val="20"/>
        </w:rPr>
        <w:t xml:space="preserve">5 (cinco) </w:t>
      </w:r>
      <w:r w:rsidR="00107A1E" w:rsidRPr="00351CF4">
        <w:rPr>
          <w:b/>
          <w:sz w:val="20"/>
          <w:szCs w:val="20"/>
        </w:rPr>
        <w:t>Welcome Coffe - Eventos Institucionais do CAU/DF</w:t>
      </w:r>
      <w:r w:rsidR="00107A1E" w:rsidRPr="00107A1E">
        <w:rPr>
          <w:sz w:val="20"/>
          <w:szCs w:val="20"/>
        </w:rPr>
        <w:t xml:space="preserve">, fornecer, lanche suficiente para atender </w:t>
      </w:r>
      <w:r w:rsidR="0037752E" w:rsidRPr="00107A1E">
        <w:rPr>
          <w:sz w:val="20"/>
          <w:szCs w:val="20"/>
        </w:rPr>
        <w:t xml:space="preserve">o máximo de </w:t>
      </w:r>
      <w:r w:rsidR="00344471">
        <w:rPr>
          <w:b/>
          <w:sz w:val="20"/>
          <w:szCs w:val="20"/>
        </w:rPr>
        <w:t>50</w:t>
      </w:r>
      <w:r w:rsidR="00344471" w:rsidRPr="00351CF4">
        <w:rPr>
          <w:b/>
          <w:sz w:val="20"/>
          <w:szCs w:val="20"/>
        </w:rPr>
        <w:t xml:space="preserve"> (</w:t>
      </w:r>
      <w:r w:rsidR="00344471">
        <w:rPr>
          <w:b/>
          <w:sz w:val="20"/>
          <w:szCs w:val="20"/>
        </w:rPr>
        <w:t>cinquenta</w:t>
      </w:r>
      <w:r w:rsidR="00344471" w:rsidRPr="00351CF4">
        <w:rPr>
          <w:b/>
          <w:sz w:val="20"/>
          <w:szCs w:val="20"/>
        </w:rPr>
        <w:t xml:space="preserve">) </w:t>
      </w:r>
      <w:r w:rsidR="0037752E" w:rsidRPr="00351CF4">
        <w:rPr>
          <w:b/>
          <w:sz w:val="20"/>
          <w:szCs w:val="20"/>
        </w:rPr>
        <w:t>pessoas por evento</w:t>
      </w:r>
      <w:r w:rsidR="00107A1E" w:rsidRPr="00107A1E">
        <w:rPr>
          <w:sz w:val="20"/>
          <w:szCs w:val="20"/>
        </w:rPr>
        <w:t>, a critério da demanda do Conselho:</w:t>
      </w:r>
    </w:p>
    <w:p w:rsidR="00107A1E" w:rsidRPr="00107A1E" w:rsidRDefault="00107A1E" w:rsidP="00107A1E">
      <w:pPr>
        <w:rPr>
          <w:sz w:val="20"/>
          <w:szCs w:val="20"/>
        </w:rPr>
      </w:pPr>
    </w:p>
    <w:p w:rsidR="00107A1E" w:rsidRPr="00107A1E" w:rsidRDefault="00107A1E" w:rsidP="00107A1E">
      <w:pPr>
        <w:rPr>
          <w:sz w:val="20"/>
          <w:szCs w:val="20"/>
        </w:rPr>
      </w:pPr>
      <w:r w:rsidRPr="00107A1E">
        <w:rPr>
          <w:sz w:val="20"/>
          <w:szCs w:val="20"/>
        </w:rPr>
        <w:t>16.1.4.1. Pão de queijo;</w:t>
      </w:r>
    </w:p>
    <w:p w:rsidR="00107A1E" w:rsidRPr="00107A1E" w:rsidRDefault="00107A1E" w:rsidP="00107A1E">
      <w:pPr>
        <w:rPr>
          <w:sz w:val="20"/>
          <w:szCs w:val="20"/>
        </w:rPr>
      </w:pPr>
      <w:r w:rsidRPr="00107A1E">
        <w:rPr>
          <w:sz w:val="20"/>
          <w:szCs w:val="20"/>
        </w:rPr>
        <w:t>16.1.4.2. Biscoitos caseiros (salgado e doce);</w:t>
      </w:r>
    </w:p>
    <w:p w:rsidR="00107A1E" w:rsidRPr="00107A1E" w:rsidRDefault="00107A1E" w:rsidP="00107A1E">
      <w:pPr>
        <w:rPr>
          <w:sz w:val="20"/>
          <w:szCs w:val="20"/>
        </w:rPr>
      </w:pPr>
      <w:r w:rsidRPr="00107A1E">
        <w:rPr>
          <w:sz w:val="20"/>
          <w:szCs w:val="20"/>
        </w:rPr>
        <w:t>16.1.4.3. Café;</w:t>
      </w:r>
    </w:p>
    <w:p w:rsidR="00107A1E" w:rsidRPr="00107A1E" w:rsidRDefault="00107A1E" w:rsidP="00107A1E">
      <w:pPr>
        <w:rPr>
          <w:sz w:val="20"/>
          <w:szCs w:val="20"/>
        </w:rPr>
      </w:pPr>
      <w:r w:rsidRPr="00107A1E">
        <w:rPr>
          <w:sz w:val="20"/>
          <w:szCs w:val="20"/>
        </w:rPr>
        <w:t>16.1.4.4. Sucos de fruta tipo Valle; e</w:t>
      </w:r>
    </w:p>
    <w:p w:rsidR="00107A1E" w:rsidRPr="00107A1E" w:rsidRDefault="00107A1E" w:rsidP="00107A1E">
      <w:pPr>
        <w:rPr>
          <w:sz w:val="20"/>
          <w:szCs w:val="20"/>
        </w:rPr>
      </w:pPr>
      <w:r w:rsidRPr="00107A1E">
        <w:rPr>
          <w:sz w:val="20"/>
          <w:szCs w:val="20"/>
        </w:rPr>
        <w:t>16.1.4.5. Entrega, montagem e material descartável.</w:t>
      </w:r>
    </w:p>
    <w:p w:rsidR="00107A1E" w:rsidRDefault="00107A1E" w:rsidP="00107A1E">
      <w:pPr>
        <w:rPr>
          <w:sz w:val="20"/>
          <w:szCs w:val="20"/>
        </w:rPr>
      </w:pPr>
    </w:p>
    <w:p w:rsidR="008F5ABF" w:rsidRDefault="008F5ABF" w:rsidP="008F5ABF">
      <w:pPr>
        <w:rPr>
          <w:b/>
          <w:sz w:val="20"/>
          <w:szCs w:val="20"/>
        </w:rPr>
      </w:pPr>
      <w:r>
        <w:rPr>
          <w:b/>
          <w:sz w:val="20"/>
          <w:szCs w:val="20"/>
        </w:rPr>
        <w:t xml:space="preserve">PREÇO </w:t>
      </w:r>
      <w:r w:rsidR="0037752E">
        <w:rPr>
          <w:b/>
          <w:sz w:val="20"/>
          <w:szCs w:val="20"/>
        </w:rPr>
        <w:t xml:space="preserve">UNITÁRIO </w:t>
      </w:r>
      <w:r>
        <w:rPr>
          <w:b/>
          <w:sz w:val="20"/>
          <w:szCs w:val="20"/>
        </w:rPr>
        <w:t>POR PESSOAL: R$ _____,____ (por extenso)</w:t>
      </w:r>
    </w:p>
    <w:p w:rsidR="0037752E" w:rsidRDefault="0037752E" w:rsidP="008F5ABF">
      <w:pPr>
        <w:rPr>
          <w:b/>
          <w:sz w:val="20"/>
          <w:szCs w:val="20"/>
        </w:rPr>
      </w:pPr>
      <w:r>
        <w:rPr>
          <w:b/>
          <w:sz w:val="20"/>
          <w:szCs w:val="20"/>
        </w:rPr>
        <w:t>PREÇO GLOBAL DO ITEM (</w:t>
      </w:r>
      <w:r w:rsidR="00344471">
        <w:rPr>
          <w:b/>
          <w:sz w:val="20"/>
          <w:szCs w:val="20"/>
        </w:rPr>
        <w:t>50</w:t>
      </w:r>
      <w:r>
        <w:rPr>
          <w:b/>
          <w:sz w:val="20"/>
          <w:szCs w:val="20"/>
        </w:rPr>
        <w:t xml:space="preserve"> x PREÇO UNITÁRIO x 5): R$ _____,____ (por extenso)</w:t>
      </w:r>
    </w:p>
    <w:p w:rsidR="008F5ABF" w:rsidRDefault="008F5ABF" w:rsidP="00107A1E">
      <w:pPr>
        <w:rPr>
          <w:sz w:val="20"/>
          <w:szCs w:val="20"/>
        </w:rPr>
      </w:pPr>
    </w:p>
    <w:p w:rsidR="00107A1E" w:rsidRPr="00107A1E" w:rsidRDefault="00107A1E" w:rsidP="00107A1E">
      <w:pPr>
        <w:rPr>
          <w:sz w:val="20"/>
          <w:szCs w:val="20"/>
        </w:rPr>
      </w:pPr>
      <w:r w:rsidRPr="002B73B0">
        <w:rPr>
          <w:b/>
          <w:sz w:val="20"/>
          <w:szCs w:val="20"/>
          <w:highlight w:val="yellow"/>
        </w:rPr>
        <w:t>(ITEM 5)</w:t>
      </w:r>
      <w:r w:rsidRPr="008F5ABF">
        <w:rPr>
          <w:b/>
          <w:sz w:val="20"/>
          <w:szCs w:val="20"/>
        </w:rPr>
        <w:t xml:space="preserve"> </w:t>
      </w:r>
      <w:r w:rsidR="002B73B0">
        <w:rPr>
          <w:b/>
          <w:sz w:val="20"/>
          <w:szCs w:val="20"/>
        </w:rPr>
        <w:t>–</w:t>
      </w:r>
      <w:r w:rsidRPr="00107A1E">
        <w:rPr>
          <w:sz w:val="20"/>
          <w:szCs w:val="20"/>
        </w:rPr>
        <w:t xml:space="preserve"> </w:t>
      </w:r>
      <w:r w:rsidR="002B73B0" w:rsidRPr="00351CF4">
        <w:rPr>
          <w:b/>
          <w:sz w:val="20"/>
          <w:szCs w:val="20"/>
        </w:rPr>
        <w:t xml:space="preserve">5 (cinco) </w:t>
      </w:r>
      <w:r w:rsidRPr="00351CF4">
        <w:rPr>
          <w:b/>
          <w:sz w:val="20"/>
          <w:szCs w:val="20"/>
        </w:rPr>
        <w:t>Lanche - Eventos Institucionais do CAU/DF</w:t>
      </w:r>
      <w:r w:rsidRPr="00107A1E">
        <w:rPr>
          <w:sz w:val="20"/>
          <w:szCs w:val="20"/>
        </w:rPr>
        <w:t>, fornecer, lanche suficiente para atender</w:t>
      </w:r>
      <w:r w:rsidR="002B73B0">
        <w:rPr>
          <w:sz w:val="20"/>
          <w:szCs w:val="20"/>
        </w:rPr>
        <w:t xml:space="preserve"> </w:t>
      </w:r>
      <w:r w:rsidR="002B73B0" w:rsidRPr="00107A1E">
        <w:rPr>
          <w:sz w:val="20"/>
          <w:szCs w:val="20"/>
        </w:rPr>
        <w:t xml:space="preserve">o máximo de </w:t>
      </w:r>
      <w:r w:rsidR="00344471">
        <w:rPr>
          <w:b/>
          <w:sz w:val="20"/>
          <w:szCs w:val="20"/>
        </w:rPr>
        <w:t>50</w:t>
      </w:r>
      <w:r w:rsidR="00344471" w:rsidRPr="00351CF4">
        <w:rPr>
          <w:b/>
          <w:sz w:val="20"/>
          <w:szCs w:val="20"/>
        </w:rPr>
        <w:t xml:space="preserve"> (</w:t>
      </w:r>
      <w:r w:rsidR="00344471">
        <w:rPr>
          <w:b/>
          <w:sz w:val="20"/>
          <w:szCs w:val="20"/>
        </w:rPr>
        <w:t>cinquenta</w:t>
      </w:r>
      <w:r w:rsidR="00344471" w:rsidRPr="00351CF4">
        <w:rPr>
          <w:b/>
          <w:sz w:val="20"/>
          <w:szCs w:val="20"/>
        </w:rPr>
        <w:t xml:space="preserve">) </w:t>
      </w:r>
      <w:r w:rsidR="002B73B0" w:rsidRPr="00351CF4">
        <w:rPr>
          <w:b/>
          <w:sz w:val="20"/>
          <w:szCs w:val="20"/>
        </w:rPr>
        <w:t>pessoas por evento</w:t>
      </w:r>
      <w:r w:rsidRPr="00107A1E">
        <w:rPr>
          <w:sz w:val="20"/>
          <w:szCs w:val="20"/>
        </w:rPr>
        <w:t>, a critério da demanda do Conselho:</w:t>
      </w:r>
    </w:p>
    <w:p w:rsidR="00107A1E" w:rsidRPr="00107A1E" w:rsidRDefault="00107A1E" w:rsidP="00107A1E">
      <w:pPr>
        <w:rPr>
          <w:sz w:val="20"/>
          <w:szCs w:val="20"/>
        </w:rPr>
      </w:pPr>
    </w:p>
    <w:p w:rsidR="00107A1E" w:rsidRPr="00107A1E" w:rsidRDefault="00107A1E" w:rsidP="00107A1E">
      <w:pPr>
        <w:rPr>
          <w:sz w:val="20"/>
          <w:szCs w:val="20"/>
        </w:rPr>
      </w:pPr>
      <w:r w:rsidRPr="00107A1E">
        <w:rPr>
          <w:sz w:val="20"/>
          <w:szCs w:val="20"/>
        </w:rPr>
        <w:t>16.1.5.1. Sanduiche;</w:t>
      </w:r>
    </w:p>
    <w:p w:rsidR="00107A1E" w:rsidRPr="00107A1E" w:rsidRDefault="00107A1E" w:rsidP="00107A1E">
      <w:pPr>
        <w:rPr>
          <w:sz w:val="20"/>
          <w:szCs w:val="20"/>
        </w:rPr>
      </w:pPr>
      <w:r w:rsidRPr="00107A1E">
        <w:rPr>
          <w:sz w:val="20"/>
          <w:szCs w:val="20"/>
        </w:rPr>
        <w:t>16.1.5.2. Refrigerantes;</w:t>
      </w:r>
    </w:p>
    <w:p w:rsidR="00107A1E" w:rsidRPr="00107A1E" w:rsidRDefault="00107A1E" w:rsidP="00107A1E">
      <w:pPr>
        <w:rPr>
          <w:sz w:val="20"/>
          <w:szCs w:val="20"/>
        </w:rPr>
      </w:pPr>
      <w:r w:rsidRPr="00107A1E">
        <w:rPr>
          <w:sz w:val="20"/>
          <w:szCs w:val="20"/>
        </w:rPr>
        <w:t>16.1.5.3. Sucos de fruta tipo Valle; e</w:t>
      </w:r>
    </w:p>
    <w:p w:rsidR="00107A1E" w:rsidRDefault="00107A1E" w:rsidP="00107A1E">
      <w:pPr>
        <w:rPr>
          <w:sz w:val="20"/>
          <w:szCs w:val="20"/>
        </w:rPr>
      </w:pPr>
      <w:r w:rsidRPr="00107A1E">
        <w:rPr>
          <w:sz w:val="20"/>
          <w:szCs w:val="20"/>
        </w:rPr>
        <w:t>16.1.5.4. Entrega e material descartável.</w:t>
      </w:r>
    </w:p>
    <w:p w:rsidR="008F5ABF" w:rsidRDefault="008F5ABF" w:rsidP="00107A1E">
      <w:pPr>
        <w:rPr>
          <w:sz w:val="20"/>
          <w:szCs w:val="20"/>
        </w:rPr>
      </w:pPr>
    </w:p>
    <w:p w:rsidR="002B73B0" w:rsidRDefault="002B73B0" w:rsidP="002B73B0">
      <w:pPr>
        <w:rPr>
          <w:b/>
          <w:sz w:val="20"/>
          <w:szCs w:val="20"/>
        </w:rPr>
      </w:pPr>
      <w:r>
        <w:rPr>
          <w:b/>
          <w:sz w:val="20"/>
          <w:szCs w:val="20"/>
        </w:rPr>
        <w:t>PREÇO UNITÁRIO POR PESSOAL: R$ _____,____ (por extenso)</w:t>
      </w:r>
    </w:p>
    <w:p w:rsidR="002B73B0" w:rsidRDefault="002B73B0" w:rsidP="002B73B0">
      <w:pPr>
        <w:rPr>
          <w:b/>
          <w:sz w:val="20"/>
          <w:szCs w:val="20"/>
        </w:rPr>
      </w:pPr>
      <w:r>
        <w:rPr>
          <w:b/>
          <w:sz w:val="20"/>
          <w:szCs w:val="20"/>
        </w:rPr>
        <w:t>PREÇO GLOBAL DO ITEM (</w:t>
      </w:r>
      <w:r w:rsidR="00344471">
        <w:rPr>
          <w:b/>
          <w:sz w:val="20"/>
          <w:szCs w:val="20"/>
        </w:rPr>
        <w:t>50</w:t>
      </w:r>
      <w:r>
        <w:rPr>
          <w:b/>
          <w:sz w:val="20"/>
          <w:szCs w:val="20"/>
        </w:rPr>
        <w:t xml:space="preserve"> x PREÇO UNITÁRIO x 5): R$ _____,____ (por extenso)</w:t>
      </w:r>
    </w:p>
    <w:p w:rsidR="008F5ABF" w:rsidRDefault="008F5ABF" w:rsidP="00107A1E">
      <w:pPr>
        <w:rPr>
          <w:sz w:val="20"/>
          <w:szCs w:val="20"/>
        </w:rPr>
      </w:pPr>
    </w:p>
    <w:p w:rsidR="00212898" w:rsidRPr="00212898" w:rsidRDefault="00212898" w:rsidP="00212898">
      <w:pPr>
        <w:rPr>
          <w:b/>
          <w:sz w:val="20"/>
          <w:szCs w:val="20"/>
        </w:rPr>
      </w:pPr>
      <w:r>
        <w:rPr>
          <w:b/>
          <w:sz w:val="20"/>
          <w:szCs w:val="20"/>
        </w:rPr>
        <w:t>TOTAL GLOBAL (PREÇO GLOBAL ITEM 1 + PREÇO GLOBAL ITEM 2 + PREÇO GLOBAL ITEM 3 + PREÇO GLOBAL ITEM 4 + PREÇO GLOBAL ITEM 5): R$ _____,____ (por extenso)</w:t>
      </w:r>
    </w:p>
    <w:p w:rsidR="00212898" w:rsidRPr="00212898" w:rsidRDefault="00212898" w:rsidP="00107A1E">
      <w:pPr>
        <w:rPr>
          <w:b/>
          <w:sz w:val="20"/>
          <w:szCs w:val="20"/>
        </w:rPr>
      </w:pPr>
    </w:p>
    <w:p w:rsidR="00107A1E" w:rsidRDefault="00107A1E" w:rsidP="005F5AF0">
      <w:pPr>
        <w:rPr>
          <w:sz w:val="20"/>
          <w:szCs w:val="20"/>
        </w:rPr>
      </w:pPr>
    </w:p>
    <w:p w:rsidR="00107A1E" w:rsidRDefault="00107A1E" w:rsidP="005F5AF0">
      <w:pPr>
        <w:rPr>
          <w:sz w:val="20"/>
          <w:szCs w:val="20"/>
        </w:rPr>
      </w:pPr>
    </w:p>
    <w:p w:rsidR="00107A1E" w:rsidRPr="005254C1" w:rsidRDefault="00107A1E" w:rsidP="00107A1E">
      <w:pPr>
        <w:jc w:val="center"/>
        <w:rPr>
          <w:rFonts w:eastAsia="Times New Roman"/>
          <w:color w:val="000000"/>
          <w:sz w:val="20"/>
          <w:szCs w:val="20"/>
          <w:lang w:eastAsia="pt-BR"/>
        </w:rPr>
      </w:pPr>
      <w:r w:rsidRPr="005254C1">
        <w:rPr>
          <w:rFonts w:eastAsia="Times New Roman"/>
          <w:color w:val="000000"/>
          <w:sz w:val="20"/>
          <w:szCs w:val="20"/>
          <w:lang w:eastAsia="pt-BR"/>
        </w:rPr>
        <w:t>Brasília, _____ de __________ de 2017</w:t>
      </w:r>
    </w:p>
    <w:p w:rsidR="00107A1E" w:rsidRPr="005254C1" w:rsidRDefault="00107A1E" w:rsidP="00107A1E">
      <w:pPr>
        <w:jc w:val="center"/>
        <w:rPr>
          <w:rFonts w:eastAsia="Times New Roman"/>
          <w:color w:val="000000"/>
          <w:sz w:val="20"/>
          <w:szCs w:val="20"/>
          <w:lang w:eastAsia="pt-BR"/>
        </w:rPr>
      </w:pPr>
    </w:p>
    <w:p w:rsidR="00107A1E" w:rsidRPr="005254C1" w:rsidRDefault="00107A1E" w:rsidP="00107A1E">
      <w:pPr>
        <w:jc w:val="center"/>
        <w:rPr>
          <w:rFonts w:eastAsia="Times New Roman"/>
          <w:color w:val="000000"/>
          <w:sz w:val="20"/>
          <w:szCs w:val="20"/>
          <w:lang w:eastAsia="pt-BR"/>
        </w:rPr>
      </w:pPr>
    </w:p>
    <w:p w:rsidR="00107A1E" w:rsidRPr="005254C1" w:rsidRDefault="00107A1E" w:rsidP="00107A1E">
      <w:pPr>
        <w:jc w:val="center"/>
        <w:rPr>
          <w:rFonts w:eastAsia="Times New Roman"/>
          <w:color w:val="000000"/>
          <w:sz w:val="20"/>
          <w:szCs w:val="20"/>
          <w:lang w:eastAsia="pt-BR"/>
        </w:rPr>
      </w:pPr>
      <w:r w:rsidRPr="005254C1">
        <w:rPr>
          <w:rFonts w:eastAsia="Times New Roman"/>
          <w:color w:val="000000"/>
          <w:sz w:val="20"/>
          <w:szCs w:val="20"/>
          <w:lang w:eastAsia="pt-BR"/>
        </w:rPr>
        <w:t>______________________________________________</w:t>
      </w:r>
    </w:p>
    <w:p w:rsidR="00107A1E" w:rsidRPr="005254C1" w:rsidRDefault="00107A1E" w:rsidP="00107A1E">
      <w:pPr>
        <w:jc w:val="center"/>
        <w:rPr>
          <w:rFonts w:eastAsia="Times New Roman"/>
          <w:color w:val="000000"/>
          <w:sz w:val="20"/>
          <w:szCs w:val="20"/>
          <w:lang w:eastAsia="pt-BR"/>
        </w:rPr>
      </w:pPr>
      <w:r w:rsidRPr="005254C1">
        <w:rPr>
          <w:rFonts w:eastAsia="Times New Roman"/>
          <w:color w:val="000000"/>
          <w:sz w:val="20"/>
          <w:szCs w:val="20"/>
          <w:lang w:eastAsia="pt-BR"/>
        </w:rPr>
        <w:t>Assinatura e carimbo do emissor</w:t>
      </w:r>
    </w:p>
    <w:p w:rsidR="00107A1E" w:rsidRPr="004E041E" w:rsidRDefault="00107A1E" w:rsidP="00107A1E">
      <w:pPr>
        <w:rPr>
          <w:b/>
          <w:sz w:val="20"/>
          <w:szCs w:val="20"/>
        </w:rPr>
      </w:pPr>
    </w:p>
    <w:p w:rsidR="00107A1E" w:rsidRPr="004E041E" w:rsidRDefault="00107A1E" w:rsidP="00107A1E">
      <w:pPr>
        <w:jc w:val="center"/>
        <w:rPr>
          <w:b/>
          <w:sz w:val="20"/>
          <w:szCs w:val="20"/>
        </w:rPr>
      </w:pPr>
      <w:r w:rsidRPr="004E041E">
        <w:rPr>
          <w:b/>
          <w:sz w:val="20"/>
          <w:szCs w:val="20"/>
        </w:rPr>
        <w:t>(Este documento deverá redigido em papel timbrado da empresa licitante)</w:t>
      </w:r>
    </w:p>
    <w:p w:rsidR="00107A1E" w:rsidRPr="004E041E" w:rsidRDefault="00107A1E" w:rsidP="00107A1E">
      <w:pPr>
        <w:jc w:val="center"/>
        <w:rPr>
          <w:b/>
          <w:sz w:val="20"/>
          <w:szCs w:val="20"/>
        </w:rPr>
      </w:pPr>
    </w:p>
    <w:p w:rsidR="00107A1E" w:rsidRPr="004E041E" w:rsidRDefault="00107A1E" w:rsidP="005F5AF0">
      <w:pPr>
        <w:rPr>
          <w:sz w:val="20"/>
          <w:szCs w:val="20"/>
        </w:rPr>
      </w:pPr>
    </w:p>
    <w:sectPr w:rsidR="00107A1E" w:rsidRPr="004E041E" w:rsidSect="00BF44A4">
      <w:headerReference w:type="even" r:id="rId16"/>
      <w:headerReference w:type="default" r:id="rId17"/>
      <w:footerReference w:type="default" r:id="rId18"/>
      <w:headerReference w:type="first" r:id="rId19"/>
      <w:pgSz w:w="11900" w:h="16840" w:code="9"/>
      <w:pgMar w:top="1701" w:right="1134" w:bottom="1134" w:left="170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C89" w:rsidRDefault="00FC5C89">
      <w:r>
        <w:separator/>
      </w:r>
    </w:p>
  </w:endnote>
  <w:endnote w:type="continuationSeparator" w:id="0">
    <w:p w:rsidR="00FC5C89" w:rsidRDefault="00FC5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IDFont+F5">
    <w:altName w:val="Times New Roman"/>
    <w:panose1 w:val="00000000000000000000"/>
    <w:charset w:val="00"/>
    <w:family w:val="roman"/>
    <w:notTrueType/>
    <w:pitch w:val="default"/>
  </w:font>
  <w:font w:name="CIDFont+F1">
    <w:altName w:val="Times New Roman"/>
    <w:panose1 w:val="00000000000000000000"/>
    <w:charset w:val="00"/>
    <w:family w:val="roman"/>
    <w:notTrueType/>
    <w:pitch w:val="default"/>
  </w:font>
  <w:font w:name="DaxCondensed-Regular">
    <w:panose1 w:val="000000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4C0" w:rsidRPr="001341F7" w:rsidRDefault="005904C0" w:rsidP="00293BF0">
    <w:pPr>
      <w:tabs>
        <w:tab w:val="left" w:pos="897"/>
        <w:tab w:val="center" w:pos="4107"/>
      </w:tabs>
      <w:ind w:left="-1701" w:right="-851"/>
      <w:jc w:val="left"/>
      <w:rPr>
        <w:rFonts w:ascii="DaxCondensed-Regular" w:hAnsi="DaxCondensed-Regular"/>
        <w:color w:val="1C3942"/>
        <w:sz w:val="16"/>
        <w:szCs w:val="16"/>
      </w:rPr>
    </w:pPr>
    <w:r>
      <w:rPr>
        <w:rFonts w:ascii="DaxCondensed-Regular" w:hAnsi="DaxCondensed-Regular"/>
        <w:color w:val="1C3942"/>
        <w:sz w:val="16"/>
        <w:szCs w:val="16"/>
      </w:rPr>
      <w:tab/>
    </w:r>
    <w:r>
      <w:rPr>
        <w:rFonts w:ascii="DaxCondensed-Regular" w:hAnsi="DaxCondensed-Regular"/>
        <w:color w:val="1C3942"/>
        <w:sz w:val="16"/>
        <w:szCs w:val="16"/>
      </w:rPr>
      <w:tab/>
    </w:r>
    <w:r w:rsidR="00F52B16">
      <w:rPr>
        <w:noProof/>
        <w:lang w:eastAsia="pt-BR"/>
      </w:rPr>
      <mc:AlternateContent>
        <mc:Choice Requires="wps">
          <w:drawing>
            <wp:anchor distT="4294967294" distB="4294967294" distL="114300" distR="114300" simplePos="0" relativeHeight="251657728" behindDoc="0" locked="0" layoutInCell="1" allowOverlap="1">
              <wp:simplePos x="0" y="0"/>
              <wp:positionH relativeFrom="column">
                <wp:posOffset>-1087755</wp:posOffset>
              </wp:positionH>
              <wp:positionV relativeFrom="paragraph">
                <wp:posOffset>-26036</wp:posOffset>
              </wp:positionV>
              <wp:extent cx="7560945" cy="0"/>
              <wp:effectExtent l="0" t="0" r="20955" b="19050"/>
              <wp:wrapNone/>
              <wp:docPr id="2"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560945" cy="0"/>
                      </a:xfrm>
                      <a:prstGeom prst="line">
                        <a:avLst/>
                      </a:prstGeom>
                      <a:noFill/>
                      <a:ln w="19050">
                        <a:solidFill>
                          <a:srgbClr val="1C394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5FA55B9" id="Conector reto 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5.65pt,-2.05pt" to="509.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" strokecolor="#1c3942" strokeweight="1.5pt">
              <o:lock v:ext="edit" shapetype="f"/>
            </v:line>
          </w:pict>
        </mc:Fallback>
      </mc:AlternateContent>
    </w:r>
    <w:r w:rsidRPr="001341F7">
      <w:rPr>
        <w:rFonts w:ascii="DaxCondensed-Regular" w:hAnsi="DaxCondensed-Regular"/>
        <w:color w:val="1C3942"/>
        <w:sz w:val="16"/>
        <w:szCs w:val="16"/>
      </w:rPr>
      <w:t xml:space="preserve">Página </w:t>
    </w:r>
    <w:r w:rsidRPr="001341F7">
      <w:rPr>
        <w:rFonts w:ascii="DaxCondensed-Regular" w:hAnsi="DaxCondensed-Regular"/>
        <w:color w:val="1C3942"/>
        <w:sz w:val="16"/>
        <w:szCs w:val="16"/>
      </w:rPr>
      <w:fldChar w:fldCharType="begin"/>
    </w:r>
    <w:r w:rsidRPr="001341F7">
      <w:rPr>
        <w:rFonts w:ascii="DaxCondensed-Regular" w:hAnsi="DaxCondensed-Regular"/>
        <w:color w:val="1C3942"/>
        <w:sz w:val="16"/>
        <w:szCs w:val="16"/>
      </w:rPr>
      <w:instrText>PAGE</w:instrText>
    </w:r>
    <w:r w:rsidRPr="001341F7">
      <w:rPr>
        <w:rFonts w:ascii="DaxCondensed-Regular" w:hAnsi="DaxCondensed-Regular"/>
        <w:color w:val="1C3942"/>
        <w:sz w:val="16"/>
        <w:szCs w:val="16"/>
      </w:rPr>
      <w:fldChar w:fldCharType="separate"/>
    </w:r>
    <w:r w:rsidR="00F52B16">
      <w:rPr>
        <w:rFonts w:ascii="DaxCondensed-Regular" w:hAnsi="DaxCondensed-Regular"/>
        <w:noProof/>
        <w:color w:val="1C3942"/>
        <w:sz w:val="16"/>
        <w:szCs w:val="16"/>
      </w:rPr>
      <w:t>4</w:t>
    </w:r>
    <w:r w:rsidRPr="001341F7">
      <w:rPr>
        <w:rFonts w:ascii="DaxCondensed-Regular" w:hAnsi="DaxCondensed-Regular"/>
        <w:color w:val="1C3942"/>
        <w:sz w:val="16"/>
        <w:szCs w:val="16"/>
      </w:rPr>
      <w:fldChar w:fldCharType="end"/>
    </w:r>
    <w:r w:rsidRPr="001341F7">
      <w:rPr>
        <w:rFonts w:ascii="DaxCondensed-Regular" w:hAnsi="DaxCondensed-Regular"/>
        <w:color w:val="1C3942"/>
        <w:sz w:val="16"/>
        <w:szCs w:val="16"/>
      </w:rPr>
      <w:t xml:space="preserve"> de </w:t>
    </w:r>
    <w:r w:rsidRPr="001341F7">
      <w:rPr>
        <w:rFonts w:ascii="DaxCondensed-Regular" w:hAnsi="DaxCondensed-Regular"/>
        <w:color w:val="1C3942"/>
        <w:sz w:val="16"/>
        <w:szCs w:val="16"/>
      </w:rPr>
      <w:fldChar w:fldCharType="begin"/>
    </w:r>
    <w:r w:rsidRPr="001341F7">
      <w:rPr>
        <w:rFonts w:ascii="DaxCondensed-Regular" w:hAnsi="DaxCondensed-Regular"/>
        <w:color w:val="1C3942"/>
        <w:sz w:val="16"/>
        <w:szCs w:val="16"/>
      </w:rPr>
      <w:instrText>NUMPAGES</w:instrText>
    </w:r>
    <w:r w:rsidRPr="001341F7">
      <w:rPr>
        <w:rFonts w:ascii="DaxCondensed-Regular" w:hAnsi="DaxCondensed-Regular"/>
        <w:color w:val="1C3942"/>
        <w:sz w:val="16"/>
        <w:szCs w:val="16"/>
      </w:rPr>
      <w:fldChar w:fldCharType="separate"/>
    </w:r>
    <w:r w:rsidR="00F52B16">
      <w:rPr>
        <w:rFonts w:ascii="DaxCondensed-Regular" w:hAnsi="DaxCondensed-Regular"/>
        <w:noProof/>
        <w:color w:val="1C3942"/>
        <w:sz w:val="16"/>
        <w:szCs w:val="16"/>
      </w:rPr>
      <w:t>34</w:t>
    </w:r>
    <w:r w:rsidRPr="001341F7">
      <w:rPr>
        <w:rFonts w:ascii="DaxCondensed-Regular" w:hAnsi="DaxCondensed-Regular"/>
        <w:color w:val="1C3942"/>
        <w:sz w:val="16"/>
        <w:szCs w:val="16"/>
      </w:rPr>
      <w:fldChar w:fldCharType="end"/>
    </w:r>
  </w:p>
  <w:p w:rsidR="005904C0" w:rsidRPr="001341F7" w:rsidRDefault="005904C0" w:rsidP="00874370">
    <w:pPr>
      <w:ind w:left="-1701" w:right="-851" w:firstLine="283"/>
      <w:jc w:val="center"/>
      <w:rPr>
        <w:rFonts w:ascii="DaxCondensed-Regular" w:hAnsi="DaxCondensed-Regular"/>
        <w:color w:val="1C3942"/>
        <w:sz w:val="16"/>
        <w:szCs w:val="16"/>
      </w:rPr>
    </w:pPr>
    <w:r w:rsidRPr="001341F7">
      <w:rPr>
        <w:rFonts w:ascii="DaxCondensed-Regular" w:hAnsi="DaxCondensed-Regular"/>
        <w:color w:val="1C3942"/>
        <w:sz w:val="16"/>
        <w:szCs w:val="16"/>
      </w:rPr>
      <w:t>SEPS 705/905, bloco “A”, salas 401 a 406, Centro Empresarial Santa Cruz - CEP 70.390-055 - Brasília (DF) - (61) 3222-5176/3222-5179</w:t>
    </w:r>
  </w:p>
  <w:p w:rsidR="005904C0" w:rsidRPr="001341F7" w:rsidRDefault="005904C0" w:rsidP="009B0FD8">
    <w:pPr>
      <w:ind w:left="-1701" w:right="-851" w:firstLine="283"/>
      <w:jc w:val="center"/>
      <w:rPr>
        <w:rFonts w:ascii="DaxCondensed-Regular" w:hAnsi="DaxCondensed-Regular"/>
        <w:color w:val="1C3942"/>
        <w:sz w:val="16"/>
        <w:szCs w:val="16"/>
      </w:rPr>
    </w:pPr>
    <w:r w:rsidRPr="001341F7">
      <w:rPr>
        <w:rFonts w:ascii="DaxCondensed-Regular" w:hAnsi="DaxCondensed-Regular"/>
        <w:color w:val="1C3942"/>
        <w:sz w:val="16"/>
        <w:szCs w:val="16"/>
      </w:rPr>
      <w:t>www.caudf.gov.br | atendimento@caudf.gov.br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C89" w:rsidRDefault="00FC5C89">
      <w:r>
        <w:separator/>
      </w:r>
    </w:p>
  </w:footnote>
  <w:footnote w:type="continuationSeparator" w:id="0">
    <w:p w:rsidR="00FC5C89" w:rsidRDefault="00FC5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4C0" w:rsidRDefault="001E0520">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95.2pt;height:841.9pt;z-index:-251659776;mso-wrap-edited:f;mso-position-horizontal:center;mso-position-horizontal-relative:margin;mso-position-vertical:center;mso-position-vertical-relative:margin" wrapcoords="-27 0 -27 21561 21600 21561 21600 0 -27 0">
          <v:imagedata r:id="rId1" o:title="CAU-DF - Papel Timbrado-01"/>
          <w10:wrap anchorx="margin" anchory="margin"/>
        </v:shape>
      </w:pict>
    </w:r>
  </w:p>
  <w:p w:rsidR="005904C0" w:rsidRDefault="005904C0"/>
  <w:p w:rsidR="005904C0" w:rsidRDefault="005904C0"/>
  <w:p w:rsidR="005904C0" w:rsidRDefault="005904C0"/>
  <w:p w:rsidR="005904C0" w:rsidRDefault="005904C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4C0" w:rsidRPr="00781242" w:rsidRDefault="00F52B16" w:rsidP="00781242">
    <w:pPr>
      <w:pStyle w:val="Rodap"/>
      <w:ind w:left="-1701" w:right="-851"/>
      <w:jc w:val="center"/>
      <w:rPr>
        <w:rFonts w:ascii="Arial" w:hAnsi="Arial"/>
        <w:color w:val="1C3942"/>
        <w:sz w:val="22"/>
      </w:rPr>
    </w:pPr>
    <w:r w:rsidRPr="005254C1">
      <w:rPr>
        <w:rFonts w:ascii="Arial" w:hAnsi="Arial"/>
        <w:noProof/>
        <w:color w:val="1C3942"/>
        <w:sz w:val="22"/>
        <w:lang w:eastAsia="pt-BR"/>
      </w:rPr>
      <w:drawing>
        <wp:inline distT="0" distB="0" distL="0" distR="0">
          <wp:extent cx="7524750" cy="1095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0953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4C0" w:rsidRDefault="001E0520">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595.2pt;height:841.9pt;z-index:-251657728;mso-wrap-edited:f;mso-position-horizontal:center;mso-position-horizontal-relative:margin;mso-position-vertical:center;mso-position-vertical-relative:margin" wrapcoords="-27 0 -27 21561 21600 21561 21600 0 -27 0">
          <v:imagedata r:id="rId1" o:title="CAU-DF - Papel Timbrado-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8965564"/>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B338A7"/>
    <w:multiLevelType w:val="multilevel"/>
    <w:tmpl w:val="8806B12C"/>
    <w:lvl w:ilvl="0">
      <w:start w:val="17"/>
      <w:numFmt w:val="decimal"/>
      <w:lvlText w:val="%1."/>
      <w:lvlJc w:val="left"/>
      <w:pPr>
        <w:ind w:left="600" w:hanging="600"/>
      </w:pPr>
      <w:rPr>
        <w:rFonts w:hint="default"/>
        <w:b/>
      </w:rPr>
    </w:lvl>
    <w:lvl w:ilvl="1">
      <w:start w:val="1"/>
      <w:numFmt w:val="decimal"/>
      <w:lvlText w:val="%1.%2."/>
      <w:lvlJc w:val="left"/>
      <w:pPr>
        <w:ind w:left="600" w:hanging="600"/>
      </w:pPr>
      <w:rPr>
        <w:rFonts w:hint="default"/>
        <w:b/>
        <w:sz w:val="20"/>
        <w:szCs w:val="20"/>
      </w:rPr>
    </w:lvl>
    <w:lvl w:ilvl="2">
      <w:start w:val="4"/>
      <w:numFmt w:val="decimal"/>
      <w:lvlText w:val="%1.%2.%3."/>
      <w:lvlJc w:val="left"/>
      <w:pPr>
        <w:ind w:left="720" w:hanging="720"/>
      </w:pPr>
      <w:rPr>
        <w:rFonts w:hint="default"/>
        <w:b/>
        <w:sz w:val="20"/>
        <w:szCs w:val="2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45A1A2F"/>
    <w:multiLevelType w:val="multilevel"/>
    <w:tmpl w:val="E3B8A332"/>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0" w:firstLine="0"/>
      </w:pPr>
      <w:rPr>
        <w:rFonts w:ascii="Calibri" w:hAnsi="Calibri" w:hint="default"/>
        <w:b/>
        <w:i w:val="0"/>
        <w:sz w:val="20"/>
        <w:szCs w:val="20"/>
      </w:rPr>
    </w:lvl>
    <w:lvl w:ilvl="3">
      <w:start w:val="1"/>
      <w:numFmt w:val="decimal"/>
      <w:lvlText w:val="%1.%2.%3.%4."/>
      <w:lvlJc w:val="left"/>
      <w:pPr>
        <w:ind w:left="0" w:firstLine="0"/>
      </w:pPr>
      <w:rPr>
        <w:rFonts w:hint="default"/>
        <w:b/>
      </w:rPr>
    </w:lvl>
    <w:lvl w:ilvl="4">
      <w:start w:val="1"/>
      <w:numFmt w:val="decimal"/>
      <w:lvlText w:val="%5."/>
      <w:lvlJc w:val="left"/>
      <w:pPr>
        <w:ind w:left="0" w:firstLine="0"/>
      </w:pPr>
      <w:rPr>
        <w:rFonts w:ascii="Calibri" w:eastAsia="MS Mincho" w:hAnsi="Calibri" w:cs="Times New Roman" w:hint="default"/>
        <w:b/>
      </w:rPr>
    </w:lvl>
    <w:lvl w:ilvl="5">
      <w:start w:val="1"/>
      <w:numFmt w:val="decimal"/>
      <w:lvlText w:val="%6."/>
      <w:lvlJc w:val="left"/>
      <w:pPr>
        <w:ind w:left="0" w:firstLine="0"/>
      </w:pPr>
      <w:rPr>
        <w:rFonts w:ascii="Calibri" w:eastAsia="MS Mincho" w:hAnsi="Calibri" w:cs="Times New Roman"/>
        <w:b/>
      </w:rPr>
    </w:lvl>
    <w:lvl w:ilvl="6">
      <w:start w:val="1"/>
      <w:numFmt w:val="decimal"/>
      <w:lvlText w:val="%1.%2.%3.%4.%5.%6.%7."/>
      <w:lvlJc w:val="left"/>
      <w:pPr>
        <w:ind w:left="0" w:firstLine="0"/>
      </w:pPr>
      <w:rPr>
        <w:rFonts w:hint="default"/>
        <w:b/>
      </w:rPr>
    </w:lvl>
    <w:lvl w:ilvl="7">
      <w:start w:val="1"/>
      <w:numFmt w:val="decimal"/>
      <w:lvlText w:val="%1.%2.%3.%4.%5.%6.%7.%8."/>
      <w:lvlJc w:val="left"/>
      <w:pPr>
        <w:ind w:left="0" w:firstLine="0"/>
      </w:pPr>
      <w:rPr>
        <w:rFonts w:hint="default"/>
        <w:b/>
      </w:rPr>
    </w:lvl>
    <w:lvl w:ilvl="8">
      <w:start w:val="1"/>
      <w:numFmt w:val="decimal"/>
      <w:lvlText w:val="%1.%2.%3.%4.%5.%6.%7.%8.%9."/>
      <w:lvlJc w:val="left"/>
      <w:pPr>
        <w:ind w:left="0" w:firstLine="0"/>
      </w:pPr>
      <w:rPr>
        <w:rFonts w:hint="default"/>
        <w:b/>
      </w:rPr>
    </w:lvl>
  </w:abstractNum>
  <w:abstractNum w:abstractNumId="3" w15:restartNumberingAfterBreak="0">
    <w:nsid w:val="05984B5D"/>
    <w:multiLevelType w:val="multilevel"/>
    <w:tmpl w:val="0802A83C"/>
    <w:lvl w:ilvl="0">
      <w:start w:val="13"/>
      <w:numFmt w:val="decimal"/>
      <w:pStyle w:val="ClusulaNum9-InstrContratual"/>
      <w:lvlText w:val="%1."/>
      <w:lvlJc w:val="left"/>
      <w:pPr>
        <w:ind w:left="660" w:hanging="660"/>
      </w:pPr>
      <w:rPr>
        <w:rFonts w:hint="default"/>
      </w:rPr>
    </w:lvl>
    <w:lvl w:ilvl="1">
      <w:start w:val="6"/>
      <w:numFmt w:val="decimal"/>
      <w:lvlText w:val="%1.%2."/>
      <w:lvlJc w:val="left"/>
      <w:pPr>
        <w:ind w:left="1020" w:hanging="660"/>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E43888"/>
    <w:multiLevelType w:val="hybridMultilevel"/>
    <w:tmpl w:val="13BC9A2E"/>
    <w:lvl w:ilvl="0" w:tplc="3CCA89E8">
      <w:start w:val="1"/>
      <w:numFmt w:val="decimal"/>
      <w:pStyle w:val="Numerado"/>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15D96B59"/>
    <w:multiLevelType w:val="multilevel"/>
    <w:tmpl w:val="3764422C"/>
    <w:lvl w:ilvl="0">
      <w:start w:val="1"/>
      <w:numFmt w:val="decimal"/>
      <w:lvlText w:val="%1."/>
      <w:lvlJc w:val="left"/>
      <w:pPr>
        <w:ind w:left="0" w:firstLine="0"/>
      </w:pPr>
      <w:rPr>
        <w:rFonts w:hint="default"/>
        <w:b/>
        <w:sz w:val="22"/>
        <w:szCs w:val="22"/>
      </w:rPr>
    </w:lvl>
    <w:lvl w:ilvl="1">
      <w:start w:val="1"/>
      <w:numFmt w:val="decimal"/>
      <w:lvlText w:val="%1.%2."/>
      <w:lvlJc w:val="left"/>
      <w:pPr>
        <w:ind w:left="0" w:firstLine="0"/>
      </w:pPr>
      <w:rPr>
        <w:rFonts w:hint="default"/>
        <w:b w:val="0"/>
        <w:color w:val="auto"/>
        <w:sz w:val="22"/>
        <w:szCs w:val="22"/>
      </w:rPr>
    </w:lvl>
    <w:lvl w:ilvl="2">
      <w:start w:val="1"/>
      <w:numFmt w:val="decimal"/>
      <w:lvlText w:val="%1.%2.%3."/>
      <w:lvlJc w:val="left"/>
      <w:pPr>
        <w:ind w:left="0" w:firstLine="0"/>
      </w:pPr>
      <w:rPr>
        <w:rFonts w:hint="default"/>
        <w:b w:val="0"/>
        <w:sz w:val="22"/>
        <w:szCs w:val="22"/>
      </w:rPr>
    </w:lvl>
    <w:lvl w:ilvl="3">
      <w:start w:val="1"/>
      <w:numFmt w:val="decimal"/>
      <w:lvlText w:val="%1.%2.%3.%4."/>
      <w:lvlJc w:val="left"/>
      <w:pPr>
        <w:ind w:left="0" w:firstLine="0"/>
      </w:pPr>
      <w:rPr>
        <w:rFonts w:hint="default"/>
        <w:b w:val="0"/>
        <w:sz w:val="22"/>
        <w:szCs w:val="22"/>
      </w:rPr>
    </w:lvl>
    <w:lvl w:ilvl="4">
      <w:start w:val="1"/>
      <w:numFmt w:val="decimal"/>
      <w:lvlText w:val="%1.%2.%3.%4.%5."/>
      <w:lvlJc w:val="left"/>
      <w:pPr>
        <w:ind w:left="0" w:firstLine="0"/>
      </w:pPr>
      <w:rPr>
        <w:rFonts w:hint="default"/>
        <w:b/>
      </w:rPr>
    </w:lvl>
    <w:lvl w:ilvl="5">
      <w:start w:val="1"/>
      <w:numFmt w:val="decimal"/>
      <w:lvlText w:val="%1.%2.%3.%4.%5.%6."/>
      <w:lvlJc w:val="left"/>
      <w:pPr>
        <w:ind w:left="0" w:firstLine="0"/>
      </w:pPr>
      <w:rPr>
        <w:rFonts w:hint="default"/>
        <w:b/>
      </w:rPr>
    </w:lvl>
    <w:lvl w:ilvl="6">
      <w:start w:val="1"/>
      <w:numFmt w:val="decimal"/>
      <w:lvlText w:val="%1.%2.%3.%4.%5.%6.%7."/>
      <w:lvlJc w:val="left"/>
      <w:pPr>
        <w:ind w:left="0" w:firstLine="0"/>
      </w:pPr>
      <w:rPr>
        <w:rFonts w:hint="default"/>
        <w:b/>
      </w:rPr>
    </w:lvl>
    <w:lvl w:ilvl="7">
      <w:start w:val="1"/>
      <w:numFmt w:val="decimal"/>
      <w:lvlText w:val="%1.%2.%3.%4.%5.%6.%7.%8."/>
      <w:lvlJc w:val="left"/>
      <w:pPr>
        <w:ind w:left="0" w:firstLine="0"/>
      </w:pPr>
      <w:rPr>
        <w:rFonts w:hint="default"/>
        <w:b/>
      </w:rPr>
    </w:lvl>
    <w:lvl w:ilvl="8">
      <w:start w:val="1"/>
      <w:numFmt w:val="decimal"/>
      <w:lvlText w:val="%1.%2.%3.%4.%5.%6.%7.%8.%9."/>
      <w:lvlJc w:val="left"/>
      <w:pPr>
        <w:ind w:left="0" w:firstLine="0"/>
      </w:pPr>
      <w:rPr>
        <w:rFonts w:hint="default"/>
        <w:b/>
      </w:rPr>
    </w:lvl>
  </w:abstractNum>
  <w:abstractNum w:abstractNumId="6" w15:restartNumberingAfterBreak="0">
    <w:nsid w:val="207F5111"/>
    <w:multiLevelType w:val="multilevel"/>
    <w:tmpl w:val="5FE8C2BA"/>
    <w:lvl w:ilvl="0">
      <w:start w:val="4"/>
      <w:numFmt w:val="decimal"/>
      <w:pStyle w:val="pargrafo2"/>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171FCE"/>
    <w:multiLevelType w:val="hybridMultilevel"/>
    <w:tmpl w:val="9954A58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2B5F2199"/>
    <w:multiLevelType w:val="multilevel"/>
    <w:tmpl w:val="8FB47C9C"/>
    <w:lvl w:ilvl="0">
      <w:start w:val="4"/>
      <w:numFmt w:val="decimal"/>
      <w:pStyle w:val="InstrContratual-CabealhoTabela-rgoEmpresaeReprLegal"/>
      <w:lvlText w:val="%1."/>
      <w:lvlJc w:val="left"/>
      <w:pPr>
        <w:tabs>
          <w:tab w:val="num" w:pos="284"/>
        </w:tabs>
        <w:ind w:left="284" w:hanging="284"/>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
      <w:lvlJc w:val="left"/>
      <w:pPr>
        <w:tabs>
          <w:tab w:val="num" w:pos="737"/>
        </w:tabs>
        <w:ind w:left="737" w:hanging="453"/>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389"/>
        </w:tabs>
        <w:ind w:left="1389" w:hanging="652"/>
      </w:pPr>
      <w:rPr>
        <w:rFonts w:ascii="Times New Roman" w:hAnsi="Times New Roman" w:hint="default"/>
        <w:b w:val="0"/>
        <w:i w:val="0"/>
        <w:caps w:val="0"/>
        <w:strike w:val="0"/>
        <w:dstrike w:val="0"/>
        <w:vanish w:val="0"/>
        <w:color w:val="000000"/>
        <w:sz w:val="24"/>
        <w:szCs w:val="24"/>
        <w:vertAlign w:val="baseline"/>
      </w:rPr>
    </w:lvl>
    <w:lvl w:ilvl="3">
      <w:start w:val="1"/>
      <w:numFmt w:val="decimal"/>
      <w:lvlText w:val="%1.%2.%3.%4."/>
      <w:lvlJc w:val="left"/>
      <w:pPr>
        <w:tabs>
          <w:tab w:val="num" w:pos="2183"/>
        </w:tabs>
        <w:ind w:left="2183" w:hanging="794"/>
      </w:pPr>
      <w:rPr>
        <w:rFonts w:ascii="Times New Roman" w:hAnsi="Times New Roman" w:hint="default"/>
        <w:b w:val="0"/>
        <w:i w:val="0"/>
        <w:caps w:val="0"/>
        <w:strike w:val="0"/>
        <w:dstrike w:val="0"/>
        <w:vanish w:val="0"/>
        <w:color w:val="000000"/>
        <w:sz w:val="24"/>
        <w:szCs w:val="24"/>
        <w:vertAlign w:val="baseline"/>
      </w:rPr>
    </w:lvl>
    <w:lvl w:ilvl="4">
      <w:start w:val="1"/>
      <w:numFmt w:val="decimal"/>
      <w:lvlText w:val="%1.%2.%3.%4.%5."/>
      <w:lvlJc w:val="left"/>
      <w:pPr>
        <w:tabs>
          <w:tab w:val="num" w:pos="3119"/>
        </w:tabs>
        <w:ind w:left="3119" w:hanging="936"/>
      </w:pPr>
      <w:rPr>
        <w:rFonts w:ascii="Times New Roman" w:hAnsi="Times New Roman" w:hint="default"/>
        <w:b w:val="0"/>
        <w:i w:val="0"/>
        <w:caps w:val="0"/>
        <w:strike w:val="0"/>
        <w:dstrike w:val="0"/>
        <w:vanish w:val="0"/>
        <w:color w:val="000000"/>
        <w:sz w:val="24"/>
        <w:szCs w:val="24"/>
        <w:vertAlign w:val="baseline"/>
      </w:rPr>
    </w:lvl>
    <w:lvl w:ilvl="5">
      <w:start w:val="1"/>
      <w:numFmt w:val="decimal"/>
      <w:lvlText w:val="%1.%2.%3.%4.%5.%6."/>
      <w:lvlJc w:val="left"/>
      <w:pPr>
        <w:tabs>
          <w:tab w:val="num" w:pos="4224"/>
        </w:tabs>
        <w:ind w:left="4224" w:hanging="1105"/>
      </w:pPr>
      <w:rPr>
        <w:rFonts w:ascii="Times New Roman" w:hAnsi="Times New Roman" w:hint="default"/>
        <w:b w:val="0"/>
        <w:i w:val="0"/>
        <w:caps w:val="0"/>
        <w:strike w:val="0"/>
        <w:dstrike w:val="0"/>
        <w:vanish w:val="0"/>
        <w:color w:val="000000"/>
        <w:sz w:val="24"/>
        <w:szCs w:val="24"/>
        <w:vertAlign w:val="baseline"/>
      </w:rPr>
    </w:lvl>
    <w:lvl w:ilvl="6">
      <w:start w:val="1"/>
      <w:numFmt w:val="decimal"/>
      <w:lvlText w:val="%1.%2.%3.%4.%5.%6.%7."/>
      <w:lvlJc w:val="left"/>
      <w:pPr>
        <w:tabs>
          <w:tab w:val="num" w:pos="5557"/>
        </w:tabs>
        <w:ind w:left="5557" w:hanging="1333"/>
      </w:pPr>
      <w:rPr>
        <w:rFonts w:ascii="Times New Roman" w:hAnsi="Times New Roman" w:hint="default"/>
        <w:b w:val="0"/>
        <w:i w:val="0"/>
        <w:caps w:val="0"/>
        <w:strike w:val="0"/>
        <w:dstrike w:val="0"/>
        <w:vanish w:val="0"/>
        <w:color w:val="000000"/>
        <w:sz w:val="24"/>
        <w:szCs w:val="24"/>
        <w:vertAlign w:val="baseline"/>
      </w:rPr>
    </w:lvl>
    <w:lvl w:ilvl="7">
      <w:start w:val="1"/>
      <w:numFmt w:val="decimal"/>
      <w:lvlText w:val="%1.%2.%3.%4.%5.%6.%7.%8."/>
      <w:lvlJc w:val="left"/>
      <w:pPr>
        <w:tabs>
          <w:tab w:val="num" w:pos="7059"/>
        </w:tabs>
        <w:ind w:left="7059" w:hanging="1502"/>
      </w:pPr>
      <w:rPr>
        <w:rFonts w:ascii="Times New Roman" w:hAnsi="Times New Roman" w:hint="default"/>
        <w:b w:val="0"/>
        <w:i w:val="0"/>
        <w:caps w:val="0"/>
        <w:strike w:val="0"/>
        <w:dstrike w:val="0"/>
        <w:vanish w:val="0"/>
        <w:color w:val="000000"/>
        <w:sz w:val="24"/>
        <w:szCs w:val="24"/>
        <w:vertAlign w:val="baseline"/>
      </w:rPr>
    </w:lvl>
    <w:lvl w:ilvl="8">
      <w:start w:val="1"/>
      <w:numFmt w:val="decimal"/>
      <w:lvlText w:val="%1.%2.%3.%4.%5.%6.%7.%8.%9."/>
      <w:lvlJc w:val="left"/>
      <w:pPr>
        <w:tabs>
          <w:tab w:val="num" w:pos="8703"/>
        </w:tabs>
        <w:ind w:left="8703" w:hanging="1644"/>
      </w:pPr>
      <w:rPr>
        <w:rFonts w:ascii="Times New Roman" w:hAnsi="Times New Roman" w:hint="default"/>
        <w:b w:val="0"/>
        <w:i w:val="0"/>
        <w:caps w:val="0"/>
        <w:strike w:val="0"/>
        <w:dstrike w:val="0"/>
        <w:vanish w:val="0"/>
        <w:color w:val="000000"/>
        <w:sz w:val="24"/>
        <w:szCs w:val="24"/>
        <w:vertAlign w:val="baseline"/>
      </w:rPr>
    </w:lvl>
  </w:abstractNum>
  <w:abstractNum w:abstractNumId="9" w15:restartNumberingAfterBreak="0">
    <w:nsid w:val="2EA070EE"/>
    <w:multiLevelType w:val="multilevel"/>
    <w:tmpl w:val="FB5A43C6"/>
    <w:lvl w:ilvl="0">
      <w:start w:val="1"/>
      <w:numFmt w:val="decimal"/>
      <w:suff w:val="nothing"/>
      <w:lvlText w:val="%1."/>
      <w:lvlJc w:val="left"/>
      <w:pPr>
        <w:ind w:left="0" w:firstLine="0"/>
      </w:pPr>
      <w:rPr>
        <w:b/>
        <w:i w:val="0"/>
      </w:rPr>
    </w:lvl>
    <w:lvl w:ilvl="1">
      <w:start w:val="1"/>
      <w:numFmt w:val="decimal"/>
      <w:pStyle w:val="ContratoTitulo"/>
      <w:lvlText w:val="%1.%2."/>
      <w:lvlJc w:val="left"/>
      <w:pPr>
        <w:tabs>
          <w:tab w:val="num" w:pos="360"/>
        </w:tabs>
        <w:ind w:left="0" w:firstLine="0"/>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138"/>
        </w:tabs>
        <w:ind w:left="1418" w:firstLine="0"/>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0" w15:restartNumberingAfterBreak="0">
    <w:nsid w:val="3AFD29DD"/>
    <w:multiLevelType w:val="hybridMultilevel"/>
    <w:tmpl w:val="2FF4169E"/>
    <w:lvl w:ilvl="0" w:tplc="07F21142">
      <w:start w:val="1"/>
      <w:numFmt w:val="lowerLetter"/>
      <w:pStyle w:val="Abrirpargrafonegativo"/>
      <w:lvlText w:val="%1)"/>
      <w:lvlJc w:val="left"/>
      <w:pPr>
        <w:tabs>
          <w:tab w:val="num" w:pos="851"/>
        </w:tabs>
        <w:ind w:left="851" w:hanging="851"/>
      </w:pPr>
      <w:rPr>
        <w:rFonts w:ascii="Century Gothic" w:hAnsi="Century Gothic" w:hint="default"/>
        <w:b w:val="0"/>
        <w:i w:val="0"/>
        <w:sz w:val="20"/>
      </w:rPr>
    </w:lvl>
    <w:lvl w:ilvl="1" w:tplc="EE70F46E">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ED812FC"/>
    <w:multiLevelType w:val="hybridMultilevel"/>
    <w:tmpl w:val="B2FCEA32"/>
    <w:lvl w:ilvl="0" w:tplc="0416000F">
      <w:start w:val="1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03038F8"/>
    <w:multiLevelType w:val="multilevel"/>
    <w:tmpl w:val="6C4AC19E"/>
    <w:lvl w:ilvl="0">
      <w:start w:val="1"/>
      <w:numFmt w:val="upperRoman"/>
      <w:pStyle w:val="Tpico-1nvel"/>
      <w:lvlText w:val="%1."/>
      <w:lvlJc w:val="left"/>
      <w:pPr>
        <w:ind w:left="432" w:hanging="432"/>
      </w:pPr>
      <w:rPr>
        <w:rFonts w:ascii="Calibri" w:hAnsi="Calibri" w:hint="default"/>
        <w:b/>
        <w:i w:val="0"/>
        <w:color w:val="auto"/>
        <w:sz w:val="24"/>
      </w:rPr>
    </w:lvl>
    <w:lvl w:ilvl="1">
      <w:start w:val="1"/>
      <w:numFmt w:val="decimal"/>
      <w:pStyle w:val="Tpico-2nvel"/>
      <w:lvlText w:val="%1.%2"/>
      <w:lvlJc w:val="left"/>
      <w:pPr>
        <w:ind w:left="718" w:hanging="576"/>
      </w:pPr>
      <w:rPr>
        <w:rFonts w:hint="default"/>
      </w:rPr>
    </w:lvl>
    <w:lvl w:ilvl="2">
      <w:start w:val="1"/>
      <w:numFmt w:val="decimal"/>
      <w:pStyle w:val="Tpico-3nvel"/>
      <w:lvlText w:val="%1.%2.%3"/>
      <w:lvlJc w:val="left"/>
      <w:pPr>
        <w:ind w:left="720"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8423EDE"/>
    <w:multiLevelType w:val="hybridMultilevel"/>
    <w:tmpl w:val="A7887A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B693718"/>
    <w:multiLevelType w:val="multilevel"/>
    <w:tmpl w:val="572231B6"/>
    <w:lvl w:ilvl="0">
      <w:start w:val="3"/>
      <w:numFmt w:val="decimal"/>
      <w:lvlText w:val="%1."/>
      <w:lvlJc w:val="left"/>
      <w:pPr>
        <w:ind w:left="360" w:hanging="360"/>
      </w:pPr>
      <w:rPr>
        <w:b/>
      </w:rPr>
    </w:lvl>
    <w:lvl w:ilvl="1">
      <w:start w:val="1"/>
      <w:numFmt w:val="decimal"/>
      <w:lvlText w:val="%1.%2."/>
      <w:lvlJc w:val="left"/>
      <w:pPr>
        <w:ind w:left="720" w:hanging="720"/>
      </w:pPr>
      <w:rPr>
        <w:b/>
        <w:color w:val="auto"/>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4C9122E8"/>
    <w:multiLevelType w:val="multilevel"/>
    <w:tmpl w:val="DD2C8886"/>
    <w:lvl w:ilvl="0">
      <w:start w:val="7"/>
      <w:numFmt w:val="decimal"/>
      <w:pStyle w:val="InstrContratual-CabealhoTabela-Ttulos"/>
      <w:lvlText w:val="%1."/>
      <w:lvlJc w:val="left"/>
      <w:pPr>
        <w:tabs>
          <w:tab w:val="num" w:pos="284"/>
        </w:tabs>
        <w:ind w:left="284" w:hanging="284"/>
      </w:pPr>
      <w:rPr>
        <w:rFonts w:ascii="Times New Roman" w:hAnsi="Times New Roman" w:hint="default"/>
        <w:b w:val="0"/>
        <w:bCs/>
        <w:i w:val="0"/>
        <w:caps w:val="0"/>
        <w:strike w:val="0"/>
        <w:dstrike w:val="0"/>
        <w:vanish w:val="0"/>
        <w:color w:val="000000"/>
        <w:sz w:val="24"/>
        <w:szCs w:val="24"/>
        <w:vertAlign w:val="baseline"/>
      </w:rPr>
    </w:lvl>
    <w:lvl w:ilvl="1">
      <w:start w:val="1"/>
      <w:numFmt w:val="decimal"/>
      <w:lvlText w:val="%1.%2."/>
      <w:lvlJc w:val="left"/>
      <w:pPr>
        <w:tabs>
          <w:tab w:val="num" w:pos="737"/>
        </w:tabs>
        <w:ind w:left="737" w:hanging="453"/>
      </w:pPr>
      <w:rPr>
        <w:rFonts w:ascii="Times New Roman" w:hAnsi="Times New Roman" w:hint="default"/>
        <w:b w:val="0"/>
        <w:bCs/>
        <w:i w:val="0"/>
        <w:caps w:val="0"/>
        <w:strike w:val="0"/>
        <w:dstrike w:val="0"/>
        <w:vanish w:val="0"/>
        <w:color w:val="auto"/>
        <w:sz w:val="24"/>
        <w:szCs w:val="24"/>
        <w:vertAlign w:val="baseline"/>
      </w:rPr>
    </w:lvl>
    <w:lvl w:ilvl="2">
      <w:start w:val="1"/>
      <w:numFmt w:val="decimal"/>
      <w:lvlText w:val="%1.%2.%3."/>
      <w:lvlJc w:val="left"/>
      <w:pPr>
        <w:tabs>
          <w:tab w:val="num" w:pos="1389"/>
        </w:tabs>
        <w:ind w:left="1389" w:hanging="652"/>
      </w:pPr>
      <w:rPr>
        <w:rFonts w:ascii="Times New Roman" w:hAnsi="Times New Roman" w:hint="default"/>
        <w:b w:val="0"/>
        <w:i w:val="0"/>
        <w:caps w:val="0"/>
        <w:strike w:val="0"/>
        <w:dstrike w:val="0"/>
        <w:vanish w:val="0"/>
        <w:color w:val="auto"/>
        <w:sz w:val="24"/>
        <w:szCs w:val="24"/>
        <w:vertAlign w:val="baseline"/>
      </w:rPr>
    </w:lvl>
    <w:lvl w:ilvl="3">
      <w:start w:val="1"/>
      <w:numFmt w:val="decimal"/>
      <w:lvlText w:val="%1.%2.%3.%4."/>
      <w:lvlJc w:val="left"/>
      <w:pPr>
        <w:tabs>
          <w:tab w:val="num" w:pos="2183"/>
        </w:tabs>
        <w:ind w:left="2183" w:hanging="794"/>
      </w:pPr>
      <w:rPr>
        <w:rFonts w:ascii="Times New Roman" w:hAnsi="Times New Roman" w:hint="default"/>
        <w:b w:val="0"/>
        <w:i w:val="0"/>
        <w:iCs/>
        <w:caps w:val="0"/>
        <w:strike w:val="0"/>
        <w:dstrike w:val="0"/>
        <w:vanish w:val="0"/>
        <w:color w:val="auto"/>
        <w:sz w:val="24"/>
        <w:szCs w:val="24"/>
        <w:vertAlign w:val="baseline"/>
      </w:rPr>
    </w:lvl>
    <w:lvl w:ilvl="4">
      <w:start w:val="1"/>
      <w:numFmt w:val="decimal"/>
      <w:lvlText w:val="%1.%2.%3.%4.%5."/>
      <w:lvlJc w:val="left"/>
      <w:pPr>
        <w:tabs>
          <w:tab w:val="num" w:pos="3119"/>
        </w:tabs>
        <w:ind w:left="3119" w:hanging="936"/>
      </w:pPr>
      <w:rPr>
        <w:rFonts w:ascii="Times New Roman" w:hAnsi="Times New Roman" w:hint="default"/>
        <w:b w:val="0"/>
        <w:i w:val="0"/>
        <w:caps w:val="0"/>
        <w:strike w:val="0"/>
        <w:dstrike w:val="0"/>
        <w:vanish w:val="0"/>
        <w:color w:val="auto"/>
        <w:sz w:val="24"/>
        <w:szCs w:val="24"/>
        <w:vertAlign w:val="baseline"/>
      </w:rPr>
    </w:lvl>
    <w:lvl w:ilvl="5">
      <w:start w:val="1"/>
      <w:numFmt w:val="decimal"/>
      <w:lvlText w:val="%1.%2.%3.%4.%5.%6."/>
      <w:lvlJc w:val="left"/>
      <w:pPr>
        <w:tabs>
          <w:tab w:val="num" w:pos="4224"/>
        </w:tabs>
        <w:ind w:left="4224" w:hanging="1105"/>
      </w:pPr>
      <w:rPr>
        <w:rFonts w:ascii="Times New Roman" w:hAnsi="Times New Roman" w:hint="default"/>
        <w:b w:val="0"/>
        <w:i w:val="0"/>
        <w:caps w:val="0"/>
        <w:strike w:val="0"/>
        <w:dstrike w:val="0"/>
        <w:vanish w:val="0"/>
        <w:color w:val="auto"/>
        <w:sz w:val="24"/>
        <w:szCs w:val="24"/>
        <w:vertAlign w:val="baseline"/>
      </w:rPr>
    </w:lvl>
    <w:lvl w:ilvl="6">
      <w:start w:val="1"/>
      <w:numFmt w:val="decimal"/>
      <w:lvlText w:val="%1.%2.%3.%4.%5.%6.%7."/>
      <w:lvlJc w:val="left"/>
      <w:pPr>
        <w:tabs>
          <w:tab w:val="num" w:pos="5557"/>
        </w:tabs>
        <w:ind w:left="5557" w:hanging="1333"/>
      </w:pPr>
      <w:rPr>
        <w:rFonts w:ascii="Times New Roman" w:hAnsi="Times New Roman" w:hint="default"/>
        <w:b w:val="0"/>
        <w:i w:val="0"/>
        <w:caps w:val="0"/>
        <w:strike w:val="0"/>
        <w:dstrike w:val="0"/>
        <w:vanish w:val="0"/>
        <w:color w:val="auto"/>
        <w:sz w:val="24"/>
        <w:szCs w:val="24"/>
        <w:vertAlign w:val="baseline"/>
      </w:rPr>
    </w:lvl>
    <w:lvl w:ilvl="7">
      <w:start w:val="1"/>
      <w:numFmt w:val="decimal"/>
      <w:lvlText w:val="%1.%2.%3.%4.%5.%6.%7.%8."/>
      <w:lvlJc w:val="left"/>
      <w:pPr>
        <w:tabs>
          <w:tab w:val="num" w:pos="7059"/>
        </w:tabs>
        <w:ind w:left="7059" w:hanging="1502"/>
      </w:pPr>
      <w:rPr>
        <w:rFonts w:ascii="Times New Roman" w:hAnsi="Times New Roman" w:hint="default"/>
        <w:b w:val="0"/>
        <w:i w:val="0"/>
        <w:caps w:val="0"/>
        <w:strike w:val="0"/>
        <w:dstrike w:val="0"/>
        <w:vanish w:val="0"/>
        <w:color w:val="000000"/>
        <w:sz w:val="24"/>
        <w:szCs w:val="24"/>
        <w:vertAlign w:val="baseline"/>
      </w:rPr>
    </w:lvl>
    <w:lvl w:ilvl="8">
      <w:start w:val="1"/>
      <w:numFmt w:val="decimal"/>
      <w:lvlText w:val="%1.%2.%3.%4.%5.%6.%7.%8.%9."/>
      <w:lvlJc w:val="left"/>
      <w:pPr>
        <w:tabs>
          <w:tab w:val="num" w:pos="8703"/>
        </w:tabs>
        <w:ind w:left="8703" w:hanging="1644"/>
      </w:pPr>
      <w:rPr>
        <w:rFonts w:ascii="Times New Roman" w:hAnsi="Times New Roman" w:hint="default"/>
        <w:b w:val="0"/>
        <w:i w:val="0"/>
        <w:caps w:val="0"/>
        <w:strike w:val="0"/>
        <w:dstrike w:val="0"/>
        <w:vanish w:val="0"/>
        <w:color w:val="000000"/>
        <w:sz w:val="24"/>
        <w:szCs w:val="24"/>
        <w:vertAlign w:val="baseline"/>
      </w:rPr>
    </w:lvl>
  </w:abstractNum>
  <w:abstractNum w:abstractNumId="16" w15:restartNumberingAfterBreak="0">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0A044D2"/>
    <w:multiLevelType w:val="multilevel"/>
    <w:tmpl w:val="CF5C724E"/>
    <w:lvl w:ilvl="0">
      <w:start w:val="1"/>
      <w:numFmt w:val="decimal"/>
      <w:pStyle w:val="Pargrafo"/>
      <w:lvlText w:val="%1."/>
      <w:lvlJc w:val="left"/>
      <w:pPr>
        <w:tabs>
          <w:tab w:val="num" w:pos="786"/>
        </w:tabs>
        <w:ind w:left="426" w:firstLine="0"/>
      </w:pPr>
      <w:rPr>
        <w:rFonts w:hint="default"/>
        <w:b w:val="0"/>
        <w:i w:val="0"/>
        <w:u w:val="none"/>
      </w:rPr>
    </w:lvl>
    <w:lvl w:ilvl="1">
      <w:start w:val="1"/>
      <w:numFmt w:val="decimal"/>
      <w:lvlText w:val="%1.%2"/>
      <w:lvlJc w:val="left"/>
      <w:pPr>
        <w:tabs>
          <w:tab w:val="num" w:pos="360"/>
        </w:tabs>
        <w:ind w:left="0" w:firstLine="0"/>
      </w:pPr>
      <w:rPr>
        <w:rFonts w:ascii="Calibri" w:hAnsi="Calibri" w:hint="default"/>
        <w:b w:val="0"/>
        <w:i w:val="0"/>
        <w:sz w:val="24"/>
        <w:u w:val="none"/>
      </w:rPr>
    </w:lvl>
    <w:lvl w:ilvl="2">
      <w:start w:val="1"/>
      <w:numFmt w:val="decimal"/>
      <w:lvlText w:val="%1.%2.%3"/>
      <w:lvlJc w:val="left"/>
      <w:pPr>
        <w:tabs>
          <w:tab w:val="num" w:pos="720"/>
        </w:tabs>
        <w:ind w:left="0" w:firstLine="0"/>
      </w:pPr>
      <w:rPr>
        <w:rFonts w:ascii="Times New Roman" w:hAnsi="Times New Roman" w:hint="default"/>
        <w:b w:val="0"/>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8" w15:restartNumberingAfterBreak="0">
    <w:nsid w:val="516B296B"/>
    <w:multiLevelType w:val="hybridMultilevel"/>
    <w:tmpl w:val="BCAED468"/>
    <w:lvl w:ilvl="0" w:tplc="910CEAE4">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2E25DD4"/>
    <w:multiLevelType w:val="multilevel"/>
    <w:tmpl w:val="07D8279C"/>
    <w:lvl w:ilvl="0">
      <w:start w:val="18"/>
      <w:numFmt w:val="decimal"/>
      <w:pStyle w:val="ClusulaNum4-InstrContratual"/>
      <w:lvlText w:val="%1."/>
      <w:lvlJc w:val="left"/>
      <w:pPr>
        <w:ind w:left="480" w:hanging="480"/>
      </w:pPr>
      <w:rPr>
        <w:rFonts w:hint="default"/>
      </w:rPr>
    </w:lvl>
    <w:lvl w:ilvl="1">
      <w:start w:val="1"/>
      <w:numFmt w:val="decimal"/>
      <w:lvlText w:val="%1.%2."/>
      <w:lvlJc w:val="left"/>
      <w:pPr>
        <w:ind w:left="840" w:hanging="480"/>
      </w:pPr>
      <w:rPr>
        <w:rFonts w:ascii="Times New Roman" w:hAnsi="Times New Roman" w:cs="Times New Roman"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3227F3D"/>
    <w:multiLevelType w:val="singleLevel"/>
    <w:tmpl w:val="7C52C3A8"/>
    <w:lvl w:ilvl="0">
      <w:start w:val="1"/>
      <w:numFmt w:val="bullet"/>
      <w:pStyle w:val="EstiloMA"/>
      <w:lvlText w:val=""/>
      <w:lvlJc w:val="left"/>
      <w:pPr>
        <w:tabs>
          <w:tab w:val="num" w:pos="397"/>
        </w:tabs>
        <w:ind w:left="397" w:hanging="397"/>
      </w:pPr>
      <w:rPr>
        <w:rFonts w:ascii="Symbol" w:hAnsi="Symbol" w:hint="default"/>
        <w:b w:val="0"/>
        <w:i w:val="0"/>
        <w:caps w:val="0"/>
        <w:strike w:val="0"/>
        <w:dstrike w:val="0"/>
        <w:vanish w:val="0"/>
        <w:color w:val="000000"/>
        <w:spacing w:val="0"/>
        <w:w w:val="100"/>
        <w:kern w:val="24"/>
        <w:position w:val="0"/>
        <w:sz w:val="16"/>
        <w:u w:val="none"/>
        <w:vertAlign w:val="baseline"/>
      </w:rPr>
    </w:lvl>
  </w:abstractNum>
  <w:abstractNum w:abstractNumId="21" w15:restartNumberingAfterBreak="0">
    <w:nsid w:val="59987279"/>
    <w:multiLevelType w:val="multilevel"/>
    <w:tmpl w:val="E3B8A332"/>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0" w:firstLine="0"/>
      </w:pPr>
      <w:rPr>
        <w:rFonts w:ascii="Calibri" w:hAnsi="Calibri" w:hint="default"/>
        <w:b/>
        <w:i w:val="0"/>
        <w:sz w:val="20"/>
        <w:szCs w:val="20"/>
      </w:rPr>
    </w:lvl>
    <w:lvl w:ilvl="3">
      <w:start w:val="1"/>
      <w:numFmt w:val="decimal"/>
      <w:lvlText w:val="%1.%2.%3.%4."/>
      <w:lvlJc w:val="left"/>
      <w:pPr>
        <w:ind w:left="0" w:firstLine="0"/>
      </w:pPr>
      <w:rPr>
        <w:rFonts w:hint="default"/>
        <w:b/>
      </w:rPr>
    </w:lvl>
    <w:lvl w:ilvl="4">
      <w:start w:val="1"/>
      <w:numFmt w:val="decimal"/>
      <w:lvlText w:val="%5."/>
      <w:lvlJc w:val="left"/>
      <w:pPr>
        <w:ind w:left="0" w:firstLine="0"/>
      </w:pPr>
      <w:rPr>
        <w:rFonts w:ascii="Calibri" w:eastAsia="MS Mincho" w:hAnsi="Calibri" w:cs="Times New Roman" w:hint="default"/>
        <w:b/>
      </w:rPr>
    </w:lvl>
    <w:lvl w:ilvl="5">
      <w:start w:val="1"/>
      <w:numFmt w:val="decimal"/>
      <w:lvlText w:val="%6."/>
      <w:lvlJc w:val="left"/>
      <w:pPr>
        <w:ind w:left="0" w:firstLine="0"/>
      </w:pPr>
      <w:rPr>
        <w:rFonts w:ascii="Calibri" w:eastAsia="MS Mincho" w:hAnsi="Calibri" w:cs="Times New Roman"/>
        <w:b/>
      </w:rPr>
    </w:lvl>
    <w:lvl w:ilvl="6">
      <w:start w:val="1"/>
      <w:numFmt w:val="decimal"/>
      <w:lvlText w:val="%1.%2.%3.%4.%5.%6.%7."/>
      <w:lvlJc w:val="left"/>
      <w:pPr>
        <w:ind w:left="0" w:firstLine="0"/>
      </w:pPr>
      <w:rPr>
        <w:rFonts w:hint="default"/>
        <w:b/>
      </w:rPr>
    </w:lvl>
    <w:lvl w:ilvl="7">
      <w:start w:val="1"/>
      <w:numFmt w:val="decimal"/>
      <w:lvlText w:val="%1.%2.%3.%4.%5.%6.%7.%8."/>
      <w:lvlJc w:val="left"/>
      <w:pPr>
        <w:ind w:left="0" w:firstLine="0"/>
      </w:pPr>
      <w:rPr>
        <w:rFonts w:hint="default"/>
        <w:b/>
      </w:rPr>
    </w:lvl>
    <w:lvl w:ilvl="8">
      <w:start w:val="1"/>
      <w:numFmt w:val="decimal"/>
      <w:lvlText w:val="%1.%2.%3.%4.%5.%6.%7.%8.%9."/>
      <w:lvlJc w:val="left"/>
      <w:pPr>
        <w:ind w:left="0" w:firstLine="0"/>
      </w:pPr>
      <w:rPr>
        <w:rFonts w:hint="default"/>
        <w:b/>
      </w:rPr>
    </w:lvl>
  </w:abstractNum>
  <w:abstractNum w:abstractNumId="22" w15:restartNumberingAfterBreak="0">
    <w:nsid w:val="5C94591A"/>
    <w:multiLevelType w:val="singleLevel"/>
    <w:tmpl w:val="E7F075FC"/>
    <w:lvl w:ilvl="0">
      <w:start w:val="1"/>
      <w:numFmt w:val="bullet"/>
      <w:pStyle w:val="Textocommarcadores"/>
      <w:lvlText w:val=""/>
      <w:lvlJc w:val="left"/>
      <w:pPr>
        <w:tabs>
          <w:tab w:val="num" w:pos="360"/>
        </w:tabs>
        <w:ind w:left="360" w:hanging="360"/>
      </w:pPr>
      <w:rPr>
        <w:rFonts w:ascii="Symbol" w:hAnsi="Symbol" w:hint="default"/>
        <w:sz w:val="28"/>
      </w:rPr>
    </w:lvl>
  </w:abstractNum>
  <w:abstractNum w:abstractNumId="23" w15:restartNumberingAfterBreak="0">
    <w:nsid w:val="5D2A6F7C"/>
    <w:multiLevelType w:val="multilevel"/>
    <w:tmpl w:val="A976ACFE"/>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0" w:firstLine="0"/>
      </w:pPr>
      <w:rPr>
        <w:rFonts w:ascii="Calibri" w:hAnsi="Calibri" w:hint="default"/>
        <w:b/>
        <w:i w:val="0"/>
        <w:sz w:val="20"/>
        <w:szCs w:val="20"/>
      </w:rPr>
    </w:lvl>
    <w:lvl w:ilvl="3">
      <w:start w:val="1"/>
      <w:numFmt w:val="decimal"/>
      <w:lvlText w:val="%1.%2.%3.%4."/>
      <w:lvlJc w:val="left"/>
      <w:pPr>
        <w:ind w:left="0" w:firstLine="0"/>
      </w:pPr>
      <w:rPr>
        <w:rFonts w:hint="default"/>
        <w:b/>
      </w:rPr>
    </w:lvl>
    <w:lvl w:ilvl="4">
      <w:start w:val="1"/>
      <w:numFmt w:val="decimal"/>
      <w:lvlText w:val="%5."/>
      <w:lvlJc w:val="left"/>
      <w:pPr>
        <w:ind w:left="0" w:firstLine="0"/>
      </w:pPr>
      <w:rPr>
        <w:rFonts w:ascii="Calibri" w:eastAsia="MS Mincho" w:hAnsi="Calibri" w:cs="Times New Roman"/>
        <w:b/>
      </w:rPr>
    </w:lvl>
    <w:lvl w:ilvl="5">
      <w:start w:val="1"/>
      <w:numFmt w:val="decimal"/>
      <w:lvlText w:val="%1.%2.%3.%4.%5.%6."/>
      <w:lvlJc w:val="left"/>
      <w:pPr>
        <w:ind w:left="0" w:firstLine="0"/>
      </w:pPr>
      <w:rPr>
        <w:rFonts w:hint="default"/>
        <w:b/>
      </w:rPr>
    </w:lvl>
    <w:lvl w:ilvl="6">
      <w:start w:val="1"/>
      <w:numFmt w:val="decimal"/>
      <w:lvlText w:val="%1.%2.%3.%4.%5.%6.%7."/>
      <w:lvlJc w:val="left"/>
      <w:pPr>
        <w:ind w:left="0" w:firstLine="0"/>
      </w:pPr>
      <w:rPr>
        <w:rFonts w:hint="default"/>
        <w:b/>
      </w:rPr>
    </w:lvl>
    <w:lvl w:ilvl="7">
      <w:start w:val="1"/>
      <w:numFmt w:val="decimal"/>
      <w:lvlText w:val="%1.%2.%3.%4.%5.%6.%7.%8."/>
      <w:lvlJc w:val="left"/>
      <w:pPr>
        <w:ind w:left="0" w:firstLine="0"/>
      </w:pPr>
      <w:rPr>
        <w:rFonts w:hint="default"/>
        <w:b/>
      </w:rPr>
    </w:lvl>
    <w:lvl w:ilvl="8">
      <w:start w:val="1"/>
      <w:numFmt w:val="decimal"/>
      <w:lvlText w:val="%1.%2.%3.%4.%5.%6.%7.%8.%9."/>
      <w:lvlJc w:val="left"/>
      <w:pPr>
        <w:ind w:left="0" w:firstLine="0"/>
      </w:pPr>
      <w:rPr>
        <w:rFonts w:hint="default"/>
        <w:b/>
      </w:rPr>
    </w:lvl>
  </w:abstractNum>
  <w:abstractNum w:abstractNumId="24" w15:restartNumberingAfterBreak="0">
    <w:nsid w:val="625D4999"/>
    <w:multiLevelType w:val="multilevel"/>
    <w:tmpl w:val="5330E038"/>
    <w:lvl w:ilvl="0">
      <w:start w:val="1"/>
      <w:numFmt w:val="decimal"/>
      <w:pStyle w:val="Solon1"/>
      <w:suff w:val="nothing"/>
      <w:lvlText w:val="%1."/>
      <w:lvlJc w:val="left"/>
      <w:pPr>
        <w:ind w:left="0" w:firstLine="0"/>
      </w:pPr>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5" w15:restartNumberingAfterBreak="0">
    <w:nsid w:val="6AC67541"/>
    <w:multiLevelType w:val="hybridMultilevel"/>
    <w:tmpl w:val="BF28DE46"/>
    <w:lvl w:ilvl="0" w:tplc="0416000F">
      <w:start w:val="1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D5F2DFC"/>
    <w:multiLevelType w:val="multilevel"/>
    <w:tmpl w:val="036463BA"/>
    <w:lvl w:ilvl="0">
      <w:start w:val="2"/>
      <w:numFmt w:val="decimal"/>
      <w:lvlText w:val="%1."/>
      <w:lvlJc w:val="left"/>
      <w:pPr>
        <w:ind w:left="360" w:hanging="360"/>
      </w:pPr>
      <w:rPr>
        <w:b/>
      </w:rPr>
    </w:lvl>
    <w:lvl w:ilvl="1">
      <w:start w:val="1"/>
      <w:numFmt w:val="decimal"/>
      <w:lvlText w:val="%1.%2."/>
      <w:lvlJc w:val="left"/>
      <w:pPr>
        <w:ind w:left="2564"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15:restartNumberingAfterBreak="0">
    <w:nsid w:val="739F6301"/>
    <w:multiLevelType w:val="hybridMultilevel"/>
    <w:tmpl w:val="0C880DFC"/>
    <w:lvl w:ilvl="0" w:tplc="04160017">
      <w:start w:val="1"/>
      <w:numFmt w:val="lowerLetter"/>
      <w:lvlText w:val="%1)"/>
      <w:lvlJc w:val="left"/>
      <w:pPr>
        <w:ind w:left="720" w:hanging="360"/>
      </w:pPr>
    </w:lvl>
    <w:lvl w:ilvl="1" w:tplc="3FBA102A">
      <w:start w:val="1"/>
      <w:numFmt w:val="lowerLetter"/>
      <w:lvlText w:val="%2)"/>
      <w:lvlJc w:val="left"/>
      <w:pPr>
        <w:ind w:left="1440" w:hanging="360"/>
      </w:pPr>
      <w:rPr>
        <w:sz w:val="24"/>
        <w:szCs w:val="24"/>
      </w:rPr>
    </w:lvl>
    <w:lvl w:ilvl="2" w:tplc="B9B4D182">
      <w:start w:val="1"/>
      <w:numFmt w:val="decimal"/>
      <w:suff w:val="space"/>
      <w:lvlText w:val="%3."/>
      <w:lvlJc w:val="left"/>
      <w:pPr>
        <w:ind w:left="0" w:firstLine="0"/>
      </w:pPr>
      <w:rPr>
        <w:rFonts w:hint="default"/>
        <w:b/>
        <w:sz w:val="22"/>
        <w:szCs w:val="22"/>
      </w:r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8" w15:restartNumberingAfterBreak="0">
    <w:nsid w:val="79422010"/>
    <w:multiLevelType w:val="multilevel"/>
    <w:tmpl w:val="07720152"/>
    <w:lvl w:ilvl="0">
      <w:start w:val="9"/>
      <w:numFmt w:val="decimal"/>
      <w:pStyle w:val="Commarcadores3"/>
      <w:lvlText w:val="%1."/>
      <w:lvlJc w:val="left"/>
      <w:pPr>
        <w:tabs>
          <w:tab w:val="num" w:pos="284"/>
        </w:tabs>
        <w:ind w:left="284" w:hanging="284"/>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
      <w:lvlJc w:val="left"/>
      <w:pPr>
        <w:tabs>
          <w:tab w:val="num" w:pos="737"/>
        </w:tabs>
        <w:ind w:left="737" w:hanging="453"/>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389"/>
        </w:tabs>
        <w:ind w:left="1389" w:hanging="652"/>
      </w:pPr>
      <w:rPr>
        <w:rFonts w:ascii="Times New Roman" w:hAnsi="Times New Roman" w:hint="default"/>
        <w:b w:val="0"/>
        <w:i w:val="0"/>
        <w:caps w:val="0"/>
        <w:strike w:val="0"/>
        <w:dstrike w:val="0"/>
        <w:vanish w:val="0"/>
        <w:sz w:val="24"/>
        <w:szCs w:val="24"/>
        <w:vertAlign w:val="baseline"/>
      </w:rPr>
    </w:lvl>
    <w:lvl w:ilvl="3">
      <w:start w:val="1"/>
      <w:numFmt w:val="decimal"/>
      <w:lvlText w:val="%1.%2.%3.%4."/>
      <w:lvlJc w:val="left"/>
      <w:pPr>
        <w:tabs>
          <w:tab w:val="num" w:pos="2183"/>
        </w:tabs>
        <w:ind w:left="2183" w:hanging="794"/>
      </w:pPr>
      <w:rPr>
        <w:rFonts w:ascii="Times New Roman" w:hAnsi="Times New Roman" w:hint="default"/>
        <w:b w:val="0"/>
        <w:i w:val="0"/>
        <w:caps w:val="0"/>
        <w:strike w:val="0"/>
        <w:dstrike w:val="0"/>
        <w:vanish w:val="0"/>
        <w:color w:val="000000"/>
        <w:sz w:val="24"/>
        <w:szCs w:val="24"/>
        <w:vertAlign w:val="baseline"/>
      </w:rPr>
    </w:lvl>
    <w:lvl w:ilvl="4">
      <w:start w:val="1"/>
      <w:numFmt w:val="decimal"/>
      <w:lvlText w:val="%1.%2.%3.%4.%5."/>
      <w:lvlJc w:val="left"/>
      <w:pPr>
        <w:tabs>
          <w:tab w:val="num" w:pos="3119"/>
        </w:tabs>
        <w:ind w:left="3119" w:hanging="936"/>
      </w:pPr>
      <w:rPr>
        <w:rFonts w:ascii="Times New Roman" w:hAnsi="Times New Roman" w:hint="default"/>
        <w:b w:val="0"/>
        <w:i w:val="0"/>
        <w:caps w:val="0"/>
        <w:strike w:val="0"/>
        <w:dstrike w:val="0"/>
        <w:vanish w:val="0"/>
        <w:color w:val="000000"/>
        <w:sz w:val="24"/>
        <w:szCs w:val="24"/>
        <w:vertAlign w:val="baseline"/>
      </w:rPr>
    </w:lvl>
    <w:lvl w:ilvl="5">
      <w:start w:val="1"/>
      <w:numFmt w:val="decimal"/>
      <w:lvlText w:val="%1.%2.%3.%4.%5.%6."/>
      <w:lvlJc w:val="left"/>
      <w:pPr>
        <w:tabs>
          <w:tab w:val="num" w:pos="4224"/>
        </w:tabs>
        <w:ind w:left="4224" w:hanging="1105"/>
      </w:pPr>
      <w:rPr>
        <w:rFonts w:ascii="Times New Roman" w:hAnsi="Times New Roman" w:hint="default"/>
        <w:b w:val="0"/>
        <w:i w:val="0"/>
        <w:caps w:val="0"/>
        <w:strike w:val="0"/>
        <w:dstrike w:val="0"/>
        <w:vanish w:val="0"/>
        <w:color w:val="000000"/>
        <w:sz w:val="24"/>
        <w:szCs w:val="24"/>
        <w:vertAlign w:val="baseline"/>
      </w:rPr>
    </w:lvl>
    <w:lvl w:ilvl="6">
      <w:start w:val="1"/>
      <w:numFmt w:val="decimal"/>
      <w:lvlText w:val="%1.%2.%3.%4.%5.%6.%7."/>
      <w:lvlJc w:val="left"/>
      <w:pPr>
        <w:tabs>
          <w:tab w:val="num" w:pos="5557"/>
        </w:tabs>
        <w:ind w:left="5557" w:hanging="1333"/>
      </w:pPr>
      <w:rPr>
        <w:rFonts w:ascii="Times New Roman" w:hAnsi="Times New Roman" w:hint="default"/>
        <w:b w:val="0"/>
        <w:i w:val="0"/>
        <w:caps w:val="0"/>
        <w:strike w:val="0"/>
        <w:dstrike w:val="0"/>
        <w:vanish w:val="0"/>
        <w:color w:val="000000"/>
        <w:sz w:val="24"/>
        <w:szCs w:val="24"/>
        <w:vertAlign w:val="baseline"/>
      </w:rPr>
    </w:lvl>
    <w:lvl w:ilvl="7">
      <w:start w:val="1"/>
      <w:numFmt w:val="decimal"/>
      <w:lvlText w:val="%1.%2.%3.%4.%5.%6.%7.%8."/>
      <w:lvlJc w:val="left"/>
      <w:pPr>
        <w:tabs>
          <w:tab w:val="num" w:pos="7059"/>
        </w:tabs>
        <w:ind w:left="7059" w:hanging="1502"/>
      </w:pPr>
      <w:rPr>
        <w:rFonts w:ascii="Times New Roman" w:hAnsi="Times New Roman" w:hint="default"/>
        <w:b w:val="0"/>
        <w:i w:val="0"/>
        <w:caps w:val="0"/>
        <w:strike w:val="0"/>
        <w:dstrike w:val="0"/>
        <w:vanish w:val="0"/>
        <w:color w:val="000000"/>
        <w:sz w:val="24"/>
        <w:szCs w:val="24"/>
        <w:vertAlign w:val="baseline"/>
      </w:rPr>
    </w:lvl>
    <w:lvl w:ilvl="8">
      <w:start w:val="1"/>
      <w:numFmt w:val="decimal"/>
      <w:lvlText w:val="%1.%2.%3.%4.%5.%6.%7.%8.%9."/>
      <w:lvlJc w:val="left"/>
      <w:pPr>
        <w:tabs>
          <w:tab w:val="num" w:pos="8703"/>
        </w:tabs>
        <w:ind w:left="8703" w:hanging="1644"/>
      </w:pPr>
      <w:rPr>
        <w:rFonts w:ascii="Times New Roman" w:hAnsi="Times New Roman" w:hint="default"/>
        <w:b w:val="0"/>
        <w:i w:val="0"/>
        <w:caps w:val="0"/>
        <w:strike w:val="0"/>
        <w:dstrike w:val="0"/>
        <w:vanish w:val="0"/>
        <w:color w:val="000000"/>
        <w:sz w:val="24"/>
        <w:szCs w:val="24"/>
        <w:vertAlign w:val="baseline"/>
      </w:rPr>
    </w:lvl>
  </w:abstractNum>
  <w:abstractNum w:abstractNumId="29" w15:restartNumberingAfterBreak="0">
    <w:nsid w:val="7A735262"/>
    <w:multiLevelType w:val="multilevel"/>
    <w:tmpl w:val="8514BEA4"/>
    <w:lvl w:ilvl="0">
      <w:start w:val="1"/>
      <w:numFmt w:val="decimal"/>
      <w:pStyle w:val="Contrato"/>
      <w:suff w:val="nothing"/>
      <w:lvlText w:val="%1."/>
      <w:lvlJc w:val="left"/>
      <w:pPr>
        <w:ind w:left="0" w:firstLine="0"/>
      </w:pPr>
      <w:rPr>
        <w:b/>
        <w:i w:val="0"/>
        <w:color w:val="auto"/>
      </w:rPr>
    </w:lvl>
    <w:lvl w:ilvl="1">
      <w:start w:val="1"/>
      <w:numFmt w:val="decimal"/>
      <w:suff w:val="nothing"/>
      <w:lvlText w:val="%1.%2."/>
      <w:lvlJc w:val="left"/>
      <w:pPr>
        <w:ind w:left="0" w:firstLine="0"/>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138"/>
        </w:tabs>
        <w:ind w:left="1418" w:firstLine="0"/>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0" w15:restartNumberingAfterBreak="0">
    <w:nsid w:val="7D4D51A2"/>
    <w:multiLevelType w:val="multilevel"/>
    <w:tmpl w:val="5EF43720"/>
    <w:lvl w:ilvl="0">
      <w:start w:val="1"/>
      <w:numFmt w:val="decimal"/>
      <w:pStyle w:val="Nvel4"/>
      <w:suff w:val="nothing"/>
      <w:lvlText w:val="%1."/>
      <w:lvlJc w:val="left"/>
      <w:pPr>
        <w:ind w:left="0" w:firstLine="0"/>
      </w:pPr>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pStyle w:val="Ttulo8"/>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1" w15:restartNumberingAfterBreak="0">
    <w:nsid w:val="7E4A3669"/>
    <w:multiLevelType w:val="multilevel"/>
    <w:tmpl w:val="70EA61BA"/>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0" w:firstLine="0"/>
      </w:pPr>
      <w:rPr>
        <w:rFonts w:ascii="Calibri" w:hAnsi="Calibri" w:hint="default"/>
        <w:b/>
        <w:i w:val="0"/>
        <w:sz w:val="20"/>
        <w:szCs w:val="20"/>
      </w:rPr>
    </w:lvl>
    <w:lvl w:ilvl="3">
      <w:start w:val="1"/>
      <w:numFmt w:val="decimal"/>
      <w:lvlText w:val="%1.%2.%3.%4."/>
      <w:lvlJc w:val="left"/>
      <w:pPr>
        <w:ind w:left="0" w:firstLine="0"/>
      </w:pPr>
      <w:rPr>
        <w:rFonts w:hint="default"/>
        <w:b/>
      </w:rPr>
    </w:lvl>
    <w:lvl w:ilvl="4">
      <w:start w:val="1"/>
      <w:numFmt w:val="decimal"/>
      <w:lvlText w:val="%1.%2.%3.%4.%5."/>
      <w:lvlJc w:val="left"/>
      <w:pPr>
        <w:ind w:left="0" w:firstLine="0"/>
      </w:pPr>
      <w:rPr>
        <w:rFonts w:hint="default"/>
        <w:b/>
      </w:rPr>
    </w:lvl>
    <w:lvl w:ilvl="5">
      <w:start w:val="1"/>
      <w:numFmt w:val="decimal"/>
      <w:lvlText w:val="%1.%2.%3.%4.%5.%6."/>
      <w:lvlJc w:val="left"/>
      <w:pPr>
        <w:ind w:left="0" w:firstLine="0"/>
      </w:pPr>
      <w:rPr>
        <w:rFonts w:hint="default"/>
        <w:b/>
      </w:rPr>
    </w:lvl>
    <w:lvl w:ilvl="6">
      <w:start w:val="1"/>
      <w:numFmt w:val="decimal"/>
      <w:lvlText w:val="%1.%2.%3.%4.%5.%6.%7."/>
      <w:lvlJc w:val="left"/>
      <w:pPr>
        <w:ind w:left="0" w:firstLine="0"/>
      </w:pPr>
      <w:rPr>
        <w:rFonts w:hint="default"/>
        <w:b/>
      </w:rPr>
    </w:lvl>
    <w:lvl w:ilvl="7">
      <w:start w:val="1"/>
      <w:numFmt w:val="decimal"/>
      <w:lvlText w:val="%1.%2.%3.%4.%5.%6.%7.%8."/>
      <w:lvlJc w:val="left"/>
      <w:pPr>
        <w:ind w:left="0" w:firstLine="0"/>
      </w:pPr>
      <w:rPr>
        <w:rFonts w:hint="default"/>
        <w:b/>
      </w:rPr>
    </w:lvl>
    <w:lvl w:ilvl="8">
      <w:start w:val="1"/>
      <w:numFmt w:val="decimal"/>
      <w:lvlText w:val="%1.%2.%3.%4.%5.%6.%7.%8.%9."/>
      <w:lvlJc w:val="left"/>
      <w:pPr>
        <w:ind w:left="0" w:firstLine="0"/>
      </w:pPr>
      <w:rPr>
        <w:rFonts w:hint="default"/>
        <w:b/>
      </w:rPr>
    </w:lvl>
  </w:abstractNum>
  <w:num w:numId="1">
    <w:abstractNumId w:val="16"/>
  </w:num>
  <w:num w:numId="2">
    <w:abstractNumId w:val="29"/>
  </w:num>
  <w:num w:numId="3">
    <w:abstractNumId w:val="9"/>
  </w:num>
  <w:num w:numId="4">
    <w:abstractNumId w:val="30"/>
  </w:num>
  <w:num w:numId="5">
    <w:abstractNumId w:val="24"/>
  </w:num>
  <w:num w:numId="6">
    <w:abstractNumId w:val="6"/>
  </w:num>
  <w:num w:numId="7">
    <w:abstractNumId w:val="10"/>
  </w:num>
  <w:num w:numId="8">
    <w:abstractNumId w:val="28"/>
  </w:num>
  <w:num w:numId="9">
    <w:abstractNumId w:val="3"/>
  </w:num>
  <w:num w:numId="10">
    <w:abstractNumId w:val="15"/>
  </w:num>
  <w:num w:numId="11">
    <w:abstractNumId w:val="8"/>
  </w:num>
  <w:num w:numId="12">
    <w:abstractNumId w:val="19"/>
  </w:num>
  <w:num w:numId="13">
    <w:abstractNumId w:val="22"/>
  </w:num>
  <w:num w:numId="14">
    <w:abstractNumId w:val="4"/>
  </w:num>
  <w:num w:numId="15">
    <w:abstractNumId w:val="20"/>
  </w:num>
  <w:num w:numId="16">
    <w:abstractNumId w:val="0"/>
  </w:num>
  <w:num w:numId="17">
    <w:abstractNumId w:val="17"/>
  </w:num>
  <w:num w:numId="18">
    <w:abstractNumId w:val="12"/>
  </w:num>
  <w:num w:numId="19">
    <w:abstractNumId w:val="1"/>
  </w:num>
  <w:num w:numId="20">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1"/>
  </w:num>
  <w:num w:numId="23">
    <w:abstractNumId w:val="2"/>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5"/>
  </w:num>
  <w:num w:numId="29">
    <w:abstractNumId w:val="27"/>
  </w:num>
  <w:num w:numId="30">
    <w:abstractNumId w:val="7"/>
  </w:num>
  <w:num w:numId="31">
    <w:abstractNumId w:val="31"/>
  </w:num>
  <w:num w:numId="32">
    <w:abstractNumId w:val="14"/>
  </w:num>
  <w:num w:numId="33">
    <w:abstractNumId w:val="18"/>
  </w:num>
  <w:num w:numId="34">
    <w:abstractNumId w:val="25"/>
  </w:num>
  <w:num w:numId="35">
    <w:abstractNumId w:val="11"/>
  </w:num>
  <w:num w:numId="36">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51">
      <o:colormru v:ext="edit" colors="#1c394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ADF"/>
    <w:rsid w:val="00003D23"/>
    <w:rsid w:val="0002677C"/>
    <w:rsid w:val="000279D2"/>
    <w:rsid w:val="000306A0"/>
    <w:rsid w:val="0003155A"/>
    <w:rsid w:val="000325B0"/>
    <w:rsid w:val="0004176A"/>
    <w:rsid w:val="00044759"/>
    <w:rsid w:val="0004591C"/>
    <w:rsid w:val="000469D9"/>
    <w:rsid w:val="00061964"/>
    <w:rsid w:val="0007364A"/>
    <w:rsid w:val="000743CF"/>
    <w:rsid w:val="000801AF"/>
    <w:rsid w:val="00080590"/>
    <w:rsid w:val="000842B7"/>
    <w:rsid w:val="00085183"/>
    <w:rsid w:val="000879A5"/>
    <w:rsid w:val="00093845"/>
    <w:rsid w:val="000A11C1"/>
    <w:rsid w:val="000A32C3"/>
    <w:rsid w:val="000A4FCB"/>
    <w:rsid w:val="000B027D"/>
    <w:rsid w:val="000B31A6"/>
    <w:rsid w:val="000B53C5"/>
    <w:rsid w:val="000C20A2"/>
    <w:rsid w:val="000C3140"/>
    <w:rsid w:val="000C4A13"/>
    <w:rsid w:val="000C51A6"/>
    <w:rsid w:val="000C633A"/>
    <w:rsid w:val="000C6E19"/>
    <w:rsid w:val="000D48BE"/>
    <w:rsid w:val="000E00F7"/>
    <w:rsid w:val="000E488A"/>
    <w:rsid w:val="000E663D"/>
    <w:rsid w:val="000F0094"/>
    <w:rsid w:val="000F2A00"/>
    <w:rsid w:val="00106D1B"/>
    <w:rsid w:val="00107A1E"/>
    <w:rsid w:val="00110E44"/>
    <w:rsid w:val="00114422"/>
    <w:rsid w:val="0011757A"/>
    <w:rsid w:val="001232CB"/>
    <w:rsid w:val="001240B4"/>
    <w:rsid w:val="001341F7"/>
    <w:rsid w:val="0013714B"/>
    <w:rsid w:val="001418B7"/>
    <w:rsid w:val="001443C0"/>
    <w:rsid w:val="00145096"/>
    <w:rsid w:val="001532AE"/>
    <w:rsid w:val="0015445F"/>
    <w:rsid w:val="00155CC3"/>
    <w:rsid w:val="00156C6E"/>
    <w:rsid w:val="0016057E"/>
    <w:rsid w:val="00166413"/>
    <w:rsid w:val="00172609"/>
    <w:rsid w:val="001731E0"/>
    <w:rsid w:val="00177623"/>
    <w:rsid w:val="001808F4"/>
    <w:rsid w:val="001842B0"/>
    <w:rsid w:val="0019110A"/>
    <w:rsid w:val="00192936"/>
    <w:rsid w:val="00195E67"/>
    <w:rsid w:val="00196434"/>
    <w:rsid w:val="001A1F4C"/>
    <w:rsid w:val="001A2D52"/>
    <w:rsid w:val="001A41AC"/>
    <w:rsid w:val="001A5240"/>
    <w:rsid w:val="001A66A8"/>
    <w:rsid w:val="001A7DDB"/>
    <w:rsid w:val="001A7E43"/>
    <w:rsid w:val="001A7F1D"/>
    <w:rsid w:val="001B2DE2"/>
    <w:rsid w:val="001B41FD"/>
    <w:rsid w:val="001B46A1"/>
    <w:rsid w:val="001B5BF0"/>
    <w:rsid w:val="001B72DD"/>
    <w:rsid w:val="001C20BB"/>
    <w:rsid w:val="001C468A"/>
    <w:rsid w:val="001D3CE0"/>
    <w:rsid w:val="001D6541"/>
    <w:rsid w:val="001E0520"/>
    <w:rsid w:val="001E243F"/>
    <w:rsid w:val="001E69A2"/>
    <w:rsid w:val="001F1BA9"/>
    <w:rsid w:val="001F32FD"/>
    <w:rsid w:val="001F3B30"/>
    <w:rsid w:val="001F3EC0"/>
    <w:rsid w:val="001F6CF7"/>
    <w:rsid w:val="00204042"/>
    <w:rsid w:val="00204668"/>
    <w:rsid w:val="00205BC9"/>
    <w:rsid w:val="0021151A"/>
    <w:rsid w:val="002119D1"/>
    <w:rsid w:val="00211E3A"/>
    <w:rsid w:val="00212898"/>
    <w:rsid w:val="002179AA"/>
    <w:rsid w:val="00220259"/>
    <w:rsid w:val="00225689"/>
    <w:rsid w:val="00226E4A"/>
    <w:rsid w:val="002320A5"/>
    <w:rsid w:val="002406CB"/>
    <w:rsid w:val="002430D6"/>
    <w:rsid w:val="002509BE"/>
    <w:rsid w:val="002511A9"/>
    <w:rsid w:val="002537A3"/>
    <w:rsid w:val="00255B55"/>
    <w:rsid w:val="00256F85"/>
    <w:rsid w:val="00267DB3"/>
    <w:rsid w:val="00271020"/>
    <w:rsid w:val="00273562"/>
    <w:rsid w:val="002748D6"/>
    <w:rsid w:val="00275867"/>
    <w:rsid w:val="00286552"/>
    <w:rsid w:val="00286F0C"/>
    <w:rsid w:val="00292A6B"/>
    <w:rsid w:val="00293BF0"/>
    <w:rsid w:val="00295693"/>
    <w:rsid w:val="002977D3"/>
    <w:rsid w:val="002A0C1F"/>
    <w:rsid w:val="002A2997"/>
    <w:rsid w:val="002B3559"/>
    <w:rsid w:val="002B510D"/>
    <w:rsid w:val="002B73B0"/>
    <w:rsid w:val="002C03DA"/>
    <w:rsid w:val="002C3941"/>
    <w:rsid w:val="002C39F8"/>
    <w:rsid w:val="002C3DC9"/>
    <w:rsid w:val="002C44E0"/>
    <w:rsid w:val="002C47F1"/>
    <w:rsid w:val="002C7E1C"/>
    <w:rsid w:val="002D4482"/>
    <w:rsid w:val="002D5555"/>
    <w:rsid w:val="002E00C4"/>
    <w:rsid w:val="002E7A12"/>
    <w:rsid w:val="002F4E7A"/>
    <w:rsid w:val="002F7F00"/>
    <w:rsid w:val="003069FB"/>
    <w:rsid w:val="003100C8"/>
    <w:rsid w:val="0031281B"/>
    <w:rsid w:val="00313542"/>
    <w:rsid w:val="0032315D"/>
    <w:rsid w:val="003237B7"/>
    <w:rsid w:val="00330E12"/>
    <w:rsid w:val="00331516"/>
    <w:rsid w:val="003359E9"/>
    <w:rsid w:val="00336D48"/>
    <w:rsid w:val="00344471"/>
    <w:rsid w:val="0035145A"/>
    <w:rsid w:val="00351CF4"/>
    <w:rsid w:val="00352AAC"/>
    <w:rsid w:val="003531C0"/>
    <w:rsid w:val="003549E1"/>
    <w:rsid w:val="00356ED0"/>
    <w:rsid w:val="0035761D"/>
    <w:rsid w:val="00357AB9"/>
    <w:rsid w:val="00357E36"/>
    <w:rsid w:val="00361238"/>
    <w:rsid w:val="00363902"/>
    <w:rsid w:val="0036779B"/>
    <w:rsid w:val="0037752E"/>
    <w:rsid w:val="003812D2"/>
    <w:rsid w:val="003874B6"/>
    <w:rsid w:val="00391B14"/>
    <w:rsid w:val="003A0F4D"/>
    <w:rsid w:val="003A7684"/>
    <w:rsid w:val="003C5D7F"/>
    <w:rsid w:val="003C7722"/>
    <w:rsid w:val="003D3B9B"/>
    <w:rsid w:val="003D7351"/>
    <w:rsid w:val="003E37E2"/>
    <w:rsid w:val="003E3816"/>
    <w:rsid w:val="003E7D2A"/>
    <w:rsid w:val="003F7828"/>
    <w:rsid w:val="00404B7C"/>
    <w:rsid w:val="00405534"/>
    <w:rsid w:val="00407584"/>
    <w:rsid w:val="00411C25"/>
    <w:rsid w:val="00411C4D"/>
    <w:rsid w:val="00411D66"/>
    <w:rsid w:val="00412805"/>
    <w:rsid w:val="0041497F"/>
    <w:rsid w:val="00416F3C"/>
    <w:rsid w:val="00426324"/>
    <w:rsid w:val="0043063C"/>
    <w:rsid w:val="00431C9B"/>
    <w:rsid w:val="0044215B"/>
    <w:rsid w:val="00442535"/>
    <w:rsid w:val="0045281E"/>
    <w:rsid w:val="004552E2"/>
    <w:rsid w:val="00456B99"/>
    <w:rsid w:val="00461EAD"/>
    <w:rsid w:val="004665E3"/>
    <w:rsid w:val="00470282"/>
    <w:rsid w:val="004711A7"/>
    <w:rsid w:val="0048240C"/>
    <w:rsid w:val="0048628D"/>
    <w:rsid w:val="004943F0"/>
    <w:rsid w:val="00494F25"/>
    <w:rsid w:val="0049698C"/>
    <w:rsid w:val="00496CF9"/>
    <w:rsid w:val="004A76D8"/>
    <w:rsid w:val="004B0255"/>
    <w:rsid w:val="004B10E0"/>
    <w:rsid w:val="004B6998"/>
    <w:rsid w:val="004C057B"/>
    <w:rsid w:val="004C5C57"/>
    <w:rsid w:val="004C5CCA"/>
    <w:rsid w:val="004D1DF2"/>
    <w:rsid w:val="004E041E"/>
    <w:rsid w:val="004E1687"/>
    <w:rsid w:val="004E31D6"/>
    <w:rsid w:val="004E5D82"/>
    <w:rsid w:val="004E76DB"/>
    <w:rsid w:val="004E786D"/>
    <w:rsid w:val="004F3AFB"/>
    <w:rsid w:val="004F7F6D"/>
    <w:rsid w:val="0050107C"/>
    <w:rsid w:val="00506546"/>
    <w:rsid w:val="00512E58"/>
    <w:rsid w:val="005144EB"/>
    <w:rsid w:val="005254C1"/>
    <w:rsid w:val="0052692B"/>
    <w:rsid w:val="00532F4F"/>
    <w:rsid w:val="00533297"/>
    <w:rsid w:val="005412C8"/>
    <w:rsid w:val="0054270C"/>
    <w:rsid w:val="005531E4"/>
    <w:rsid w:val="005542F6"/>
    <w:rsid w:val="00554835"/>
    <w:rsid w:val="005562C3"/>
    <w:rsid w:val="0055704E"/>
    <w:rsid w:val="00567152"/>
    <w:rsid w:val="0056740C"/>
    <w:rsid w:val="005711EF"/>
    <w:rsid w:val="0057342E"/>
    <w:rsid w:val="005807A2"/>
    <w:rsid w:val="00582CC0"/>
    <w:rsid w:val="005839D4"/>
    <w:rsid w:val="00587A6C"/>
    <w:rsid w:val="00587B60"/>
    <w:rsid w:val="005900B3"/>
    <w:rsid w:val="005904C0"/>
    <w:rsid w:val="0059519F"/>
    <w:rsid w:val="005A3BC5"/>
    <w:rsid w:val="005A78CE"/>
    <w:rsid w:val="005B0418"/>
    <w:rsid w:val="005B245D"/>
    <w:rsid w:val="005B783A"/>
    <w:rsid w:val="005C7F36"/>
    <w:rsid w:val="005D40D5"/>
    <w:rsid w:val="005E7672"/>
    <w:rsid w:val="005F2668"/>
    <w:rsid w:val="005F2CF8"/>
    <w:rsid w:val="005F4D45"/>
    <w:rsid w:val="005F4DCB"/>
    <w:rsid w:val="005F5AF0"/>
    <w:rsid w:val="006064DB"/>
    <w:rsid w:val="00607990"/>
    <w:rsid w:val="0061135E"/>
    <w:rsid w:val="00613A49"/>
    <w:rsid w:val="006328F4"/>
    <w:rsid w:val="0063641D"/>
    <w:rsid w:val="00641E1A"/>
    <w:rsid w:val="00642449"/>
    <w:rsid w:val="00643240"/>
    <w:rsid w:val="00654D60"/>
    <w:rsid w:val="006619E4"/>
    <w:rsid w:val="00661BEC"/>
    <w:rsid w:val="006669D0"/>
    <w:rsid w:val="00666D5F"/>
    <w:rsid w:val="00670DBF"/>
    <w:rsid w:val="006727F0"/>
    <w:rsid w:val="00674461"/>
    <w:rsid w:val="006878C0"/>
    <w:rsid w:val="00695359"/>
    <w:rsid w:val="00695FB9"/>
    <w:rsid w:val="0069735B"/>
    <w:rsid w:val="00697879"/>
    <w:rsid w:val="006A55A4"/>
    <w:rsid w:val="006A75CE"/>
    <w:rsid w:val="006C030D"/>
    <w:rsid w:val="006C23FF"/>
    <w:rsid w:val="006C40C3"/>
    <w:rsid w:val="006C43B7"/>
    <w:rsid w:val="006C6775"/>
    <w:rsid w:val="006D327B"/>
    <w:rsid w:val="006E7A45"/>
    <w:rsid w:val="00710A70"/>
    <w:rsid w:val="007208D6"/>
    <w:rsid w:val="00721F32"/>
    <w:rsid w:val="00722E61"/>
    <w:rsid w:val="00722F40"/>
    <w:rsid w:val="00727ADF"/>
    <w:rsid w:val="00735931"/>
    <w:rsid w:val="00736605"/>
    <w:rsid w:val="00742DBB"/>
    <w:rsid w:val="00745E3E"/>
    <w:rsid w:val="00746297"/>
    <w:rsid w:val="007468FA"/>
    <w:rsid w:val="00747001"/>
    <w:rsid w:val="00747C74"/>
    <w:rsid w:val="00750194"/>
    <w:rsid w:val="00753A03"/>
    <w:rsid w:val="00755E0A"/>
    <w:rsid w:val="00761FED"/>
    <w:rsid w:val="00766411"/>
    <w:rsid w:val="0077213E"/>
    <w:rsid w:val="00772161"/>
    <w:rsid w:val="00773150"/>
    <w:rsid w:val="007732DF"/>
    <w:rsid w:val="0077712F"/>
    <w:rsid w:val="00781242"/>
    <w:rsid w:val="0078455C"/>
    <w:rsid w:val="00785EB8"/>
    <w:rsid w:val="007877A2"/>
    <w:rsid w:val="00793DA4"/>
    <w:rsid w:val="00793EAE"/>
    <w:rsid w:val="00794CD0"/>
    <w:rsid w:val="007977A2"/>
    <w:rsid w:val="007A68FD"/>
    <w:rsid w:val="007B2EBD"/>
    <w:rsid w:val="007B73F8"/>
    <w:rsid w:val="007C35C9"/>
    <w:rsid w:val="007D2055"/>
    <w:rsid w:val="007D4777"/>
    <w:rsid w:val="007E0E8F"/>
    <w:rsid w:val="007E1A25"/>
    <w:rsid w:val="007E1BAD"/>
    <w:rsid w:val="007E4B17"/>
    <w:rsid w:val="007F020A"/>
    <w:rsid w:val="007F0366"/>
    <w:rsid w:val="007F2272"/>
    <w:rsid w:val="007F3155"/>
    <w:rsid w:val="007F4AFE"/>
    <w:rsid w:val="007F5436"/>
    <w:rsid w:val="0080576F"/>
    <w:rsid w:val="00805F64"/>
    <w:rsid w:val="0081133D"/>
    <w:rsid w:val="0081222C"/>
    <w:rsid w:val="00816A29"/>
    <w:rsid w:val="008178FF"/>
    <w:rsid w:val="008204C2"/>
    <w:rsid w:val="00823E22"/>
    <w:rsid w:val="00825881"/>
    <w:rsid w:val="00851868"/>
    <w:rsid w:val="008519BA"/>
    <w:rsid w:val="00853D71"/>
    <w:rsid w:val="0085419C"/>
    <w:rsid w:val="0086055E"/>
    <w:rsid w:val="00861FE6"/>
    <w:rsid w:val="00867585"/>
    <w:rsid w:val="008679C6"/>
    <w:rsid w:val="00867D7D"/>
    <w:rsid w:val="00871B19"/>
    <w:rsid w:val="00872828"/>
    <w:rsid w:val="00874370"/>
    <w:rsid w:val="00874AE7"/>
    <w:rsid w:val="00881EEA"/>
    <w:rsid w:val="008838C2"/>
    <w:rsid w:val="0088638D"/>
    <w:rsid w:val="00891C7E"/>
    <w:rsid w:val="00895D4B"/>
    <w:rsid w:val="008A2913"/>
    <w:rsid w:val="008A4E3F"/>
    <w:rsid w:val="008A4ED1"/>
    <w:rsid w:val="008B5D5E"/>
    <w:rsid w:val="008B6F05"/>
    <w:rsid w:val="008C0395"/>
    <w:rsid w:val="008C381C"/>
    <w:rsid w:val="008D45B3"/>
    <w:rsid w:val="008E2F2E"/>
    <w:rsid w:val="008F5ABF"/>
    <w:rsid w:val="008F5AD2"/>
    <w:rsid w:val="00900F04"/>
    <w:rsid w:val="00902CDE"/>
    <w:rsid w:val="0091618E"/>
    <w:rsid w:val="00920AE9"/>
    <w:rsid w:val="0092514D"/>
    <w:rsid w:val="00931120"/>
    <w:rsid w:val="00932817"/>
    <w:rsid w:val="009342BC"/>
    <w:rsid w:val="00950E8E"/>
    <w:rsid w:val="0095254F"/>
    <w:rsid w:val="009557E1"/>
    <w:rsid w:val="009564F7"/>
    <w:rsid w:val="0096155A"/>
    <w:rsid w:val="0097392E"/>
    <w:rsid w:val="009768EA"/>
    <w:rsid w:val="009872C8"/>
    <w:rsid w:val="00991464"/>
    <w:rsid w:val="00991E29"/>
    <w:rsid w:val="00994AF0"/>
    <w:rsid w:val="009A1286"/>
    <w:rsid w:val="009A2BAE"/>
    <w:rsid w:val="009B0FD8"/>
    <w:rsid w:val="009B5B16"/>
    <w:rsid w:val="009B659B"/>
    <w:rsid w:val="009B6F85"/>
    <w:rsid w:val="009B7C6B"/>
    <w:rsid w:val="009C0C4E"/>
    <w:rsid w:val="009C12D1"/>
    <w:rsid w:val="009C7C44"/>
    <w:rsid w:val="009D2CF3"/>
    <w:rsid w:val="009D78A7"/>
    <w:rsid w:val="009E347E"/>
    <w:rsid w:val="009E34DB"/>
    <w:rsid w:val="009E6CE1"/>
    <w:rsid w:val="009F0B78"/>
    <w:rsid w:val="009F4956"/>
    <w:rsid w:val="009F66C1"/>
    <w:rsid w:val="00A00654"/>
    <w:rsid w:val="00A04F84"/>
    <w:rsid w:val="00A05589"/>
    <w:rsid w:val="00A066AA"/>
    <w:rsid w:val="00A07CD0"/>
    <w:rsid w:val="00A1131E"/>
    <w:rsid w:val="00A147F1"/>
    <w:rsid w:val="00A22A90"/>
    <w:rsid w:val="00A22CA8"/>
    <w:rsid w:val="00A23366"/>
    <w:rsid w:val="00A324DA"/>
    <w:rsid w:val="00A34646"/>
    <w:rsid w:val="00A472AA"/>
    <w:rsid w:val="00A536CF"/>
    <w:rsid w:val="00A57331"/>
    <w:rsid w:val="00A60215"/>
    <w:rsid w:val="00A60880"/>
    <w:rsid w:val="00A7495B"/>
    <w:rsid w:val="00A83567"/>
    <w:rsid w:val="00A840A9"/>
    <w:rsid w:val="00A874D5"/>
    <w:rsid w:val="00A875DB"/>
    <w:rsid w:val="00A90604"/>
    <w:rsid w:val="00A94A5F"/>
    <w:rsid w:val="00A96CAA"/>
    <w:rsid w:val="00AA0620"/>
    <w:rsid w:val="00AA37E5"/>
    <w:rsid w:val="00AA6107"/>
    <w:rsid w:val="00AA720A"/>
    <w:rsid w:val="00AA7C13"/>
    <w:rsid w:val="00AB01DB"/>
    <w:rsid w:val="00AB4735"/>
    <w:rsid w:val="00AB4D72"/>
    <w:rsid w:val="00AB73D9"/>
    <w:rsid w:val="00AC2C83"/>
    <w:rsid w:val="00AC7622"/>
    <w:rsid w:val="00AD05A1"/>
    <w:rsid w:val="00AD0E16"/>
    <w:rsid w:val="00AD3183"/>
    <w:rsid w:val="00AD5085"/>
    <w:rsid w:val="00AF3D11"/>
    <w:rsid w:val="00B00899"/>
    <w:rsid w:val="00B033F0"/>
    <w:rsid w:val="00B0356E"/>
    <w:rsid w:val="00B121DE"/>
    <w:rsid w:val="00B13E1B"/>
    <w:rsid w:val="00B1452E"/>
    <w:rsid w:val="00B23F0C"/>
    <w:rsid w:val="00B342E0"/>
    <w:rsid w:val="00B362EE"/>
    <w:rsid w:val="00B476B7"/>
    <w:rsid w:val="00B532F3"/>
    <w:rsid w:val="00B57FDD"/>
    <w:rsid w:val="00B6134D"/>
    <w:rsid w:val="00B651EB"/>
    <w:rsid w:val="00B73926"/>
    <w:rsid w:val="00B73B9F"/>
    <w:rsid w:val="00B75C3F"/>
    <w:rsid w:val="00B8007D"/>
    <w:rsid w:val="00B84C62"/>
    <w:rsid w:val="00B9069C"/>
    <w:rsid w:val="00B95B2A"/>
    <w:rsid w:val="00B97FED"/>
    <w:rsid w:val="00BA54FE"/>
    <w:rsid w:val="00BB029F"/>
    <w:rsid w:val="00BB2C72"/>
    <w:rsid w:val="00BB2D78"/>
    <w:rsid w:val="00BB4F8F"/>
    <w:rsid w:val="00BB624B"/>
    <w:rsid w:val="00BC09DA"/>
    <w:rsid w:val="00BC158D"/>
    <w:rsid w:val="00BC495D"/>
    <w:rsid w:val="00BD3130"/>
    <w:rsid w:val="00BD7BC0"/>
    <w:rsid w:val="00BE02BC"/>
    <w:rsid w:val="00BE5272"/>
    <w:rsid w:val="00BE6078"/>
    <w:rsid w:val="00BF4446"/>
    <w:rsid w:val="00BF44A4"/>
    <w:rsid w:val="00C0239A"/>
    <w:rsid w:val="00C1102F"/>
    <w:rsid w:val="00C15EF5"/>
    <w:rsid w:val="00C17991"/>
    <w:rsid w:val="00C20564"/>
    <w:rsid w:val="00C24287"/>
    <w:rsid w:val="00C30EEA"/>
    <w:rsid w:val="00C332F2"/>
    <w:rsid w:val="00C357E9"/>
    <w:rsid w:val="00C4092C"/>
    <w:rsid w:val="00C4102A"/>
    <w:rsid w:val="00C43364"/>
    <w:rsid w:val="00C5141B"/>
    <w:rsid w:val="00C532C6"/>
    <w:rsid w:val="00C6057C"/>
    <w:rsid w:val="00C60657"/>
    <w:rsid w:val="00C61E24"/>
    <w:rsid w:val="00C62E90"/>
    <w:rsid w:val="00C67324"/>
    <w:rsid w:val="00C71364"/>
    <w:rsid w:val="00C74250"/>
    <w:rsid w:val="00C75B65"/>
    <w:rsid w:val="00C75EF0"/>
    <w:rsid w:val="00C821A0"/>
    <w:rsid w:val="00C85300"/>
    <w:rsid w:val="00C865EE"/>
    <w:rsid w:val="00C8731D"/>
    <w:rsid w:val="00C910BD"/>
    <w:rsid w:val="00C92056"/>
    <w:rsid w:val="00CB1E4F"/>
    <w:rsid w:val="00CB4EBE"/>
    <w:rsid w:val="00CC2946"/>
    <w:rsid w:val="00CC3EA4"/>
    <w:rsid w:val="00CC6D37"/>
    <w:rsid w:val="00CD1E62"/>
    <w:rsid w:val="00CD1EA1"/>
    <w:rsid w:val="00CD5BEC"/>
    <w:rsid w:val="00CD6BC8"/>
    <w:rsid w:val="00CE186C"/>
    <w:rsid w:val="00CE2DF7"/>
    <w:rsid w:val="00CE52DA"/>
    <w:rsid w:val="00CE57A1"/>
    <w:rsid w:val="00CE78A4"/>
    <w:rsid w:val="00CF2002"/>
    <w:rsid w:val="00CF3A09"/>
    <w:rsid w:val="00CF438A"/>
    <w:rsid w:val="00CF72E3"/>
    <w:rsid w:val="00D0135B"/>
    <w:rsid w:val="00D01A39"/>
    <w:rsid w:val="00D024B9"/>
    <w:rsid w:val="00D10E47"/>
    <w:rsid w:val="00D14ACE"/>
    <w:rsid w:val="00D15D4A"/>
    <w:rsid w:val="00D15DBE"/>
    <w:rsid w:val="00D217AA"/>
    <w:rsid w:val="00D234D4"/>
    <w:rsid w:val="00D25069"/>
    <w:rsid w:val="00D3349B"/>
    <w:rsid w:val="00D36AD7"/>
    <w:rsid w:val="00D40F6B"/>
    <w:rsid w:val="00D41554"/>
    <w:rsid w:val="00D514B3"/>
    <w:rsid w:val="00D52660"/>
    <w:rsid w:val="00D54F4B"/>
    <w:rsid w:val="00D5645F"/>
    <w:rsid w:val="00D57928"/>
    <w:rsid w:val="00D66F55"/>
    <w:rsid w:val="00D709CE"/>
    <w:rsid w:val="00D70ABA"/>
    <w:rsid w:val="00D714E1"/>
    <w:rsid w:val="00D76D4E"/>
    <w:rsid w:val="00D76FC3"/>
    <w:rsid w:val="00D77AE0"/>
    <w:rsid w:val="00D817D6"/>
    <w:rsid w:val="00D82131"/>
    <w:rsid w:val="00D824DB"/>
    <w:rsid w:val="00D82BC6"/>
    <w:rsid w:val="00D86E69"/>
    <w:rsid w:val="00D8708C"/>
    <w:rsid w:val="00D87C53"/>
    <w:rsid w:val="00DA210E"/>
    <w:rsid w:val="00DA4161"/>
    <w:rsid w:val="00DB05AF"/>
    <w:rsid w:val="00DB1AEB"/>
    <w:rsid w:val="00DB443B"/>
    <w:rsid w:val="00DB7202"/>
    <w:rsid w:val="00DC0F26"/>
    <w:rsid w:val="00DC75B6"/>
    <w:rsid w:val="00DD3594"/>
    <w:rsid w:val="00DD3D22"/>
    <w:rsid w:val="00DD7796"/>
    <w:rsid w:val="00DE6E45"/>
    <w:rsid w:val="00DF13EF"/>
    <w:rsid w:val="00DF1906"/>
    <w:rsid w:val="00DF2DDD"/>
    <w:rsid w:val="00DF43A3"/>
    <w:rsid w:val="00E0052F"/>
    <w:rsid w:val="00E04F65"/>
    <w:rsid w:val="00E04F92"/>
    <w:rsid w:val="00E05EAF"/>
    <w:rsid w:val="00E0708F"/>
    <w:rsid w:val="00E15074"/>
    <w:rsid w:val="00E1544E"/>
    <w:rsid w:val="00E20C42"/>
    <w:rsid w:val="00E24609"/>
    <w:rsid w:val="00E2473A"/>
    <w:rsid w:val="00E30883"/>
    <w:rsid w:val="00E30BB2"/>
    <w:rsid w:val="00E3254B"/>
    <w:rsid w:val="00E344C8"/>
    <w:rsid w:val="00E41E10"/>
    <w:rsid w:val="00E432E8"/>
    <w:rsid w:val="00E43E7A"/>
    <w:rsid w:val="00E467B9"/>
    <w:rsid w:val="00E50B23"/>
    <w:rsid w:val="00E52F7F"/>
    <w:rsid w:val="00E55587"/>
    <w:rsid w:val="00E56290"/>
    <w:rsid w:val="00E61544"/>
    <w:rsid w:val="00E67065"/>
    <w:rsid w:val="00E67BE1"/>
    <w:rsid w:val="00E71EF1"/>
    <w:rsid w:val="00E754F2"/>
    <w:rsid w:val="00E75DEA"/>
    <w:rsid w:val="00E77565"/>
    <w:rsid w:val="00E77692"/>
    <w:rsid w:val="00E80ED3"/>
    <w:rsid w:val="00E81F03"/>
    <w:rsid w:val="00E83B6C"/>
    <w:rsid w:val="00E87598"/>
    <w:rsid w:val="00E91300"/>
    <w:rsid w:val="00E919EB"/>
    <w:rsid w:val="00E929CE"/>
    <w:rsid w:val="00E947FC"/>
    <w:rsid w:val="00E97014"/>
    <w:rsid w:val="00EA211D"/>
    <w:rsid w:val="00EA246A"/>
    <w:rsid w:val="00EA3603"/>
    <w:rsid w:val="00EB5CC7"/>
    <w:rsid w:val="00EC51C7"/>
    <w:rsid w:val="00ED17A7"/>
    <w:rsid w:val="00ED1E86"/>
    <w:rsid w:val="00ED3295"/>
    <w:rsid w:val="00ED397F"/>
    <w:rsid w:val="00ED4399"/>
    <w:rsid w:val="00EE05E8"/>
    <w:rsid w:val="00EF10F8"/>
    <w:rsid w:val="00EF1C71"/>
    <w:rsid w:val="00EF3793"/>
    <w:rsid w:val="00EF6120"/>
    <w:rsid w:val="00EF6358"/>
    <w:rsid w:val="00F020E5"/>
    <w:rsid w:val="00F023FB"/>
    <w:rsid w:val="00F0242E"/>
    <w:rsid w:val="00F03BFD"/>
    <w:rsid w:val="00F06C5D"/>
    <w:rsid w:val="00F07C30"/>
    <w:rsid w:val="00F11DEB"/>
    <w:rsid w:val="00F20CFC"/>
    <w:rsid w:val="00F228FB"/>
    <w:rsid w:val="00F22A18"/>
    <w:rsid w:val="00F23E8D"/>
    <w:rsid w:val="00F2621C"/>
    <w:rsid w:val="00F2696F"/>
    <w:rsid w:val="00F341E6"/>
    <w:rsid w:val="00F35A21"/>
    <w:rsid w:val="00F36183"/>
    <w:rsid w:val="00F4237E"/>
    <w:rsid w:val="00F440EF"/>
    <w:rsid w:val="00F470B2"/>
    <w:rsid w:val="00F5179D"/>
    <w:rsid w:val="00F52B16"/>
    <w:rsid w:val="00F53B6C"/>
    <w:rsid w:val="00F610E6"/>
    <w:rsid w:val="00F7253C"/>
    <w:rsid w:val="00F75827"/>
    <w:rsid w:val="00F83FD6"/>
    <w:rsid w:val="00F86B5F"/>
    <w:rsid w:val="00F92136"/>
    <w:rsid w:val="00F952D6"/>
    <w:rsid w:val="00F95C93"/>
    <w:rsid w:val="00F969C2"/>
    <w:rsid w:val="00F96D0B"/>
    <w:rsid w:val="00FA057C"/>
    <w:rsid w:val="00FA0ED1"/>
    <w:rsid w:val="00FA4DEC"/>
    <w:rsid w:val="00FA530E"/>
    <w:rsid w:val="00FB0739"/>
    <w:rsid w:val="00FB13D1"/>
    <w:rsid w:val="00FB3394"/>
    <w:rsid w:val="00FB6B7B"/>
    <w:rsid w:val="00FB7AEC"/>
    <w:rsid w:val="00FC3B81"/>
    <w:rsid w:val="00FC5C89"/>
    <w:rsid w:val="00FD05A6"/>
    <w:rsid w:val="00FD07DC"/>
    <w:rsid w:val="00FD0FB5"/>
    <w:rsid w:val="00FD2074"/>
    <w:rsid w:val="00FE4F5C"/>
    <w:rsid w:val="00FF2793"/>
    <w:rsid w:val="00FF34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1c3942"/>
    </o:shapedefaults>
    <o:shapelayout v:ext="edit">
      <o:idmap v:ext="edit" data="1"/>
    </o:shapelayout>
  </w:shapeDefaults>
  <w:decimalSymbol w:val=","/>
  <w:listSeparator w:val=";"/>
  <w15:docId w15:val="{2AF3B458-5EA1-4776-9AE9-E0AEE3C1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ADF"/>
    <w:pPr>
      <w:jc w:val="both"/>
    </w:pPr>
    <w:rPr>
      <w:sz w:val="24"/>
      <w:szCs w:val="24"/>
      <w:lang w:eastAsia="en-US"/>
    </w:rPr>
  </w:style>
  <w:style w:type="paragraph" w:styleId="Ttulo1">
    <w:name w:val="heading 1"/>
    <w:basedOn w:val="Normal"/>
    <w:next w:val="Normal"/>
    <w:link w:val="Ttulo1Char"/>
    <w:qFormat/>
    <w:rsid w:val="00155CC3"/>
    <w:pPr>
      <w:keepNext/>
      <w:keepLines/>
      <w:spacing w:before="240"/>
      <w:outlineLvl w:val="0"/>
    </w:pPr>
    <w:rPr>
      <w:rFonts w:ascii="Calibri Light" w:eastAsia="Times New Roman" w:hAnsi="Calibri Light"/>
      <w:color w:val="2E74B5"/>
      <w:sz w:val="32"/>
      <w:szCs w:val="32"/>
    </w:rPr>
  </w:style>
  <w:style w:type="paragraph" w:styleId="Ttulo2">
    <w:name w:val="heading 2"/>
    <w:basedOn w:val="Normal"/>
    <w:next w:val="Normal"/>
    <w:link w:val="Ttulo2Char"/>
    <w:qFormat/>
    <w:rsid w:val="00727ADF"/>
    <w:pPr>
      <w:keepNext/>
      <w:outlineLvl w:val="1"/>
    </w:pPr>
    <w:rPr>
      <w:rFonts w:eastAsia="Times New Roman"/>
      <w:b/>
      <w:szCs w:val="20"/>
      <w:lang w:eastAsia="pt-BR"/>
    </w:rPr>
  </w:style>
  <w:style w:type="paragraph" w:styleId="Ttulo3">
    <w:name w:val="heading 3"/>
    <w:basedOn w:val="Normal"/>
    <w:next w:val="Normal"/>
    <w:link w:val="Ttulo3Char"/>
    <w:unhideWhenUsed/>
    <w:qFormat/>
    <w:rsid w:val="00155CC3"/>
    <w:pPr>
      <w:keepNext/>
      <w:keepLines/>
      <w:spacing w:before="40"/>
      <w:outlineLvl w:val="2"/>
    </w:pPr>
    <w:rPr>
      <w:rFonts w:ascii="Calibri Light" w:eastAsia="Times New Roman" w:hAnsi="Calibri Light"/>
      <w:color w:val="1F4D78"/>
    </w:rPr>
  </w:style>
  <w:style w:type="paragraph" w:styleId="Ttulo4">
    <w:name w:val="heading 4"/>
    <w:basedOn w:val="Normal"/>
    <w:next w:val="Normal"/>
    <w:link w:val="Ttulo4Char"/>
    <w:unhideWhenUsed/>
    <w:qFormat/>
    <w:rsid w:val="00D714E1"/>
    <w:pPr>
      <w:keepNext/>
      <w:jc w:val="center"/>
      <w:outlineLvl w:val="3"/>
    </w:pPr>
    <w:rPr>
      <w:b/>
    </w:rPr>
  </w:style>
  <w:style w:type="paragraph" w:styleId="Ttulo5">
    <w:name w:val="heading 5"/>
    <w:basedOn w:val="Normal"/>
    <w:next w:val="Normal"/>
    <w:link w:val="Ttulo5Char"/>
    <w:unhideWhenUsed/>
    <w:qFormat/>
    <w:rsid w:val="003531C0"/>
    <w:pPr>
      <w:keepNext/>
      <w:outlineLvl w:val="4"/>
    </w:pPr>
    <w:rPr>
      <w:b/>
      <w:sz w:val="20"/>
      <w:szCs w:val="20"/>
    </w:rPr>
  </w:style>
  <w:style w:type="paragraph" w:styleId="Ttulo6">
    <w:name w:val="heading 6"/>
    <w:basedOn w:val="Normal"/>
    <w:next w:val="Normal"/>
    <w:link w:val="Ttulo6Char"/>
    <w:unhideWhenUsed/>
    <w:qFormat/>
    <w:rsid w:val="00093845"/>
    <w:pPr>
      <w:spacing w:before="240" w:after="60"/>
      <w:jc w:val="left"/>
      <w:outlineLvl w:val="5"/>
    </w:pPr>
    <w:rPr>
      <w:rFonts w:ascii="Calibri" w:eastAsia="Times New Roman" w:hAnsi="Calibri"/>
      <w:b/>
      <w:bCs/>
      <w:sz w:val="22"/>
      <w:szCs w:val="22"/>
      <w:lang w:eastAsia="pt-BR"/>
    </w:rPr>
  </w:style>
  <w:style w:type="paragraph" w:styleId="Ttulo7">
    <w:name w:val="heading 7"/>
    <w:basedOn w:val="Normal"/>
    <w:next w:val="Normal"/>
    <w:link w:val="Ttulo7Char"/>
    <w:qFormat/>
    <w:rsid w:val="00093845"/>
    <w:pPr>
      <w:keepNext/>
      <w:tabs>
        <w:tab w:val="left" w:pos="851"/>
        <w:tab w:val="left" w:pos="1559"/>
      </w:tabs>
      <w:spacing w:before="360"/>
      <w:outlineLvl w:val="6"/>
    </w:pPr>
    <w:rPr>
      <w:rFonts w:eastAsia="Times New Roman"/>
      <w:b/>
      <w:szCs w:val="20"/>
      <w:lang w:eastAsia="pt-BR"/>
    </w:rPr>
  </w:style>
  <w:style w:type="paragraph" w:styleId="Ttulo8">
    <w:name w:val="heading 8"/>
    <w:basedOn w:val="Normal"/>
    <w:next w:val="Contrato"/>
    <w:link w:val="Ttulo8Char"/>
    <w:qFormat/>
    <w:rsid w:val="00093845"/>
    <w:pPr>
      <w:keepNext/>
      <w:widowControl w:val="0"/>
      <w:numPr>
        <w:ilvl w:val="7"/>
        <w:numId w:val="4"/>
      </w:numPr>
      <w:tabs>
        <w:tab w:val="left" w:pos="1701"/>
      </w:tabs>
      <w:jc w:val="left"/>
      <w:outlineLvl w:val="7"/>
    </w:pPr>
    <w:rPr>
      <w:rFonts w:eastAsia="Times New Roman"/>
      <w:b/>
      <w:szCs w:val="20"/>
      <w:lang w:eastAsia="pt-BR"/>
    </w:rPr>
  </w:style>
  <w:style w:type="paragraph" w:styleId="Ttulo9">
    <w:name w:val="heading 9"/>
    <w:basedOn w:val="Normal"/>
    <w:next w:val="Normal"/>
    <w:link w:val="Ttulo9Char"/>
    <w:qFormat/>
    <w:rsid w:val="00093845"/>
    <w:pPr>
      <w:keepNext/>
      <w:widowControl w:val="0"/>
      <w:tabs>
        <w:tab w:val="left" w:pos="1757"/>
      </w:tabs>
      <w:spacing w:before="240"/>
      <w:ind w:left="57" w:hanging="57"/>
      <w:jc w:val="left"/>
      <w:outlineLvl w:val="8"/>
    </w:pPr>
    <w:rPr>
      <w:rFonts w:eastAsia="Times New Roman"/>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727ADF"/>
    <w:rPr>
      <w:rFonts w:ascii="Times New Roman" w:eastAsia="Times New Roman" w:hAnsi="Times New Roman" w:cs="Times New Roman"/>
      <w:b/>
      <w:sz w:val="24"/>
      <w:szCs w:val="20"/>
      <w:lang w:eastAsia="pt-BR"/>
    </w:rPr>
  </w:style>
  <w:style w:type="paragraph" w:styleId="Cabealho">
    <w:name w:val="header"/>
    <w:aliases w:val="Heading 1a,Cabeçalho superior"/>
    <w:basedOn w:val="Normal"/>
    <w:link w:val="CabealhoChar"/>
    <w:uiPriority w:val="99"/>
    <w:unhideWhenUsed/>
    <w:rsid w:val="00727ADF"/>
    <w:pPr>
      <w:tabs>
        <w:tab w:val="center" w:pos="4320"/>
        <w:tab w:val="right" w:pos="8640"/>
      </w:tabs>
    </w:pPr>
  </w:style>
  <w:style w:type="character" w:customStyle="1" w:styleId="CabealhoChar">
    <w:name w:val="Cabeçalho Char"/>
    <w:aliases w:val="Heading 1a Char,Cabeçalho superior Char"/>
    <w:link w:val="Cabealho"/>
    <w:uiPriority w:val="99"/>
    <w:rsid w:val="00727ADF"/>
    <w:rPr>
      <w:rFonts w:ascii="Cambria" w:eastAsia="MS Mincho" w:hAnsi="Cambria" w:cs="Times New Roman"/>
      <w:sz w:val="24"/>
      <w:szCs w:val="24"/>
    </w:rPr>
  </w:style>
  <w:style w:type="paragraph" w:styleId="Rodap">
    <w:name w:val="footer"/>
    <w:basedOn w:val="Normal"/>
    <w:link w:val="RodapChar"/>
    <w:uiPriority w:val="99"/>
    <w:unhideWhenUsed/>
    <w:rsid w:val="00727ADF"/>
    <w:pPr>
      <w:tabs>
        <w:tab w:val="center" w:pos="4320"/>
        <w:tab w:val="right" w:pos="8640"/>
      </w:tabs>
    </w:pPr>
  </w:style>
  <w:style w:type="character" w:customStyle="1" w:styleId="RodapChar">
    <w:name w:val="Rodapé Char"/>
    <w:link w:val="Rodap"/>
    <w:uiPriority w:val="99"/>
    <w:rsid w:val="00727ADF"/>
    <w:rPr>
      <w:rFonts w:ascii="Cambria" w:eastAsia="MS Mincho" w:hAnsi="Cambria" w:cs="Times New Roman"/>
      <w:sz w:val="24"/>
      <w:szCs w:val="24"/>
    </w:rPr>
  </w:style>
  <w:style w:type="paragraph" w:styleId="PargrafodaLista">
    <w:name w:val="List Paragraph"/>
    <w:basedOn w:val="Normal"/>
    <w:uiPriority w:val="34"/>
    <w:qFormat/>
    <w:rsid w:val="00727ADF"/>
    <w:pPr>
      <w:ind w:left="720"/>
      <w:contextualSpacing/>
    </w:pPr>
  </w:style>
  <w:style w:type="paragraph" w:styleId="Recuodecorpodetexto">
    <w:name w:val="Body Text Indent"/>
    <w:basedOn w:val="Normal"/>
    <w:link w:val="RecuodecorpodetextoChar"/>
    <w:rsid w:val="00727ADF"/>
    <w:pPr>
      <w:ind w:left="720"/>
    </w:pPr>
    <w:rPr>
      <w:rFonts w:eastAsia="Times New Roman"/>
      <w:szCs w:val="20"/>
      <w:lang w:eastAsia="pt-BR"/>
    </w:rPr>
  </w:style>
  <w:style w:type="character" w:customStyle="1" w:styleId="RecuodecorpodetextoChar">
    <w:name w:val="Recuo de corpo de texto Char"/>
    <w:link w:val="Recuodecorpodetexto"/>
    <w:rsid w:val="00727ADF"/>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727ADF"/>
    <w:rPr>
      <w:rFonts w:eastAsia="Times New Roman"/>
      <w:szCs w:val="20"/>
      <w:lang w:eastAsia="pt-BR"/>
    </w:rPr>
  </w:style>
  <w:style w:type="character" w:customStyle="1" w:styleId="CorpodetextoChar">
    <w:name w:val="Corpo de texto Char"/>
    <w:link w:val="Corpodetexto"/>
    <w:rsid w:val="00727ADF"/>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B00899"/>
    <w:rPr>
      <w:sz w:val="28"/>
      <w:szCs w:val="28"/>
    </w:rPr>
  </w:style>
  <w:style w:type="character" w:customStyle="1" w:styleId="Corpodetexto2Char">
    <w:name w:val="Corpo de texto 2 Char"/>
    <w:link w:val="Corpodetexto2"/>
    <w:rsid w:val="00B00899"/>
    <w:rPr>
      <w:rFonts w:ascii="Times New Roman" w:eastAsia="MS Mincho" w:hAnsi="Times New Roman" w:cs="Times New Roman"/>
      <w:sz w:val="28"/>
      <w:szCs w:val="28"/>
    </w:rPr>
  </w:style>
  <w:style w:type="character" w:customStyle="1" w:styleId="Ttulo1Char">
    <w:name w:val="Título 1 Char"/>
    <w:link w:val="Ttulo1"/>
    <w:rsid w:val="00155CC3"/>
    <w:rPr>
      <w:rFonts w:ascii="Calibri Light" w:eastAsia="Times New Roman" w:hAnsi="Calibri Light" w:cs="Times New Roman"/>
      <w:color w:val="2E74B5"/>
      <w:sz w:val="32"/>
      <w:szCs w:val="32"/>
    </w:rPr>
  </w:style>
  <w:style w:type="character" w:customStyle="1" w:styleId="Ttulo3Char">
    <w:name w:val="Título 3 Char"/>
    <w:link w:val="Ttulo3"/>
    <w:rsid w:val="00155CC3"/>
    <w:rPr>
      <w:rFonts w:ascii="Calibri Light" w:eastAsia="Times New Roman" w:hAnsi="Calibri Light" w:cs="Times New Roman"/>
      <w:color w:val="1F4D78"/>
      <w:sz w:val="24"/>
      <w:szCs w:val="24"/>
    </w:rPr>
  </w:style>
  <w:style w:type="character" w:customStyle="1" w:styleId="Ttulo4Char">
    <w:name w:val="Título 4 Char"/>
    <w:link w:val="Ttulo4"/>
    <w:rsid w:val="00D714E1"/>
    <w:rPr>
      <w:rFonts w:ascii="Times New Roman" w:eastAsia="MS Mincho" w:hAnsi="Times New Roman" w:cs="Times New Roman"/>
      <w:b/>
      <w:sz w:val="24"/>
      <w:szCs w:val="24"/>
    </w:rPr>
  </w:style>
  <w:style w:type="paragraph" w:styleId="Textodebalo">
    <w:name w:val="Balloon Text"/>
    <w:basedOn w:val="Normal"/>
    <w:link w:val="TextodebaloChar"/>
    <w:uiPriority w:val="99"/>
    <w:semiHidden/>
    <w:unhideWhenUsed/>
    <w:rsid w:val="00B13E1B"/>
    <w:rPr>
      <w:rFonts w:ascii="Tahoma" w:hAnsi="Tahoma" w:cs="Tahoma"/>
      <w:sz w:val="16"/>
      <w:szCs w:val="16"/>
    </w:rPr>
  </w:style>
  <w:style w:type="character" w:customStyle="1" w:styleId="TextodebaloChar">
    <w:name w:val="Texto de balão Char"/>
    <w:link w:val="Textodebalo"/>
    <w:uiPriority w:val="99"/>
    <w:semiHidden/>
    <w:rsid w:val="00B13E1B"/>
    <w:rPr>
      <w:rFonts w:ascii="Tahoma" w:hAnsi="Tahoma" w:cs="Tahoma"/>
      <w:sz w:val="16"/>
      <w:szCs w:val="16"/>
    </w:rPr>
  </w:style>
  <w:style w:type="paragraph" w:styleId="Recuodecorpodetexto2">
    <w:name w:val="Body Text Indent 2"/>
    <w:basedOn w:val="Normal"/>
    <w:link w:val="Recuodecorpodetexto2Char"/>
    <w:unhideWhenUsed/>
    <w:rsid w:val="00FD05A6"/>
    <w:pPr>
      <w:ind w:left="3686"/>
    </w:pPr>
    <w:rPr>
      <w:rFonts w:ascii="Calibri" w:hAnsi="Calibri"/>
    </w:rPr>
  </w:style>
  <w:style w:type="character" w:customStyle="1" w:styleId="Recuodecorpodetexto2Char">
    <w:name w:val="Recuo de corpo de texto 2 Char"/>
    <w:link w:val="Recuodecorpodetexto2"/>
    <w:rsid w:val="00FD05A6"/>
    <w:rPr>
      <w:rFonts w:ascii="Calibri" w:hAnsi="Calibri"/>
      <w:sz w:val="24"/>
      <w:szCs w:val="24"/>
      <w:lang w:eastAsia="en-US"/>
    </w:rPr>
  </w:style>
  <w:style w:type="character" w:customStyle="1" w:styleId="apple-converted-space">
    <w:name w:val="apple-converted-space"/>
    <w:rsid w:val="00407584"/>
  </w:style>
  <w:style w:type="paragraph" w:styleId="NormalWeb">
    <w:name w:val="Normal (Web)"/>
    <w:basedOn w:val="Normal"/>
    <w:uiPriority w:val="99"/>
    <w:unhideWhenUsed/>
    <w:rsid w:val="00407584"/>
    <w:pPr>
      <w:spacing w:before="100" w:beforeAutospacing="1" w:after="100" w:afterAutospacing="1"/>
      <w:jc w:val="left"/>
    </w:pPr>
    <w:rPr>
      <w:rFonts w:eastAsia="Times New Roman"/>
      <w:lang w:eastAsia="pt-BR"/>
    </w:rPr>
  </w:style>
  <w:style w:type="character" w:styleId="Hyperlink">
    <w:name w:val="Hyperlink"/>
    <w:unhideWhenUsed/>
    <w:rsid w:val="00407584"/>
    <w:rPr>
      <w:color w:val="0000FF"/>
      <w:u w:val="single"/>
    </w:rPr>
  </w:style>
  <w:style w:type="paragraph" w:styleId="Corpodetexto3">
    <w:name w:val="Body Text 3"/>
    <w:basedOn w:val="Normal"/>
    <w:link w:val="Corpodetexto3Char"/>
    <w:uiPriority w:val="99"/>
    <w:unhideWhenUsed/>
    <w:rsid w:val="005542F6"/>
    <w:pPr>
      <w:autoSpaceDE w:val="0"/>
      <w:autoSpaceDN w:val="0"/>
      <w:adjustRightInd w:val="0"/>
    </w:pPr>
    <w:rPr>
      <w:rFonts w:ascii="Calibri" w:hAnsi="Calibri" w:cs="Arial"/>
      <w:color w:val="1F1A17"/>
      <w:lang w:eastAsia="pt-BR"/>
    </w:rPr>
  </w:style>
  <w:style w:type="character" w:customStyle="1" w:styleId="Corpodetexto3Char">
    <w:name w:val="Corpo de texto 3 Char"/>
    <w:link w:val="Corpodetexto3"/>
    <w:uiPriority w:val="99"/>
    <w:rsid w:val="005542F6"/>
    <w:rPr>
      <w:rFonts w:ascii="Calibri" w:hAnsi="Calibri" w:cs="Arial"/>
      <w:color w:val="1F1A17"/>
      <w:sz w:val="24"/>
      <w:szCs w:val="24"/>
    </w:rPr>
  </w:style>
  <w:style w:type="paragraph" w:customStyle="1" w:styleId="parag2">
    <w:name w:val="parag2"/>
    <w:basedOn w:val="Normal"/>
    <w:link w:val="parag2Char"/>
    <w:rsid w:val="00A22CA8"/>
    <w:pPr>
      <w:spacing w:before="100" w:beforeAutospacing="1" w:after="100" w:afterAutospacing="1"/>
      <w:jc w:val="left"/>
    </w:pPr>
    <w:rPr>
      <w:rFonts w:eastAsia="Times New Roman"/>
      <w:lang w:eastAsia="pt-BR"/>
    </w:rPr>
  </w:style>
  <w:style w:type="character" w:customStyle="1" w:styleId="parag2Char">
    <w:name w:val="parag2 Char"/>
    <w:link w:val="parag2"/>
    <w:rsid w:val="00A22CA8"/>
    <w:rPr>
      <w:rFonts w:eastAsia="Times New Roman"/>
      <w:sz w:val="24"/>
      <w:szCs w:val="24"/>
    </w:rPr>
  </w:style>
  <w:style w:type="paragraph" w:styleId="Ttulo">
    <w:name w:val="Title"/>
    <w:basedOn w:val="Normal"/>
    <w:next w:val="Normal"/>
    <w:link w:val="TtuloChar"/>
    <w:qFormat/>
    <w:rsid w:val="00AB01DB"/>
    <w:pPr>
      <w:jc w:val="center"/>
    </w:pPr>
    <w:rPr>
      <w:rFonts w:eastAsia="Times New Roman"/>
      <w:b/>
    </w:rPr>
  </w:style>
  <w:style w:type="character" w:customStyle="1" w:styleId="TtuloChar">
    <w:name w:val="Título Char"/>
    <w:link w:val="Ttulo"/>
    <w:rsid w:val="00AB01DB"/>
    <w:rPr>
      <w:rFonts w:eastAsia="Times New Roman"/>
      <w:b/>
      <w:sz w:val="24"/>
      <w:szCs w:val="24"/>
      <w:lang w:eastAsia="en-US"/>
    </w:rPr>
  </w:style>
  <w:style w:type="character" w:customStyle="1" w:styleId="Ttulo5Char">
    <w:name w:val="Título 5 Char"/>
    <w:link w:val="Ttulo5"/>
    <w:rsid w:val="003531C0"/>
    <w:rPr>
      <w:b/>
      <w:lang w:eastAsia="en-US"/>
    </w:rPr>
  </w:style>
  <w:style w:type="character" w:customStyle="1" w:styleId="Ttulo6Char">
    <w:name w:val="Título 6 Char"/>
    <w:link w:val="Ttulo6"/>
    <w:rsid w:val="00093845"/>
    <w:rPr>
      <w:rFonts w:ascii="Calibri" w:eastAsia="Times New Roman" w:hAnsi="Calibri"/>
      <w:b/>
      <w:bCs/>
      <w:sz w:val="22"/>
      <w:szCs w:val="22"/>
    </w:rPr>
  </w:style>
  <w:style w:type="character" w:customStyle="1" w:styleId="Ttulo7Char">
    <w:name w:val="Título 7 Char"/>
    <w:link w:val="Ttulo7"/>
    <w:rsid w:val="00093845"/>
    <w:rPr>
      <w:rFonts w:eastAsia="Times New Roman"/>
      <w:b/>
      <w:sz w:val="24"/>
    </w:rPr>
  </w:style>
  <w:style w:type="character" w:customStyle="1" w:styleId="Ttulo8Char">
    <w:name w:val="Título 8 Char"/>
    <w:link w:val="Ttulo8"/>
    <w:rsid w:val="00093845"/>
    <w:rPr>
      <w:rFonts w:eastAsia="Times New Roman"/>
      <w:b/>
      <w:sz w:val="24"/>
    </w:rPr>
  </w:style>
  <w:style w:type="character" w:customStyle="1" w:styleId="Ttulo9Char">
    <w:name w:val="Título 9 Char"/>
    <w:link w:val="Ttulo9"/>
    <w:rsid w:val="00093845"/>
    <w:rPr>
      <w:rFonts w:eastAsia="Times New Roman"/>
      <w:b/>
      <w:sz w:val="24"/>
    </w:rPr>
  </w:style>
  <w:style w:type="table" w:styleId="Tabelacomgrade">
    <w:name w:val="Table Grid"/>
    <w:basedOn w:val="Tabelanormal"/>
    <w:uiPriority w:val="59"/>
    <w:rsid w:val="00093845"/>
    <w:pPr>
      <w:jc w:val="both"/>
    </w:pPr>
    <w:rPr>
      <w:rFonts w:ascii="Calibri" w:eastAsia="MS Mincho"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semiHidden/>
    <w:unhideWhenUsed/>
    <w:rsid w:val="00093845"/>
    <w:rPr>
      <w:sz w:val="16"/>
      <w:szCs w:val="16"/>
    </w:rPr>
  </w:style>
  <w:style w:type="paragraph" w:styleId="Textodecomentrio">
    <w:name w:val="annotation text"/>
    <w:basedOn w:val="Normal"/>
    <w:link w:val="TextodecomentrioChar"/>
    <w:uiPriority w:val="99"/>
    <w:unhideWhenUsed/>
    <w:rsid w:val="00093845"/>
    <w:rPr>
      <w:rFonts w:ascii="Calibri" w:eastAsia="MS Mincho" w:hAnsi="Calibri"/>
      <w:sz w:val="20"/>
      <w:szCs w:val="20"/>
      <w:lang w:eastAsia="pt-BR"/>
    </w:rPr>
  </w:style>
  <w:style w:type="character" w:customStyle="1" w:styleId="TextodecomentrioChar">
    <w:name w:val="Texto de comentário Char"/>
    <w:link w:val="Textodecomentrio"/>
    <w:uiPriority w:val="99"/>
    <w:rsid w:val="00093845"/>
    <w:rPr>
      <w:rFonts w:ascii="Calibri" w:eastAsia="MS Mincho" w:hAnsi="Calibri"/>
    </w:rPr>
  </w:style>
  <w:style w:type="paragraph" w:styleId="Assuntodocomentrio">
    <w:name w:val="annotation subject"/>
    <w:basedOn w:val="Textodecomentrio"/>
    <w:next w:val="Textodecomentrio"/>
    <w:link w:val="AssuntodocomentrioChar"/>
    <w:uiPriority w:val="99"/>
    <w:unhideWhenUsed/>
    <w:rsid w:val="00093845"/>
    <w:rPr>
      <w:b/>
      <w:bCs/>
    </w:rPr>
  </w:style>
  <w:style w:type="character" w:customStyle="1" w:styleId="AssuntodocomentrioChar">
    <w:name w:val="Assunto do comentário Char"/>
    <w:link w:val="Assuntodocomentrio"/>
    <w:uiPriority w:val="99"/>
    <w:rsid w:val="00093845"/>
    <w:rPr>
      <w:rFonts w:ascii="Calibri" w:eastAsia="MS Mincho" w:hAnsi="Calibri"/>
      <w:b/>
      <w:bCs/>
    </w:rPr>
  </w:style>
  <w:style w:type="character" w:styleId="Nmerodepgina">
    <w:name w:val="page number"/>
    <w:rsid w:val="00093845"/>
  </w:style>
  <w:style w:type="numbering" w:customStyle="1" w:styleId="Estilo4">
    <w:name w:val="Estilo4"/>
    <w:uiPriority w:val="99"/>
    <w:rsid w:val="00093845"/>
    <w:pPr>
      <w:numPr>
        <w:numId w:val="1"/>
      </w:numPr>
    </w:pPr>
  </w:style>
  <w:style w:type="paragraph" w:styleId="TextosemFormatao">
    <w:name w:val="Plain Text"/>
    <w:basedOn w:val="Normal"/>
    <w:link w:val="TextosemFormataoChar"/>
    <w:unhideWhenUsed/>
    <w:rsid w:val="00093845"/>
    <w:pPr>
      <w:jc w:val="left"/>
    </w:pPr>
    <w:rPr>
      <w:rFonts w:ascii="Consolas" w:hAnsi="Consolas"/>
      <w:sz w:val="21"/>
      <w:szCs w:val="21"/>
      <w:lang w:eastAsia="pt-BR"/>
    </w:rPr>
  </w:style>
  <w:style w:type="character" w:customStyle="1" w:styleId="TextosemFormataoChar">
    <w:name w:val="Texto sem Formatação Char"/>
    <w:link w:val="TextosemFormatao"/>
    <w:rsid w:val="00093845"/>
    <w:rPr>
      <w:rFonts w:ascii="Consolas" w:hAnsi="Consolas"/>
      <w:sz w:val="21"/>
      <w:szCs w:val="21"/>
    </w:rPr>
  </w:style>
  <w:style w:type="paragraph" w:styleId="Textodenotaderodap">
    <w:name w:val="footnote text"/>
    <w:basedOn w:val="Normal"/>
    <w:link w:val="TextodenotaderodapChar"/>
    <w:uiPriority w:val="99"/>
    <w:semiHidden/>
    <w:unhideWhenUsed/>
    <w:rsid w:val="00093845"/>
    <w:pPr>
      <w:suppressAutoHyphens/>
      <w:jc w:val="left"/>
    </w:pPr>
    <w:rPr>
      <w:rFonts w:eastAsia="Times New Roman"/>
      <w:sz w:val="20"/>
      <w:szCs w:val="20"/>
      <w:lang w:eastAsia="ar-SA"/>
    </w:rPr>
  </w:style>
  <w:style w:type="character" w:customStyle="1" w:styleId="TextodenotaderodapChar">
    <w:name w:val="Texto de nota de rodapé Char"/>
    <w:link w:val="Textodenotaderodap"/>
    <w:uiPriority w:val="99"/>
    <w:semiHidden/>
    <w:rsid w:val="00093845"/>
    <w:rPr>
      <w:rFonts w:eastAsia="Times New Roman"/>
      <w:lang w:eastAsia="ar-SA"/>
    </w:rPr>
  </w:style>
  <w:style w:type="character" w:styleId="Refdenotaderodap">
    <w:name w:val="footnote reference"/>
    <w:uiPriority w:val="99"/>
    <w:semiHidden/>
    <w:unhideWhenUsed/>
    <w:rsid w:val="00093845"/>
    <w:rPr>
      <w:vertAlign w:val="superscript"/>
    </w:rPr>
  </w:style>
  <w:style w:type="character" w:customStyle="1" w:styleId="Fontepargpadro3">
    <w:name w:val="Fonte parág. padrão3"/>
    <w:rsid w:val="00093845"/>
  </w:style>
  <w:style w:type="paragraph" w:styleId="Recuodecorpodetexto3">
    <w:name w:val="Body Text Indent 3"/>
    <w:basedOn w:val="Normal"/>
    <w:link w:val="Recuodecorpodetexto3Char"/>
    <w:unhideWhenUsed/>
    <w:rsid w:val="00093845"/>
    <w:pPr>
      <w:spacing w:after="120"/>
      <w:ind w:left="283"/>
      <w:jc w:val="left"/>
    </w:pPr>
    <w:rPr>
      <w:rFonts w:eastAsia="Times New Roman"/>
      <w:sz w:val="16"/>
      <w:szCs w:val="16"/>
      <w:lang w:eastAsia="pt-BR"/>
    </w:rPr>
  </w:style>
  <w:style w:type="character" w:customStyle="1" w:styleId="Recuodecorpodetexto3Char">
    <w:name w:val="Recuo de corpo de texto 3 Char"/>
    <w:link w:val="Recuodecorpodetexto3"/>
    <w:rsid w:val="00093845"/>
    <w:rPr>
      <w:rFonts w:eastAsia="Times New Roman"/>
      <w:sz w:val="16"/>
      <w:szCs w:val="16"/>
    </w:rPr>
  </w:style>
  <w:style w:type="paragraph" w:customStyle="1" w:styleId="Saudao1">
    <w:name w:val="Saudação1"/>
    <w:basedOn w:val="Normal"/>
    <w:uiPriority w:val="99"/>
    <w:rsid w:val="00093845"/>
    <w:pPr>
      <w:widowControl w:val="0"/>
      <w:suppressAutoHyphens/>
    </w:pPr>
    <w:rPr>
      <w:rFonts w:ascii="Arial" w:eastAsia="Arial Unicode MS" w:hAnsi="Arial"/>
      <w:szCs w:val="20"/>
      <w:lang w:eastAsia="pt-BR"/>
    </w:rPr>
  </w:style>
  <w:style w:type="paragraph" w:styleId="Subttulo">
    <w:name w:val="Subtitle"/>
    <w:basedOn w:val="Normal"/>
    <w:link w:val="SubttuloChar"/>
    <w:uiPriority w:val="99"/>
    <w:qFormat/>
    <w:rsid w:val="00093845"/>
    <w:pPr>
      <w:jc w:val="center"/>
    </w:pPr>
    <w:rPr>
      <w:rFonts w:eastAsia="Times New Roman"/>
      <w:b/>
      <w:snapToGrid w:val="0"/>
      <w:szCs w:val="20"/>
      <w:lang w:eastAsia="pt-BR"/>
    </w:rPr>
  </w:style>
  <w:style w:type="character" w:customStyle="1" w:styleId="SubttuloChar">
    <w:name w:val="Subtítulo Char"/>
    <w:link w:val="Subttulo"/>
    <w:uiPriority w:val="99"/>
    <w:rsid w:val="00093845"/>
    <w:rPr>
      <w:rFonts w:eastAsia="Times New Roman"/>
      <w:b/>
      <w:snapToGrid w:val="0"/>
      <w:sz w:val="24"/>
    </w:rPr>
  </w:style>
  <w:style w:type="paragraph" w:customStyle="1" w:styleId="Estilo1">
    <w:name w:val="Estilo1"/>
    <w:basedOn w:val="Normal"/>
    <w:rsid w:val="00093845"/>
    <w:pPr>
      <w:tabs>
        <w:tab w:val="left" w:pos="2268"/>
      </w:tabs>
      <w:ind w:left="2410" w:hanging="992"/>
    </w:pPr>
    <w:rPr>
      <w:rFonts w:eastAsia="Times New Roman"/>
      <w:snapToGrid w:val="0"/>
      <w:szCs w:val="20"/>
      <w:lang w:eastAsia="pt-BR"/>
    </w:rPr>
  </w:style>
  <w:style w:type="paragraph" w:customStyle="1" w:styleId="Contrato">
    <w:name w:val="Contrato"/>
    <w:basedOn w:val="Normal"/>
    <w:rsid w:val="00093845"/>
    <w:pPr>
      <w:numPr>
        <w:numId w:val="2"/>
      </w:numPr>
      <w:spacing w:after="240"/>
    </w:pPr>
    <w:rPr>
      <w:rFonts w:eastAsia="Times New Roman"/>
      <w:szCs w:val="20"/>
      <w:lang w:eastAsia="pt-BR"/>
    </w:rPr>
  </w:style>
  <w:style w:type="paragraph" w:customStyle="1" w:styleId="Estilo2">
    <w:name w:val="Estilo2"/>
    <w:basedOn w:val="Estilo1"/>
    <w:rsid w:val="00093845"/>
    <w:pPr>
      <w:tabs>
        <w:tab w:val="clear" w:pos="2268"/>
      </w:tabs>
      <w:ind w:left="2694" w:hanging="284"/>
    </w:pPr>
  </w:style>
  <w:style w:type="numbering" w:customStyle="1" w:styleId="NoList1">
    <w:name w:val="No List1"/>
    <w:next w:val="Semlista"/>
    <w:semiHidden/>
    <w:unhideWhenUsed/>
    <w:rsid w:val="00093845"/>
  </w:style>
  <w:style w:type="paragraph" w:styleId="Sumrio1">
    <w:name w:val="toc 1"/>
    <w:basedOn w:val="Normal"/>
    <w:next w:val="Normal"/>
    <w:autoRedefine/>
    <w:semiHidden/>
    <w:rsid w:val="00093845"/>
    <w:pPr>
      <w:spacing w:before="60" w:after="120"/>
    </w:pPr>
    <w:rPr>
      <w:rFonts w:eastAsia="Times New Roman"/>
      <w:spacing w:val="20"/>
      <w:szCs w:val="20"/>
      <w:lang w:eastAsia="pt-BR"/>
    </w:rPr>
  </w:style>
  <w:style w:type="paragraph" w:customStyle="1" w:styleId="ContratoTitulo">
    <w:name w:val="ContratoTitulo"/>
    <w:basedOn w:val="Normal"/>
    <w:next w:val="Contrato"/>
    <w:rsid w:val="00093845"/>
    <w:pPr>
      <w:numPr>
        <w:ilvl w:val="1"/>
        <w:numId w:val="3"/>
      </w:numPr>
      <w:spacing w:after="240"/>
      <w:jc w:val="left"/>
    </w:pPr>
    <w:rPr>
      <w:rFonts w:ascii="Arial" w:eastAsia="Times New Roman" w:hAnsi="Arial"/>
      <w:b/>
      <w:szCs w:val="20"/>
      <w:lang w:eastAsia="pt-BR"/>
    </w:rPr>
  </w:style>
  <w:style w:type="paragraph" w:customStyle="1" w:styleId="Solon1">
    <w:name w:val="Solon1"/>
    <w:basedOn w:val="Normal"/>
    <w:rsid w:val="00093845"/>
    <w:pPr>
      <w:numPr>
        <w:numId w:val="5"/>
      </w:numPr>
      <w:tabs>
        <w:tab w:val="num" w:pos="360"/>
        <w:tab w:val="left" w:pos="1134"/>
      </w:tabs>
      <w:spacing w:after="240"/>
    </w:pPr>
    <w:rPr>
      <w:rFonts w:eastAsia="Times New Roman"/>
      <w:szCs w:val="20"/>
      <w:lang w:eastAsia="pt-BR"/>
    </w:rPr>
  </w:style>
  <w:style w:type="paragraph" w:customStyle="1" w:styleId="N21">
    <w:name w:val="N21"/>
    <w:basedOn w:val="Normal"/>
    <w:uiPriority w:val="99"/>
    <w:rsid w:val="00093845"/>
    <w:pPr>
      <w:spacing w:before="60"/>
      <w:ind w:left="2268" w:hanging="425"/>
    </w:pPr>
    <w:rPr>
      <w:rFonts w:ascii="Arial" w:eastAsia="Times New Roman" w:hAnsi="Arial"/>
      <w:snapToGrid w:val="0"/>
      <w:sz w:val="20"/>
      <w:szCs w:val="20"/>
      <w:lang w:eastAsia="pt-BR"/>
    </w:rPr>
  </w:style>
  <w:style w:type="paragraph" w:customStyle="1" w:styleId="Tcuremetente">
    <w:name w:val="Tcu_remetente"/>
    <w:basedOn w:val="Normal"/>
    <w:uiPriority w:val="99"/>
    <w:rsid w:val="00093845"/>
    <w:pPr>
      <w:framePr w:hSpace="181" w:vSpace="181" w:wrap="notBeside" w:vAnchor="text" w:hAnchor="text" w:xAlign="center" w:y="1"/>
      <w:jc w:val="center"/>
    </w:pPr>
    <w:rPr>
      <w:rFonts w:eastAsia="Times New Roman"/>
      <w:spacing w:val="-5"/>
      <w:sz w:val="26"/>
      <w:szCs w:val="20"/>
      <w:lang w:eastAsia="pt-BR"/>
    </w:rPr>
  </w:style>
  <w:style w:type="paragraph" w:customStyle="1" w:styleId="Estilo8">
    <w:name w:val="Estilo8"/>
    <w:basedOn w:val="Normal"/>
    <w:rsid w:val="00093845"/>
    <w:pPr>
      <w:ind w:firstLine="1418"/>
    </w:pPr>
    <w:rPr>
      <w:rFonts w:eastAsia="Times New Roman"/>
      <w:b/>
      <w:snapToGrid w:val="0"/>
      <w:szCs w:val="20"/>
      <w:lang w:eastAsia="pt-BR"/>
    </w:rPr>
  </w:style>
  <w:style w:type="paragraph" w:customStyle="1" w:styleId="n1">
    <w:name w:val="n1"/>
    <w:basedOn w:val="Normal"/>
    <w:uiPriority w:val="99"/>
    <w:rsid w:val="00093845"/>
    <w:pPr>
      <w:tabs>
        <w:tab w:val="left" w:pos="1134"/>
      </w:tabs>
      <w:spacing w:before="240"/>
    </w:pPr>
    <w:rPr>
      <w:rFonts w:ascii="Arial" w:eastAsia="Times New Roman" w:hAnsi="Arial"/>
      <w:snapToGrid w:val="0"/>
      <w:sz w:val="20"/>
      <w:szCs w:val="20"/>
      <w:lang w:eastAsia="pt-BR"/>
    </w:rPr>
  </w:style>
  <w:style w:type="paragraph" w:styleId="Textoembloco">
    <w:name w:val="Block Text"/>
    <w:basedOn w:val="Normal"/>
    <w:rsid w:val="00093845"/>
    <w:pPr>
      <w:widowControl w:val="0"/>
      <w:ind w:left="1440" w:right="-1" w:firstLine="360"/>
    </w:pPr>
    <w:rPr>
      <w:rFonts w:eastAsia="Times New Roman"/>
      <w:szCs w:val="20"/>
      <w:lang w:eastAsia="pt-BR"/>
    </w:rPr>
  </w:style>
  <w:style w:type="character" w:styleId="Forte">
    <w:name w:val="Strong"/>
    <w:uiPriority w:val="22"/>
    <w:qFormat/>
    <w:rsid w:val="00093845"/>
    <w:rPr>
      <w:b/>
    </w:rPr>
  </w:style>
  <w:style w:type="paragraph" w:customStyle="1" w:styleId="CartaN">
    <w:name w:val="Carta_N"/>
    <w:basedOn w:val="Normal"/>
    <w:uiPriority w:val="99"/>
    <w:rsid w:val="00093845"/>
    <w:pPr>
      <w:widowControl w:val="0"/>
      <w:tabs>
        <w:tab w:val="left" w:pos="5387"/>
      </w:tabs>
      <w:spacing w:before="1200"/>
      <w:jc w:val="left"/>
    </w:pPr>
    <w:rPr>
      <w:rFonts w:eastAsia="Times New Roman"/>
      <w:szCs w:val="20"/>
      <w:lang w:eastAsia="pt-BR"/>
    </w:rPr>
  </w:style>
  <w:style w:type="character" w:customStyle="1" w:styleId="TextodebaloChar1">
    <w:name w:val="Texto de balão Char1"/>
    <w:uiPriority w:val="99"/>
    <w:semiHidden/>
    <w:rsid w:val="00093845"/>
    <w:rPr>
      <w:rFonts w:ascii="Segoe UI" w:eastAsia="Times New Roman" w:hAnsi="Segoe UI" w:cs="Segoe UI"/>
      <w:sz w:val="18"/>
      <w:szCs w:val="18"/>
      <w:lang w:eastAsia="pt-BR"/>
    </w:rPr>
  </w:style>
  <w:style w:type="character" w:customStyle="1" w:styleId="BalloonTextChar1">
    <w:name w:val="Balloon Text Char1"/>
    <w:uiPriority w:val="99"/>
    <w:semiHidden/>
    <w:rsid w:val="00093845"/>
    <w:rPr>
      <w:rFonts w:ascii="Tahoma" w:eastAsia="Times New Roman" w:hAnsi="Tahoma" w:cs="Tahoma"/>
      <w:sz w:val="16"/>
      <w:szCs w:val="16"/>
      <w:lang w:val="pt-BR" w:eastAsia="pt-BR"/>
    </w:rPr>
  </w:style>
  <w:style w:type="paragraph" w:customStyle="1" w:styleId="BodyText21">
    <w:name w:val="Body Text 21"/>
    <w:basedOn w:val="Normal"/>
    <w:uiPriority w:val="99"/>
    <w:rsid w:val="00093845"/>
    <w:pPr>
      <w:suppressAutoHyphens/>
      <w:jc w:val="center"/>
    </w:pPr>
    <w:rPr>
      <w:rFonts w:eastAsia="Times New Roman"/>
      <w:b/>
      <w:color w:val="000000"/>
      <w:sz w:val="23"/>
      <w:szCs w:val="20"/>
      <w:lang w:eastAsia="pt-BR"/>
    </w:rPr>
  </w:style>
  <w:style w:type="paragraph" w:customStyle="1" w:styleId="Normal1">
    <w:name w:val="Normal1"/>
    <w:basedOn w:val="Normal"/>
    <w:uiPriority w:val="99"/>
    <w:rsid w:val="0009384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line="264" w:lineRule="auto"/>
    </w:pPr>
    <w:rPr>
      <w:rFonts w:ascii="Arial" w:eastAsia="Times New Roman" w:hAnsi="Arial"/>
      <w:spacing w:val="-3"/>
      <w:szCs w:val="20"/>
      <w:lang w:eastAsia="pt-BR"/>
    </w:rPr>
  </w:style>
  <w:style w:type="paragraph" w:customStyle="1" w:styleId="pargrafo2">
    <w:name w:val="parágrafo 2"/>
    <w:basedOn w:val="Normal"/>
    <w:rsid w:val="00093845"/>
    <w:pPr>
      <w:numPr>
        <w:numId w:val="6"/>
      </w:numPr>
      <w:spacing w:line="264" w:lineRule="auto"/>
      <w:ind w:left="709" w:firstLine="0"/>
    </w:pPr>
    <w:rPr>
      <w:rFonts w:eastAsia="Times New Roman"/>
      <w:szCs w:val="20"/>
      <w:lang w:eastAsia="pt-BR"/>
    </w:rPr>
  </w:style>
  <w:style w:type="character" w:customStyle="1" w:styleId="TextodecomentrioChar1">
    <w:name w:val="Texto de comentário Char1"/>
    <w:uiPriority w:val="99"/>
    <w:semiHidden/>
    <w:rsid w:val="00093845"/>
    <w:rPr>
      <w:rFonts w:ascii="Times New Roman" w:eastAsia="Times New Roman" w:hAnsi="Times New Roman" w:cs="Times New Roman"/>
      <w:sz w:val="20"/>
      <w:szCs w:val="20"/>
      <w:lang w:eastAsia="pt-BR"/>
    </w:rPr>
  </w:style>
  <w:style w:type="character" w:customStyle="1" w:styleId="CommentTextChar1">
    <w:name w:val="Comment Text Char1"/>
    <w:uiPriority w:val="99"/>
    <w:semiHidden/>
    <w:rsid w:val="00093845"/>
    <w:rPr>
      <w:rFonts w:ascii="Times New Roman" w:eastAsia="Times New Roman" w:hAnsi="Times New Roman"/>
      <w:lang w:val="pt-BR" w:eastAsia="pt-BR"/>
    </w:rPr>
  </w:style>
  <w:style w:type="paragraph" w:customStyle="1" w:styleId="1AutoList12">
    <w:name w:val="1AutoList12"/>
    <w:uiPriority w:val="99"/>
    <w:rsid w:val="00093845"/>
    <w:pPr>
      <w:widowControl w:val="0"/>
      <w:tabs>
        <w:tab w:val="left" w:pos="720"/>
      </w:tabs>
      <w:autoSpaceDE w:val="0"/>
      <w:autoSpaceDN w:val="0"/>
      <w:adjustRightInd w:val="0"/>
      <w:spacing w:line="360" w:lineRule="atLeast"/>
      <w:ind w:left="720" w:hanging="720"/>
      <w:jc w:val="both"/>
      <w:textAlignment w:val="baseline"/>
    </w:pPr>
    <w:rPr>
      <w:rFonts w:eastAsia="Times New Roman"/>
      <w:sz w:val="24"/>
      <w:szCs w:val="24"/>
    </w:rPr>
  </w:style>
  <w:style w:type="character" w:styleId="HiperlinkVisitado">
    <w:name w:val="FollowedHyperlink"/>
    <w:rsid w:val="00093845"/>
    <w:rPr>
      <w:color w:val="800080"/>
      <w:u w:val="single"/>
    </w:rPr>
  </w:style>
  <w:style w:type="character" w:customStyle="1" w:styleId="MapadoDocumentoChar">
    <w:name w:val="Mapa do Documento Char"/>
    <w:link w:val="MapadoDocumento"/>
    <w:uiPriority w:val="99"/>
    <w:semiHidden/>
    <w:rsid w:val="00093845"/>
    <w:rPr>
      <w:rFonts w:ascii="Tahoma" w:hAnsi="Tahoma" w:cs="Tahoma"/>
      <w:sz w:val="24"/>
      <w:szCs w:val="24"/>
      <w:shd w:val="clear" w:color="auto" w:fill="000080"/>
    </w:rPr>
  </w:style>
  <w:style w:type="paragraph" w:styleId="MapadoDocumento">
    <w:name w:val="Document Map"/>
    <w:basedOn w:val="Normal"/>
    <w:link w:val="MapadoDocumentoChar"/>
    <w:uiPriority w:val="99"/>
    <w:semiHidden/>
    <w:rsid w:val="00093845"/>
    <w:pPr>
      <w:widowControl w:val="0"/>
      <w:shd w:val="clear" w:color="auto" w:fill="000080"/>
      <w:adjustRightInd w:val="0"/>
      <w:spacing w:line="360" w:lineRule="atLeast"/>
      <w:textAlignment w:val="baseline"/>
    </w:pPr>
    <w:rPr>
      <w:rFonts w:ascii="Tahoma" w:hAnsi="Tahoma" w:cs="Tahoma"/>
      <w:lang w:eastAsia="pt-BR"/>
    </w:rPr>
  </w:style>
  <w:style w:type="character" w:customStyle="1" w:styleId="MapadoDocumentoChar1">
    <w:name w:val="Mapa do Documento Char1"/>
    <w:uiPriority w:val="99"/>
    <w:semiHidden/>
    <w:rsid w:val="00093845"/>
    <w:rPr>
      <w:rFonts w:ascii="Segoe UI" w:hAnsi="Segoe UI" w:cs="Segoe UI"/>
      <w:sz w:val="16"/>
      <w:szCs w:val="16"/>
      <w:lang w:eastAsia="en-US"/>
    </w:rPr>
  </w:style>
  <w:style w:type="character" w:customStyle="1" w:styleId="DocumentMapChar1">
    <w:name w:val="Document Map Char1"/>
    <w:uiPriority w:val="99"/>
    <w:semiHidden/>
    <w:rsid w:val="00093845"/>
    <w:rPr>
      <w:rFonts w:ascii="Tahoma" w:eastAsia="Times New Roman" w:hAnsi="Tahoma" w:cs="Tahoma"/>
      <w:sz w:val="16"/>
      <w:szCs w:val="16"/>
      <w:lang w:val="pt-BR" w:eastAsia="pt-BR"/>
    </w:rPr>
  </w:style>
  <w:style w:type="paragraph" w:customStyle="1" w:styleId="1AutoList21">
    <w:name w:val="1AutoList21"/>
    <w:uiPriority w:val="99"/>
    <w:rsid w:val="00093845"/>
    <w:pPr>
      <w:tabs>
        <w:tab w:val="left" w:pos="720"/>
      </w:tabs>
      <w:autoSpaceDE w:val="0"/>
      <w:autoSpaceDN w:val="0"/>
      <w:adjustRightInd w:val="0"/>
      <w:ind w:left="720" w:hanging="720"/>
    </w:pPr>
    <w:rPr>
      <w:rFonts w:eastAsia="Times New Roman"/>
      <w:sz w:val="24"/>
      <w:szCs w:val="24"/>
    </w:rPr>
  </w:style>
  <w:style w:type="paragraph" w:customStyle="1" w:styleId="2AutoList21">
    <w:name w:val="2AutoList21"/>
    <w:uiPriority w:val="99"/>
    <w:rsid w:val="00093845"/>
    <w:pPr>
      <w:tabs>
        <w:tab w:val="left" w:pos="720"/>
        <w:tab w:val="left" w:pos="1440"/>
      </w:tabs>
      <w:autoSpaceDE w:val="0"/>
      <w:autoSpaceDN w:val="0"/>
      <w:adjustRightInd w:val="0"/>
      <w:ind w:left="1440" w:hanging="720"/>
    </w:pPr>
    <w:rPr>
      <w:rFonts w:eastAsia="Times New Roman"/>
      <w:sz w:val="24"/>
      <w:szCs w:val="24"/>
    </w:rPr>
  </w:style>
  <w:style w:type="character" w:styleId="MquinadeescreverHTML">
    <w:name w:val="HTML Typewriter"/>
    <w:rsid w:val="00093845"/>
    <w:rPr>
      <w:rFonts w:ascii="Courier New" w:eastAsia="Courier New" w:hAnsi="Courier New" w:cs="Courier New"/>
      <w:sz w:val="20"/>
      <w:szCs w:val="20"/>
    </w:rPr>
  </w:style>
  <w:style w:type="paragraph" w:styleId="EndereoHTML">
    <w:name w:val="HTML Address"/>
    <w:basedOn w:val="Normal"/>
    <w:link w:val="EndereoHTMLChar"/>
    <w:rsid w:val="00093845"/>
    <w:pPr>
      <w:jc w:val="left"/>
    </w:pPr>
    <w:rPr>
      <w:rFonts w:eastAsia="Times New Roman"/>
      <w:i/>
      <w:iCs/>
      <w:lang w:eastAsia="pt-BR"/>
    </w:rPr>
  </w:style>
  <w:style w:type="character" w:customStyle="1" w:styleId="EndereoHTMLChar">
    <w:name w:val="Endereço HTML Char"/>
    <w:link w:val="EndereoHTML"/>
    <w:rsid w:val="00093845"/>
    <w:rPr>
      <w:rFonts w:eastAsia="Times New Roman"/>
      <w:i/>
      <w:iCs/>
      <w:sz w:val="24"/>
      <w:szCs w:val="24"/>
    </w:rPr>
  </w:style>
  <w:style w:type="paragraph" w:customStyle="1" w:styleId="1-Itens">
    <w:name w:val="1. - Itens"/>
    <w:basedOn w:val="Ttulo1"/>
    <w:uiPriority w:val="99"/>
    <w:rsid w:val="00093845"/>
    <w:pPr>
      <w:keepLines w:val="0"/>
      <w:tabs>
        <w:tab w:val="left" w:pos="567"/>
        <w:tab w:val="left" w:pos="851"/>
        <w:tab w:val="left" w:pos="1134"/>
        <w:tab w:val="left" w:pos="1418"/>
      </w:tabs>
      <w:spacing w:before="480"/>
    </w:pPr>
    <w:rPr>
      <w:rFonts w:ascii="Arial" w:hAnsi="Arial"/>
      <w:b/>
      <w:color w:val="auto"/>
      <w:sz w:val="24"/>
      <w:szCs w:val="20"/>
      <w:lang w:eastAsia="pt-BR"/>
    </w:rPr>
  </w:style>
  <w:style w:type="paragraph" w:customStyle="1" w:styleId="11-Subitens-Alt2">
    <w:name w:val="1.1. - Subitens - Alt + 2"/>
    <w:uiPriority w:val="99"/>
    <w:rsid w:val="00093845"/>
    <w:pPr>
      <w:widowControl w:val="0"/>
      <w:tabs>
        <w:tab w:val="left" w:pos="1134"/>
        <w:tab w:val="left" w:pos="1418"/>
        <w:tab w:val="left" w:pos="1701"/>
        <w:tab w:val="left" w:pos="1985"/>
      </w:tabs>
      <w:spacing w:before="240"/>
      <w:jc w:val="both"/>
    </w:pPr>
    <w:rPr>
      <w:rFonts w:ascii="Arial" w:eastAsia="Times New Roman" w:hAnsi="Arial"/>
      <w:sz w:val="24"/>
      <w:szCs w:val="24"/>
    </w:rPr>
  </w:style>
  <w:style w:type="paragraph" w:customStyle="1" w:styleId="Corpo">
    <w:name w:val="Corpo"/>
    <w:uiPriority w:val="99"/>
    <w:rsid w:val="00093845"/>
    <w:pPr>
      <w:widowControl w:val="0"/>
    </w:pPr>
    <w:rPr>
      <w:rFonts w:eastAsia="Times New Roman"/>
      <w:color w:val="000000"/>
      <w:sz w:val="24"/>
      <w:szCs w:val="24"/>
    </w:rPr>
  </w:style>
  <w:style w:type="paragraph" w:styleId="Lista3">
    <w:name w:val="List 3"/>
    <w:basedOn w:val="Normal"/>
    <w:rsid w:val="00093845"/>
    <w:rPr>
      <w:rFonts w:ascii="Century Gothic" w:eastAsia="Times New Roman" w:hAnsi="Century Gothic"/>
      <w:sz w:val="22"/>
      <w:szCs w:val="20"/>
      <w:lang w:eastAsia="pt-BR"/>
    </w:rPr>
  </w:style>
  <w:style w:type="paragraph" w:customStyle="1" w:styleId="Abrirpargrafonegativo">
    <w:name w:val="Abrir parágrafo negativo"/>
    <w:basedOn w:val="Normal"/>
    <w:uiPriority w:val="99"/>
    <w:rsid w:val="00093845"/>
    <w:pPr>
      <w:numPr>
        <w:numId w:val="7"/>
      </w:numPr>
      <w:tabs>
        <w:tab w:val="clear" w:pos="851"/>
      </w:tabs>
      <w:suppressAutoHyphens/>
      <w:ind w:left="0" w:firstLine="0"/>
      <w:jc w:val="left"/>
    </w:pPr>
    <w:rPr>
      <w:rFonts w:eastAsia="Times New Roman"/>
      <w:noProof/>
      <w:sz w:val="20"/>
      <w:szCs w:val="20"/>
      <w:lang w:eastAsia="pt-BR"/>
    </w:rPr>
  </w:style>
  <w:style w:type="paragraph" w:customStyle="1" w:styleId="Abrirpargrafo">
    <w:name w:val="Abrir parágrafo"/>
    <w:basedOn w:val="Normal"/>
    <w:uiPriority w:val="99"/>
    <w:rsid w:val="00093845"/>
    <w:pPr>
      <w:tabs>
        <w:tab w:val="left" w:pos="288"/>
        <w:tab w:val="left" w:pos="1008"/>
        <w:tab w:val="left" w:pos="1728"/>
        <w:tab w:val="left" w:pos="2448"/>
        <w:tab w:val="left" w:pos="3168"/>
        <w:tab w:val="left" w:pos="3888"/>
        <w:tab w:val="left" w:pos="4608"/>
        <w:tab w:val="left" w:pos="5328"/>
        <w:tab w:val="left" w:pos="6048"/>
        <w:tab w:val="left" w:pos="6768"/>
      </w:tabs>
      <w:suppressAutoHyphens/>
      <w:ind w:firstLine="283"/>
      <w:jc w:val="left"/>
    </w:pPr>
    <w:rPr>
      <w:rFonts w:eastAsia="Times New Roman"/>
      <w:noProof/>
      <w:sz w:val="20"/>
      <w:szCs w:val="20"/>
      <w:lang w:eastAsia="pt-BR"/>
    </w:rPr>
  </w:style>
  <w:style w:type="paragraph" w:styleId="Commarcadores2">
    <w:name w:val="List Bullet 2"/>
    <w:basedOn w:val="Normal"/>
    <w:autoRedefine/>
    <w:rsid w:val="00093845"/>
    <w:pPr>
      <w:ind w:left="360" w:hanging="360"/>
      <w:jc w:val="left"/>
    </w:pPr>
    <w:rPr>
      <w:rFonts w:eastAsia="Times New Roman"/>
      <w:sz w:val="20"/>
      <w:szCs w:val="20"/>
      <w:lang w:eastAsia="pt-BR"/>
    </w:rPr>
  </w:style>
  <w:style w:type="paragraph" w:styleId="Commarcadores3">
    <w:name w:val="List Bullet 3"/>
    <w:basedOn w:val="Normal"/>
    <w:autoRedefine/>
    <w:rsid w:val="00093845"/>
    <w:pPr>
      <w:numPr>
        <w:numId w:val="8"/>
      </w:numPr>
      <w:tabs>
        <w:tab w:val="clear" w:pos="284"/>
        <w:tab w:val="num" w:pos="360"/>
      </w:tabs>
      <w:ind w:left="360" w:hanging="360"/>
      <w:jc w:val="left"/>
    </w:pPr>
    <w:rPr>
      <w:rFonts w:eastAsia="Times New Roman"/>
      <w:sz w:val="20"/>
      <w:szCs w:val="20"/>
      <w:lang w:eastAsia="pt-BR"/>
    </w:rPr>
  </w:style>
  <w:style w:type="paragraph" w:styleId="Recuonormal">
    <w:name w:val="Normal Indent"/>
    <w:basedOn w:val="Normal"/>
    <w:uiPriority w:val="99"/>
    <w:rsid w:val="00093845"/>
    <w:pPr>
      <w:ind w:left="708"/>
    </w:pPr>
    <w:rPr>
      <w:rFonts w:ascii="Arial" w:eastAsia="Times New Roman" w:hAnsi="Arial"/>
      <w:sz w:val="20"/>
      <w:szCs w:val="20"/>
      <w:lang w:eastAsia="pt-BR"/>
    </w:rPr>
  </w:style>
  <w:style w:type="paragraph" w:customStyle="1" w:styleId="Bullet">
    <w:name w:val="Bullet"/>
    <w:basedOn w:val="Normal"/>
    <w:uiPriority w:val="99"/>
    <w:rsid w:val="00093845"/>
    <w:pPr>
      <w:ind w:left="1004" w:hanging="284"/>
    </w:pPr>
    <w:rPr>
      <w:rFonts w:ascii="Arial" w:eastAsia="Times New Roman" w:hAnsi="Arial"/>
      <w:szCs w:val="20"/>
      <w:lang w:eastAsia="pt-BR"/>
    </w:rPr>
  </w:style>
  <w:style w:type="paragraph" w:customStyle="1" w:styleId="t">
    <w:name w:val="t"/>
    <w:uiPriority w:val="99"/>
    <w:rsid w:val="00093845"/>
    <w:pPr>
      <w:widowControl w:val="0"/>
      <w:autoSpaceDE w:val="0"/>
      <w:autoSpaceDN w:val="0"/>
    </w:pPr>
    <w:rPr>
      <w:rFonts w:eastAsia="Times New Roman"/>
      <w:sz w:val="24"/>
      <w:szCs w:val="24"/>
      <w:lang w:val="en-US"/>
    </w:rPr>
  </w:style>
  <w:style w:type="paragraph" w:customStyle="1" w:styleId="a">
    <w:name w:val="a)"/>
    <w:rsid w:val="00093845"/>
    <w:pPr>
      <w:tabs>
        <w:tab w:val="num" w:pos="284"/>
        <w:tab w:val="left" w:pos="1985"/>
        <w:tab w:val="left" w:pos="2552"/>
      </w:tabs>
      <w:autoSpaceDE w:val="0"/>
      <w:autoSpaceDN w:val="0"/>
      <w:adjustRightInd w:val="0"/>
      <w:spacing w:before="60" w:after="60"/>
      <w:ind w:left="284" w:hanging="284"/>
      <w:jc w:val="both"/>
    </w:pPr>
    <w:rPr>
      <w:rFonts w:ascii="Century Gothic" w:eastAsia="Times New Roman" w:hAnsi="Century Gothic"/>
      <w:bCs/>
      <w:sz w:val="24"/>
      <w:szCs w:val="24"/>
    </w:rPr>
  </w:style>
  <w:style w:type="paragraph" w:customStyle="1" w:styleId="ClusulaNum9-InstrContratual">
    <w:name w:val="Cláusula Num. 9 - Instr. Contratual"/>
    <w:uiPriority w:val="99"/>
    <w:rsid w:val="00093845"/>
    <w:pPr>
      <w:numPr>
        <w:numId w:val="9"/>
      </w:numPr>
      <w:tabs>
        <w:tab w:val="num" w:pos="360"/>
      </w:tabs>
      <w:spacing w:after="120"/>
      <w:ind w:left="0" w:firstLine="0"/>
      <w:jc w:val="both"/>
    </w:pPr>
    <w:rPr>
      <w:rFonts w:eastAsia="Times New Roman"/>
      <w:sz w:val="24"/>
      <w:szCs w:val="24"/>
    </w:rPr>
  </w:style>
  <w:style w:type="paragraph" w:customStyle="1" w:styleId="Recuodecorpodetexto21">
    <w:name w:val="Recuo de corpo de texto 21"/>
    <w:basedOn w:val="Normal"/>
    <w:uiPriority w:val="99"/>
    <w:rsid w:val="00093845"/>
    <w:pPr>
      <w:widowControl w:val="0"/>
      <w:suppressAutoHyphens/>
      <w:overflowPunct w:val="0"/>
      <w:autoSpaceDE w:val="0"/>
      <w:spacing w:after="120"/>
      <w:ind w:firstLine="1440"/>
      <w:jc w:val="left"/>
      <w:textAlignment w:val="baseline"/>
    </w:pPr>
    <w:rPr>
      <w:rFonts w:eastAsia="Times New Roman"/>
      <w:kern w:val="1"/>
      <w:szCs w:val="20"/>
      <w:lang w:eastAsia="ar-SA"/>
    </w:rPr>
  </w:style>
  <w:style w:type="paragraph" w:customStyle="1" w:styleId="Corpodetexto21">
    <w:name w:val="Corpo de texto 21"/>
    <w:basedOn w:val="Normal"/>
    <w:uiPriority w:val="99"/>
    <w:rsid w:val="00093845"/>
    <w:pPr>
      <w:widowControl w:val="0"/>
      <w:suppressAutoHyphens/>
      <w:overflowPunct w:val="0"/>
      <w:autoSpaceDE w:val="0"/>
      <w:jc w:val="left"/>
      <w:textAlignment w:val="baseline"/>
    </w:pPr>
    <w:rPr>
      <w:rFonts w:eastAsia="Times New Roman"/>
      <w:kern w:val="1"/>
      <w:szCs w:val="20"/>
      <w:lang w:eastAsia="ar-SA"/>
    </w:rPr>
  </w:style>
  <w:style w:type="paragraph" w:customStyle="1" w:styleId="TextosemFormatao1">
    <w:name w:val="Texto sem Formatação1"/>
    <w:basedOn w:val="Normal"/>
    <w:uiPriority w:val="99"/>
    <w:rsid w:val="00093845"/>
    <w:pPr>
      <w:tabs>
        <w:tab w:val="left" w:pos="851"/>
        <w:tab w:val="left" w:pos="1418"/>
        <w:tab w:val="left" w:pos="1985"/>
      </w:tabs>
      <w:suppressAutoHyphens/>
      <w:overflowPunct w:val="0"/>
      <w:autoSpaceDE w:val="0"/>
      <w:spacing w:before="60" w:after="60" w:line="100" w:lineRule="atLeast"/>
      <w:jc w:val="left"/>
      <w:textAlignment w:val="baseline"/>
    </w:pPr>
    <w:rPr>
      <w:rFonts w:ascii="Century Gothic" w:eastAsia="Times New Roman" w:hAnsi="Century Gothic"/>
      <w:kern w:val="1"/>
      <w:sz w:val="20"/>
      <w:szCs w:val="20"/>
      <w:lang w:eastAsia="ar-SA"/>
    </w:rPr>
  </w:style>
  <w:style w:type="paragraph" w:customStyle="1" w:styleId="Recuonormal1">
    <w:name w:val="Recuo normal1"/>
    <w:basedOn w:val="Normal"/>
    <w:uiPriority w:val="99"/>
    <w:rsid w:val="00093845"/>
    <w:pPr>
      <w:suppressAutoHyphens/>
      <w:overflowPunct w:val="0"/>
      <w:autoSpaceDE w:val="0"/>
      <w:spacing w:line="100" w:lineRule="atLeast"/>
      <w:ind w:left="708"/>
      <w:jc w:val="left"/>
      <w:textAlignment w:val="baseline"/>
    </w:pPr>
    <w:rPr>
      <w:rFonts w:ascii="Arial" w:eastAsia="Times New Roman" w:hAnsi="Arial"/>
      <w:kern w:val="1"/>
      <w:sz w:val="20"/>
      <w:szCs w:val="20"/>
      <w:lang w:eastAsia="ar-SA"/>
    </w:rPr>
  </w:style>
  <w:style w:type="paragraph" w:customStyle="1" w:styleId="textoatech">
    <w:name w:val="textoatech"/>
    <w:basedOn w:val="Normal"/>
    <w:uiPriority w:val="99"/>
    <w:rsid w:val="00093845"/>
    <w:pPr>
      <w:spacing w:before="100" w:beforeAutospacing="1" w:after="100" w:afterAutospacing="1"/>
      <w:jc w:val="left"/>
    </w:pPr>
    <w:rPr>
      <w:rFonts w:eastAsia="Times New Roman"/>
      <w:lang w:eastAsia="pt-BR"/>
    </w:rPr>
  </w:style>
  <w:style w:type="paragraph" w:customStyle="1" w:styleId="EstiloCourierNewAutomticaJustificadoEsquerda075cmDes">
    <w:name w:val="Estilo Courier New Automática Justificado Esquerda:  075 cm Des..."/>
    <w:basedOn w:val="Normal"/>
    <w:uiPriority w:val="99"/>
    <w:rsid w:val="00093845"/>
    <w:pPr>
      <w:widowControl w:val="0"/>
      <w:suppressAutoHyphens/>
      <w:spacing w:before="120" w:after="120"/>
    </w:pPr>
    <w:rPr>
      <w:rFonts w:ascii="Courier New" w:eastAsia="Lucida Sans Unicode" w:hAnsi="Courier New" w:cs="Courier New"/>
      <w:kern w:val="1"/>
      <w:lang w:eastAsia="hi-IN" w:bidi="hi-IN"/>
    </w:rPr>
  </w:style>
  <w:style w:type="character" w:customStyle="1" w:styleId="WW8Num2z0">
    <w:name w:val="WW8Num2z0"/>
    <w:rsid w:val="00093845"/>
    <w:rPr>
      <w:rFonts w:ascii="Wingdings" w:hAnsi="Wingdings" w:cs="StarSymbol"/>
      <w:sz w:val="18"/>
      <w:szCs w:val="18"/>
    </w:rPr>
  </w:style>
  <w:style w:type="character" w:customStyle="1" w:styleId="WW8Num3z0">
    <w:name w:val="WW8Num3z0"/>
    <w:rsid w:val="00093845"/>
    <w:rPr>
      <w:rFonts w:ascii="Wingdings" w:hAnsi="Wingdings" w:cs="StarSymbol"/>
      <w:sz w:val="18"/>
      <w:szCs w:val="18"/>
    </w:rPr>
  </w:style>
  <w:style w:type="character" w:customStyle="1" w:styleId="WW8Num3z2">
    <w:name w:val="WW8Num3z2"/>
    <w:rsid w:val="00093845"/>
    <w:rPr>
      <w:rFonts w:ascii="StarSymbol" w:hAnsi="StarSymbol" w:cs="StarSymbol"/>
      <w:sz w:val="18"/>
      <w:szCs w:val="18"/>
    </w:rPr>
  </w:style>
  <w:style w:type="character" w:customStyle="1" w:styleId="WW8Num3z3">
    <w:name w:val="WW8Num3z3"/>
    <w:rsid w:val="00093845"/>
    <w:rPr>
      <w:rFonts w:ascii="Wingdings 2" w:hAnsi="Wingdings 2" w:cs="Symbol"/>
      <w:b/>
      <w:bCs/>
    </w:rPr>
  </w:style>
  <w:style w:type="character" w:customStyle="1" w:styleId="WW8Num4z0">
    <w:name w:val="WW8Num4z0"/>
    <w:rsid w:val="00093845"/>
    <w:rPr>
      <w:rFonts w:ascii="Wingdings 2" w:hAnsi="Wingdings 2" w:cs="Arial"/>
      <w:b w:val="0"/>
      <w:bCs w:val="0"/>
    </w:rPr>
  </w:style>
  <w:style w:type="character" w:customStyle="1" w:styleId="WW8Num6z0">
    <w:name w:val="WW8Num6z0"/>
    <w:rsid w:val="00093845"/>
    <w:rPr>
      <w:rFonts w:ascii="Wingdings 2" w:hAnsi="Wingdings 2" w:cs="OpenSymbol"/>
      <w:b/>
      <w:bCs/>
    </w:rPr>
  </w:style>
  <w:style w:type="character" w:customStyle="1" w:styleId="WW8Num6z2">
    <w:name w:val="WW8Num6z2"/>
    <w:rsid w:val="00093845"/>
    <w:rPr>
      <w:b w:val="0"/>
    </w:rPr>
  </w:style>
  <w:style w:type="character" w:customStyle="1" w:styleId="WW8Num7z1">
    <w:name w:val="WW8Num7z1"/>
    <w:rsid w:val="00093845"/>
    <w:rPr>
      <w:rFonts w:ascii="OpenSymbol" w:hAnsi="OpenSymbol" w:cs="OpenSymbol"/>
    </w:rPr>
  </w:style>
  <w:style w:type="character" w:customStyle="1" w:styleId="Fontepargpadro5">
    <w:name w:val="Fonte parág. padrão5"/>
    <w:rsid w:val="00093845"/>
  </w:style>
  <w:style w:type="character" w:customStyle="1" w:styleId="WW8Num4z1">
    <w:name w:val="WW8Num4z1"/>
    <w:rsid w:val="00093845"/>
    <w:rPr>
      <w:rFonts w:ascii="OpenSymbol" w:hAnsi="OpenSymbol" w:cs="Courier New"/>
    </w:rPr>
  </w:style>
  <w:style w:type="character" w:customStyle="1" w:styleId="WW8Num5z0">
    <w:name w:val="WW8Num5z0"/>
    <w:rsid w:val="00093845"/>
    <w:rPr>
      <w:rFonts w:ascii="Symbol" w:hAnsi="Symbol" w:cs="Symbol"/>
    </w:rPr>
  </w:style>
  <w:style w:type="character" w:customStyle="1" w:styleId="WW8Num6z1">
    <w:name w:val="WW8Num6z1"/>
    <w:rsid w:val="00093845"/>
    <w:rPr>
      <w:rFonts w:ascii="OpenSymbol" w:hAnsi="OpenSymbol" w:cs="OpenSymbol"/>
    </w:rPr>
  </w:style>
  <w:style w:type="character" w:customStyle="1" w:styleId="WW8Num7z0">
    <w:name w:val="WW8Num7z0"/>
    <w:rsid w:val="00093845"/>
    <w:rPr>
      <w:rFonts w:ascii="Wingdings 2" w:hAnsi="Wingdings 2" w:cs="Arial"/>
      <w:b/>
      <w:i w:val="0"/>
      <w:sz w:val="24"/>
    </w:rPr>
  </w:style>
  <w:style w:type="character" w:customStyle="1" w:styleId="WW8Num11z0">
    <w:name w:val="WW8Num11z0"/>
    <w:rsid w:val="00093845"/>
    <w:rPr>
      <w:b/>
      <w:i w:val="0"/>
      <w:sz w:val="24"/>
      <w:szCs w:val="24"/>
    </w:rPr>
  </w:style>
  <w:style w:type="character" w:customStyle="1" w:styleId="WW8Num11z2">
    <w:name w:val="WW8Num11z2"/>
    <w:rsid w:val="00093845"/>
    <w:rPr>
      <w:b w:val="0"/>
    </w:rPr>
  </w:style>
  <w:style w:type="character" w:customStyle="1" w:styleId="WW8Num12z1">
    <w:name w:val="WW8Num12z1"/>
    <w:rsid w:val="00093845"/>
    <w:rPr>
      <w:b w:val="0"/>
    </w:rPr>
  </w:style>
  <w:style w:type="character" w:customStyle="1" w:styleId="WW8Num13z0">
    <w:name w:val="WW8Num13z0"/>
    <w:rsid w:val="00093845"/>
    <w:rPr>
      <w:b/>
      <w:i w:val="0"/>
      <w:sz w:val="24"/>
    </w:rPr>
  </w:style>
  <w:style w:type="character" w:customStyle="1" w:styleId="WW8Num13z2">
    <w:name w:val="WW8Num13z2"/>
    <w:rsid w:val="00093845"/>
    <w:rPr>
      <w:rFonts w:ascii="Arial" w:hAnsi="Arial" w:cs="Arial"/>
    </w:rPr>
  </w:style>
  <w:style w:type="character" w:customStyle="1" w:styleId="WW8Num13z3">
    <w:name w:val="WW8Num13z3"/>
    <w:rsid w:val="00093845"/>
    <w:rPr>
      <w:b w:val="0"/>
    </w:rPr>
  </w:style>
  <w:style w:type="character" w:customStyle="1" w:styleId="Fontepargpadro4">
    <w:name w:val="Fonte parág. padrão4"/>
    <w:rsid w:val="00093845"/>
  </w:style>
  <w:style w:type="character" w:customStyle="1" w:styleId="Absatz-Standardschriftart">
    <w:name w:val="Absatz-Standardschriftart"/>
    <w:rsid w:val="00093845"/>
  </w:style>
  <w:style w:type="character" w:customStyle="1" w:styleId="WW-Absatz-Standardschriftart">
    <w:name w:val="WW-Absatz-Standardschriftart"/>
    <w:rsid w:val="00093845"/>
  </w:style>
  <w:style w:type="character" w:customStyle="1" w:styleId="WW-Absatz-Standardschriftart1">
    <w:name w:val="WW-Absatz-Standardschriftart1"/>
    <w:rsid w:val="00093845"/>
  </w:style>
  <w:style w:type="character" w:customStyle="1" w:styleId="WW-Absatz-Standardschriftart11">
    <w:name w:val="WW-Absatz-Standardschriftart11"/>
    <w:rsid w:val="00093845"/>
  </w:style>
  <w:style w:type="character" w:customStyle="1" w:styleId="WW-Absatz-Standardschriftart111">
    <w:name w:val="WW-Absatz-Standardschriftart111"/>
    <w:rsid w:val="00093845"/>
  </w:style>
  <w:style w:type="character" w:customStyle="1" w:styleId="WW-Absatz-Standardschriftart1111">
    <w:name w:val="WW-Absatz-Standardschriftart1111"/>
    <w:rsid w:val="00093845"/>
  </w:style>
  <w:style w:type="character" w:customStyle="1" w:styleId="WW-Absatz-Standardschriftart11111">
    <w:name w:val="WW-Absatz-Standardschriftart11111"/>
    <w:rsid w:val="00093845"/>
  </w:style>
  <w:style w:type="character" w:customStyle="1" w:styleId="WW8Num2z1">
    <w:name w:val="WW8Num2z1"/>
    <w:rsid w:val="00093845"/>
    <w:rPr>
      <w:rFonts w:ascii="Wingdings 2" w:hAnsi="Wingdings 2" w:cs="StarSymbol"/>
      <w:sz w:val="18"/>
      <w:szCs w:val="18"/>
    </w:rPr>
  </w:style>
  <w:style w:type="character" w:customStyle="1" w:styleId="WW8Num2z2">
    <w:name w:val="WW8Num2z2"/>
    <w:rsid w:val="00093845"/>
    <w:rPr>
      <w:rFonts w:ascii="StarSymbol" w:hAnsi="StarSymbol" w:cs="StarSymbol"/>
      <w:sz w:val="18"/>
      <w:szCs w:val="18"/>
    </w:rPr>
  </w:style>
  <w:style w:type="character" w:customStyle="1" w:styleId="WW-Absatz-Standardschriftart111111">
    <w:name w:val="WW-Absatz-Standardschriftart111111"/>
    <w:rsid w:val="00093845"/>
  </w:style>
  <w:style w:type="character" w:customStyle="1" w:styleId="WW-Absatz-Standardschriftart1111111">
    <w:name w:val="WW-Absatz-Standardschriftart1111111"/>
    <w:rsid w:val="00093845"/>
  </w:style>
  <w:style w:type="character" w:customStyle="1" w:styleId="WW-Absatz-Standardschriftart11111111">
    <w:name w:val="WW-Absatz-Standardschriftart11111111"/>
    <w:rsid w:val="00093845"/>
  </w:style>
  <w:style w:type="character" w:customStyle="1" w:styleId="WW-Absatz-Standardschriftart111111111">
    <w:name w:val="WW-Absatz-Standardschriftart111111111"/>
    <w:rsid w:val="00093845"/>
  </w:style>
  <w:style w:type="character" w:customStyle="1" w:styleId="WW-Absatz-Standardschriftart1111111111">
    <w:name w:val="WW-Absatz-Standardschriftart1111111111"/>
    <w:rsid w:val="00093845"/>
  </w:style>
  <w:style w:type="character" w:customStyle="1" w:styleId="Fontepargpadro2">
    <w:name w:val="Fonte parág. padrão2"/>
    <w:rsid w:val="00093845"/>
  </w:style>
  <w:style w:type="character" w:customStyle="1" w:styleId="WW-Absatz-Standardschriftart11111111111">
    <w:name w:val="WW-Absatz-Standardschriftart11111111111"/>
    <w:rsid w:val="00093845"/>
  </w:style>
  <w:style w:type="character" w:customStyle="1" w:styleId="WW-Absatz-Standardschriftart111111111111">
    <w:name w:val="WW-Absatz-Standardschriftart111111111111"/>
    <w:rsid w:val="00093845"/>
  </w:style>
  <w:style w:type="character" w:customStyle="1" w:styleId="WW8Num3z1">
    <w:name w:val="WW8Num3z1"/>
    <w:rsid w:val="00093845"/>
    <w:rPr>
      <w:rFonts w:ascii="Wingdings 2" w:hAnsi="Wingdings 2" w:cs="StarSymbol"/>
      <w:sz w:val="18"/>
      <w:szCs w:val="18"/>
    </w:rPr>
  </w:style>
  <w:style w:type="character" w:customStyle="1" w:styleId="WW-Absatz-Standardschriftart1111111111111">
    <w:name w:val="WW-Absatz-Standardschriftart1111111111111"/>
    <w:rsid w:val="00093845"/>
  </w:style>
  <w:style w:type="character" w:customStyle="1" w:styleId="WW-Absatz-Standardschriftart11111111111111">
    <w:name w:val="WW-Absatz-Standardschriftart11111111111111"/>
    <w:rsid w:val="00093845"/>
  </w:style>
  <w:style w:type="character" w:customStyle="1" w:styleId="WW-Absatz-Standardschriftart111111111111111">
    <w:name w:val="WW-Absatz-Standardschriftart111111111111111"/>
    <w:rsid w:val="00093845"/>
  </w:style>
  <w:style w:type="character" w:customStyle="1" w:styleId="WW-Absatz-Standardschriftart1111111111111111">
    <w:name w:val="WW-Absatz-Standardschriftart1111111111111111"/>
    <w:rsid w:val="00093845"/>
  </w:style>
  <w:style w:type="character" w:customStyle="1" w:styleId="WW-Absatz-Standardschriftart11111111111111111">
    <w:name w:val="WW-Absatz-Standardschriftart11111111111111111"/>
    <w:rsid w:val="00093845"/>
  </w:style>
  <w:style w:type="character" w:customStyle="1" w:styleId="WW-Absatz-Standardschriftart111111111111111111">
    <w:name w:val="WW-Absatz-Standardschriftart111111111111111111"/>
    <w:rsid w:val="00093845"/>
  </w:style>
  <w:style w:type="character" w:customStyle="1" w:styleId="WW-Absatz-Standardschriftart1111111111111111111">
    <w:name w:val="WW-Absatz-Standardschriftart1111111111111111111"/>
    <w:rsid w:val="00093845"/>
  </w:style>
  <w:style w:type="character" w:customStyle="1" w:styleId="WW8NumSt188z0">
    <w:name w:val="WW8NumSt188z0"/>
    <w:rsid w:val="00093845"/>
    <w:rPr>
      <w:rFonts w:ascii="Symbol" w:hAnsi="Symbol" w:cs="Symbol"/>
    </w:rPr>
  </w:style>
  <w:style w:type="character" w:customStyle="1" w:styleId="WW8NumSt196z0">
    <w:name w:val="WW8NumSt196z0"/>
    <w:rsid w:val="00093845"/>
    <w:rPr>
      <w:rFonts w:ascii="Symbol" w:hAnsi="Symbol" w:cs="Symbol"/>
    </w:rPr>
  </w:style>
  <w:style w:type="character" w:customStyle="1" w:styleId="WW8NumSt197z0">
    <w:name w:val="WW8NumSt197z0"/>
    <w:rsid w:val="00093845"/>
    <w:rPr>
      <w:rFonts w:ascii="Symbol" w:hAnsi="Symbol" w:cs="Symbol"/>
    </w:rPr>
  </w:style>
  <w:style w:type="character" w:customStyle="1" w:styleId="WW8NumSt198z0">
    <w:name w:val="WW8NumSt198z0"/>
    <w:rsid w:val="00093845"/>
    <w:rPr>
      <w:rFonts w:ascii="Symbol" w:hAnsi="Symbol" w:cs="Symbol"/>
    </w:rPr>
  </w:style>
  <w:style w:type="character" w:customStyle="1" w:styleId="WW8NumSt199z0">
    <w:name w:val="WW8NumSt199z0"/>
    <w:rsid w:val="00093845"/>
    <w:rPr>
      <w:rFonts w:ascii="Symbol" w:hAnsi="Symbol" w:cs="Symbol"/>
    </w:rPr>
  </w:style>
  <w:style w:type="character" w:customStyle="1" w:styleId="WW8NumSt200z0">
    <w:name w:val="WW8NumSt200z0"/>
    <w:rsid w:val="00093845"/>
    <w:rPr>
      <w:rFonts w:ascii="Symbol" w:hAnsi="Symbol" w:cs="Symbol"/>
    </w:rPr>
  </w:style>
  <w:style w:type="character" w:customStyle="1" w:styleId="WW8NumSt201z0">
    <w:name w:val="WW8NumSt201z0"/>
    <w:rsid w:val="00093845"/>
    <w:rPr>
      <w:rFonts w:ascii="Symbol" w:hAnsi="Symbol" w:cs="Symbol"/>
    </w:rPr>
  </w:style>
  <w:style w:type="character" w:customStyle="1" w:styleId="WW8NumSt202z0">
    <w:name w:val="WW8NumSt202z0"/>
    <w:rsid w:val="00093845"/>
    <w:rPr>
      <w:rFonts w:ascii="Symbol" w:hAnsi="Symbol" w:cs="Symbol"/>
    </w:rPr>
  </w:style>
  <w:style w:type="character" w:customStyle="1" w:styleId="WW8NumSt204z0">
    <w:name w:val="WW8NumSt204z0"/>
    <w:rsid w:val="00093845"/>
    <w:rPr>
      <w:rFonts w:ascii="Symbol" w:hAnsi="Symbol" w:cs="Symbol"/>
    </w:rPr>
  </w:style>
  <w:style w:type="character" w:customStyle="1" w:styleId="WW8NumSt217z0">
    <w:name w:val="WW8NumSt217z0"/>
    <w:rsid w:val="00093845"/>
    <w:rPr>
      <w:rFonts w:ascii="Symbol" w:hAnsi="Symbol" w:cs="Symbol"/>
    </w:rPr>
  </w:style>
  <w:style w:type="character" w:customStyle="1" w:styleId="WW8NumSt218z0">
    <w:name w:val="WW8NumSt218z0"/>
    <w:rsid w:val="00093845"/>
    <w:rPr>
      <w:rFonts w:ascii="Symbol" w:hAnsi="Symbol" w:cs="Symbol"/>
    </w:rPr>
  </w:style>
  <w:style w:type="character" w:customStyle="1" w:styleId="WW8NumSt240z0">
    <w:name w:val="WW8NumSt240z0"/>
    <w:rsid w:val="00093845"/>
    <w:rPr>
      <w:rFonts w:ascii="Wingdings" w:hAnsi="Wingdings" w:cs="Wingdings"/>
    </w:rPr>
  </w:style>
  <w:style w:type="character" w:customStyle="1" w:styleId="WW8NumSt261z0">
    <w:name w:val="WW8NumSt261z0"/>
    <w:rsid w:val="00093845"/>
    <w:rPr>
      <w:rFonts w:ascii="Symbol" w:hAnsi="Symbol" w:cs="Symbol"/>
    </w:rPr>
  </w:style>
  <w:style w:type="character" w:customStyle="1" w:styleId="Fontepargpadro1">
    <w:name w:val="Fonte parág. padrão1"/>
    <w:rsid w:val="00093845"/>
  </w:style>
  <w:style w:type="character" w:customStyle="1" w:styleId="WW8Num10z4">
    <w:name w:val="WW8Num10z4"/>
    <w:rsid w:val="00093845"/>
    <w:rPr>
      <w:rFonts w:ascii="Arial" w:hAnsi="Arial" w:cs="Arial"/>
    </w:rPr>
  </w:style>
  <w:style w:type="character" w:customStyle="1" w:styleId="WW8Num60z4">
    <w:name w:val="WW8Num60z4"/>
    <w:rsid w:val="00093845"/>
    <w:rPr>
      <w:rFonts w:ascii="Arial" w:hAnsi="Arial" w:cs="Arial"/>
    </w:rPr>
  </w:style>
  <w:style w:type="character" w:customStyle="1" w:styleId="WW8Num63z4">
    <w:name w:val="WW8Num63z4"/>
    <w:rsid w:val="00093845"/>
    <w:rPr>
      <w:rFonts w:ascii="Arial" w:hAnsi="Arial" w:cs="Arial"/>
    </w:rPr>
  </w:style>
  <w:style w:type="character" w:customStyle="1" w:styleId="WW8Num52z4">
    <w:name w:val="WW8Num52z4"/>
    <w:rsid w:val="00093845"/>
    <w:rPr>
      <w:rFonts w:ascii="Arial" w:hAnsi="Arial" w:cs="Arial"/>
    </w:rPr>
  </w:style>
  <w:style w:type="character" w:customStyle="1" w:styleId="WW8Num33z4">
    <w:name w:val="WW8Num33z4"/>
    <w:rsid w:val="00093845"/>
    <w:rPr>
      <w:rFonts w:ascii="Arial" w:hAnsi="Arial" w:cs="Arial"/>
    </w:rPr>
  </w:style>
  <w:style w:type="character" w:customStyle="1" w:styleId="WW8Num37z4">
    <w:name w:val="WW8Num37z4"/>
    <w:rsid w:val="00093845"/>
    <w:rPr>
      <w:rFonts w:ascii="Arial" w:hAnsi="Arial" w:cs="Arial"/>
    </w:rPr>
  </w:style>
  <w:style w:type="character" w:customStyle="1" w:styleId="WW8NumSt47z0">
    <w:name w:val="WW8NumSt47z0"/>
    <w:rsid w:val="00093845"/>
    <w:rPr>
      <w:rFonts w:ascii="Symbol" w:hAnsi="Symbol" w:cs="Symbol"/>
    </w:rPr>
  </w:style>
  <w:style w:type="character" w:customStyle="1" w:styleId="WW8Num27z0">
    <w:name w:val="WW8Num27z0"/>
    <w:rsid w:val="00093845"/>
    <w:rPr>
      <w:rFonts w:ascii="Century Gothic" w:hAnsi="Century Gothic" w:cs="Century Gothic"/>
      <w:b w:val="0"/>
      <w:i w:val="0"/>
      <w:sz w:val="20"/>
    </w:rPr>
  </w:style>
  <w:style w:type="character" w:customStyle="1" w:styleId="WW8Num27z1">
    <w:name w:val="WW8Num27z1"/>
    <w:rsid w:val="00093845"/>
    <w:rPr>
      <w:rFonts w:ascii="Times New Roman" w:hAnsi="Times New Roman" w:cs="Times New Roman"/>
    </w:rPr>
  </w:style>
  <w:style w:type="character" w:customStyle="1" w:styleId="WW8Num39z4">
    <w:name w:val="WW8Num39z4"/>
    <w:rsid w:val="00093845"/>
    <w:rPr>
      <w:rFonts w:ascii="Arial" w:hAnsi="Arial" w:cs="Arial"/>
    </w:rPr>
  </w:style>
  <w:style w:type="character" w:customStyle="1" w:styleId="Marcadores">
    <w:name w:val="Marcadores"/>
    <w:rsid w:val="00093845"/>
    <w:rPr>
      <w:rFonts w:ascii="StarSymbol" w:eastAsia="StarSymbol" w:hAnsi="StarSymbol" w:cs="StarSymbol"/>
      <w:sz w:val="18"/>
      <w:szCs w:val="18"/>
    </w:rPr>
  </w:style>
  <w:style w:type="character" w:customStyle="1" w:styleId="Smbolosdenumerao">
    <w:name w:val="Símbolos de numeração"/>
    <w:rsid w:val="00093845"/>
  </w:style>
  <w:style w:type="character" w:customStyle="1" w:styleId="Marcas">
    <w:name w:val="Marcas"/>
    <w:rsid w:val="00093845"/>
    <w:rPr>
      <w:rFonts w:ascii="OpenSymbol" w:eastAsia="OpenSymbol" w:hAnsi="OpenSymbol" w:cs="OpenSymbol"/>
    </w:rPr>
  </w:style>
  <w:style w:type="paragraph" w:customStyle="1" w:styleId="Ttulo30">
    <w:name w:val="Título3"/>
    <w:basedOn w:val="Normal"/>
    <w:next w:val="Corpodetexto"/>
    <w:uiPriority w:val="99"/>
    <w:rsid w:val="00093845"/>
    <w:pPr>
      <w:keepNext/>
      <w:widowControl w:val="0"/>
      <w:suppressAutoHyphens/>
      <w:overflowPunct w:val="0"/>
      <w:autoSpaceDE w:val="0"/>
      <w:spacing w:before="240" w:after="120"/>
      <w:jc w:val="left"/>
      <w:textAlignment w:val="baseline"/>
    </w:pPr>
    <w:rPr>
      <w:rFonts w:ascii="Arial" w:eastAsia="Lucida Sans Unicode" w:hAnsi="Arial" w:cs="Mangal"/>
      <w:kern w:val="1"/>
      <w:sz w:val="28"/>
      <w:szCs w:val="28"/>
      <w:lang w:eastAsia="zh-CN"/>
    </w:rPr>
  </w:style>
  <w:style w:type="paragraph" w:styleId="Lista">
    <w:name w:val="List"/>
    <w:basedOn w:val="Corpodetexto"/>
    <w:rsid w:val="00093845"/>
    <w:pPr>
      <w:widowControl w:val="0"/>
      <w:suppressAutoHyphens/>
      <w:overflowPunct w:val="0"/>
      <w:autoSpaceDE w:val="0"/>
      <w:spacing w:after="120"/>
      <w:jc w:val="left"/>
      <w:textAlignment w:val="baseline"/>
    </w:pPr>
    <w:rPr>
      <w:kern w:val="1"/>
      <w:lang w:eastAsia="zh-CN"/>
    </w:rPr>
  </w:style>
  <w:style w:type="paragraph" w:styleId="Legenda">
    <w:name w:val="caption"/>
    <w:basedOn w:val="Normal"/>
    <w:uiPriority w:val="99"/>
    <w:qFormat/>
    <w:rsid w:val="00093845"/>
    <w:pPr>
      <w:widowControl w:val="0"/>
      <w:suppressLineNumbers/>
      <w:suppressAutoHyphens/>
      <w:overflowPunct w:val="0"/>
      <w:autoSpaceDE w:val="0"/>
      <w:spacing w:before="120" w:after="120"/>
      <w:jc w:val="left"/>
      <w:textAlignment w:val="baseline"/>
    </w:pPr>
    <w:rPr>
      <w:rFonts w:eastAsia="Times New Roman" w:cs="Tahoma"/>
      <w:i/>
      <w:iCs/>
      <w:kern w:val="1"/>
      <w:lang w:eastAsia="zh-CN"/>
    </w:rPr>
  </w:style>
  <w:style w:type="paragraph" w:customStyle="1" w:styleId="ndice">
    <w:name w:val="Índice"/>
    <w:basedOn w:val="Normal"/>
    <w:uiPriority w:val="99"/>
    <w:rsid w:val="00093845"/>
    <w:pPr>
      <w:widowControl w:val="0"/>
      <w:suppressLineNumbers/>
      <w:suppressAutoHyphens/>
      <w:overflowPunct w:val="0"/>
      <w:autoSpaceDE w:val="0"/>
      <w:jc w:val="left"/>
      <w:textAlignment w:val="baseline"/>
    </w:pPr>
    <w:rPr>
      <w:rFonts w:eastAsia="Times New Roman"/>
      <w:kern w:val="1"/>
      <w:szCs w:val="20"/>
      <w:lang w:eastAsia="zh-CN"/>
    </w:rPr>
  </w:style>
  <w:style w:type="paragraph" w:customStyle="1" w:styleId="Ttulo20">
    <w:name w:val="Título2"/>
    <w:basedOn w:val="Normal"/>
    <w:next w:val="Corpodetexto"/>
    <w:uiPriority w:val="99"/>
    <w:rsid w:val="00093845"/>
    <w:pPr>
      <w:keepNext/>
      <w:widowControl w:val="0"/>
      <w:suppressAutoHyphens/>
      <w:overflowPunct w:val="0"/>
      <w:autoSpaceDE w:val="0"/>
      <w:spacing w:before="240" w:after="120"/>
      <w:jc w:val="left"/>
      <w:textAlignment w:val="baseline"/>
    </w:pPr>
    <w:rPr>
      <w:rFonts w:ascii="Arial" w:eastAsia="Lucida Sans Unicode" w:hAnsi="Arial" w:cs="Mangal"/>
      <w:kern w:val="1"/>
      <w:sz w:val="28"/>
      <w:szCs w:val="28"/>
      <w:lang w:eastAsia="zh-CN"/>
    </w:rPr>
  </w:style>
  <w:style w:type="paragraph" w:customStyle="1" w:styleId="Ttulo10">
    <w:name w:val="Título1"/>
    <w:basedOn w:val="Normal"/>
    <w:next w:val="Corpodetexto"/>
    <w:uiPriority w:val="99"/>
    <w:rsid w:val="00093845"/>
    <w:pPr>
      <w:keepNext/>
      <w:widowControl w:val="0"/>
      <w:suppressAutoHyphens/>
      <w:overflowPunct w:val="0"/>
      <w:autoSpaceDE w:val="0"/>
      <w:spacing w:before="240" w:after="120"/>
      <w:jc w:val="left"/>
      <w:textAlignment w:val="baseline"/>
    </w:pPr>
    <w:rPr>
      <w:rFonts w:ascii="Arial" w:eastAsia="Lucida Sans Unicode" w:hAnsi="Arial" w:cs="Mangal"/>
      <w:kern w:val="1"/>
      <w:sz w:val="28"/>
      <w:szCs w:val="28"/>
      <w:lang w:eastAsia="zh-CN"/>
    </w:rPr>
  </w:style>
  <w:style w:type="paragraph" w:customStyle="1" w:styleId="Captulo">
    <w:name w:val="Capítulo"/>
    <w:basedOn w:val="Normal"/>
    <w:next w:val="Corpodetexto"/>
    <w:uiPriority w:val="99"/>
    <w:rsid w:val="00093845"/>
    <w:pPr>
      <w:keepNext/>
      <w:widowControl w:val="0"/>
      <w:suppressAutoHyphens/>
      <w:overflowPunct w:val="0"/>
      <w:autoSpaceDE w:val="0"/>
      <w:spacing w:before="240" w:after="120"/>
      <w:jc w:val="left"/>
      <w:textAlignment w:val="baseline"/>
    </w:pPr>
    <w:rPr>
      <w:rFonts w:ascii="Arial" w:eastAsia="Times New Roman" w:hAnsi="Arial" w:cs="Arial"/>
      <w:kern w:val="1"/>
      <w:sz w:val="28"/>
      <w:szCs w:val="20"/>
      <w:lang w:eastAsia="zh-CN"/>
    </w:rPr>
  </w:style>
  <w:style w:type="paragraph" w:customStyle="1" w:styleId="Legenda2">
    <w:name w:val="Legenda2"/>
    <w:basedOn w:val="Normal"/>
    <w:uiPriority w:val="99"/>
    <w:rsid w:val="00093845"/>
    <w:pPr>
      <w:widowControl w:val="0"/>
      <w:suppressLineNumbers/>
      <w:suppressAutoHyphens/>
      <w:overflowPunct w:val="0"/>
      <w:autoSpaceDE w:val="0"/>
      <w:spacing w:before="120" w:after="120"/>
      <w:jc w:val="left"/>
      <w:textAlignment w:val="baseline"/>
    </w:pPr>
    <w:rPr>
      <w:rFonts w:eastAsia="Times New Roman" w:cs="Tahoma"/>
      <w:i/>
      <w:iCs/>
      <w:kern w:val="1"/>
      <w:lang w:eastAsia="zh-CN"/>
    </w:rPr>
  </w:style>
  <w:style w:type="paragraph" w:customStyle="1" w:styleId="Legenda1">
    <w:name w:val="Legenda1"/>
    <w:basedOn w:val="Normal"/>
    <w:uiPriority w:val="99"/>
    <w:rsid w:val="00093845"/>
    <w:pPr>
      <w:widowControl w:val="0"/>
      <w:suppressLineNumbers/>
      <w:suppressAutoHyphens/>
      <w:overflowPunct w:val="0"/>
      <w:autoSpaceDE w:val="0"/>
      <w:spacing w:before="120" w:after="120"/>
      <w:jc w:val="left"/>
      <w:textAlignment w:val="baseline"/>
    </w:pPr>
    <w:rPr>
      <w:rFonts w:eastAsia="Times New Roman"/>
      <w:i/>
      <w:kern w:val="1"/>
      <w:szCs w:val="20"/>
      <w:lang w:eastAsia="zh-CN"/>
    </w:rPr>
  </w:style>
  <w:style w:type="paragraph" w:customStyle="1" w:styleId="Recuonormal2">
    <w:name w:val="Recuo normal2"/>
    <w:basedOn w:val="Normal"/>
    <w:uiPriority w:val="99"/>
    <w:rsid w:val="00093845"/>
    <w:pPr>
      <w:suppressAutoHyphens/>
      <w:overflowPunct w:val="0"/>
      <w:autoSpaceDE w:val="0"/>
      <w:spacing w:line="100" w:lineRule="atLeast"/>
      <w:ind w:left="708"/>
      <w:jc w:val="left"/>
      <w:textAlignment w:val="baseline"/>
    </w:pPr>
    <w:rPr>
      <w:rFonts w:ascii="Arial" w:eastAsia="Times New Roman" w:hAnsi="Arial" w:cs="Arial"/>
      <w:kern w:val="1"/>
      <w:sz w:val="20"/>
      <w:szCs w:val="20"/>
      <w:lang w:eastAsia="zh-CN"/>
    </w:rPr>
  </w:style>
  <w:style w:type="paragraph" w:customStyle="1" w:styleId="Corpodetexto31">
    <w:name w:val="Corpo de texto 31"/>
    <w:basedOn w:val="Normal"/>
    <w:uiPriority w:val="99"/>
    <w:rsid w:val="00093845"/>
    <w:pPr>
      <w:widowControl w:val="0"/>
      <w:suppressAutoHyphens/>
      <w:overflowPunct w:val="0"/>
      <w:autoSpaceDE w:val="0"/>
      <w:jc w:val="left"/>
      <w:textAlignment w:val="baseline"/>
    </w:pPr>
    <w:rPr>
      <w:rFonts w:eastAsia="Times New Roman"/>
      <w:kern w:val="1"/>
      <w:sz w:val="28"/>
      <w:szCs w:val="20"/>
      <w:lang w:eastAsia="zh-CN"/>
    </w:rPr>
  </w:style>
  <w:style w:type="paragraph" w:customStyle="1" w:styleId="Recuodecorpodetexto31">
    <w:name w:val="Recuo de corpo de texto 31"/>
    <w:basedOn w:val="Normal"/>
    <w:rsid w:val="00093845"/>
    <w:pPr>
      <w:widowControl w:val="0"/>
      <w:suppressAutoHyphens/>
      <w:overflowPunct w:val="0"/>
      <w:autoSpaceDE w:val="0"/>
      <w:ind w:firstLine="1440"/>
      <w:jc w:val="left"/>
      <w:textAlignment w:val="baseline"/>
    </w:pPr>
    <w:rPr>
      <w:rFonts w:eastAsia="Times New Roman"/>
      <w:kern w:val="1"/>
      <w:sz w:val="26"/>
      <w:szCs w:val="20"/>
      <w:lang w:eastAsia="zh-CN"/>
    </w:rPr>
  </w:style>
  <w:style w:type="paragraph" w:customStyle="1" w:styleId="Numerada31">
    <w:name w:val="Numerada 31"/>
    <w:basedOn w:val="Lista"/>
    <w:uiPriority w:val="99"/>
    <w:rsid w:val="00093845"/>
    <w:pPr>
      <w:ind w:left="1080" w:hanging="360"/>
    </w:pPr>
  </w:style>
  <w:style w:type="paragraph" w:customStyle="1" w:styleId="Contedodatabela">
    <w:name w:val="Conteúdo da tabela"/>
    <w:basedOn w:val="Normal"/>
    <w:uiPriority w:val="99"/>
    <w:rsid w:val="00093845"/>
    <w:pPr>
      <w:widowControl w:val="0"/>
      <w:suppressLineNumbers/>
      <w:suppressAutoHyphens/>
      <w:overflowPunct w:val="0"/>
      <w:autoSpaceDE w:val="0"/>
      <w:jc w:val="left"/>
      <w:textAlignment w:val="baseline"/>
    </w:pPr>
    <w:rPr>
      <w:rFonts w:eastAsia="Times New Roman"/>
      <w:kern w:val="1"/>
      <w:szCs w:val="20"/>
      <w:lang w:eastAsia="zh-CN"/>
    </w:rPr>
  </w:style>
  <w:style w:type="paragraph" w:customStyle="1" w:styleId="Ttulodatabela">
    <w:name w:val="Título da tabela"/>
    <w:basedOn w:val="Contedodatabela"/>
    <w:uiPriority w:val="99"/>
    <w:rsid w:val="00093845"/>
    <w:pPr>
      <w:jc w:val="center"/>
    </w:pPr>
    <w:rPr>
      <w:b/>
      <w:bCs/>
    </w:rPr>
  </w:style>
  <w:style w:type="paragraph" w:styleId="Remetente">
    <w:name w:val="envelope return"/>
    <w:basedOn w:val="Normal"/>
    <w:uiPriority w:val="99"/>
    <w:rsid w:val="00093845"/>
    <w:pPr>
      <w:widowControl w:val="0"/>
      <w:suppressLineNumbers/>
      <w:suppressAutoHyphens/>
      <w:overflowPunct w:val="0"/>
      <w:autoSpaceDE w:val="0"/>
      <w:jc w:val="left"/>
      <w:textAlignment w:val="baseline"/>
    </w:pPr>
    <w:rPr>
      <w:rFonts w:eastAsia="Times New Roman"/>
      <w:i/>
      <w:iCs/>
      <w:kern w:val="1"/>
      <w:szCs w:val="20"/>
      <w:lang w:eastAsia="zh-CN"/>
    </w:rPr>
  </w:style>
  <w:style w:type="paragraph" w:customStyle="1" w:styleId="Contedodoquadro">
    <w:name w:val="Conteúdo do quadro"/>
    <w:basedOn w:val="Corpodetexto"/>
    <w:uiPriority w:val="99"/>
    <w:rsid w:val="00093845"/>
    <w:pPr>
      <w:widowControl w:val="0"/>
      <w:suppressAutoHyphens/>
      <w:overflowPunct w:val="0"/>
      <w:autoSpaceDE w:val="0"/>
      <w:spacing w:after="120"/>
      <w:jc w:val="left"/>
      <w:textAlignment w:val="baseline"/>
    </w:pPr>
    <w:rPr>
      <w:kern w:val="1"/>
      <w:lang w:eastAsia="zh-CN"/>
    </w:rPr>
  </w:style>
  <w:style w:type="paragraph" w:customStyle="1" w:styleId="NomeSignatrio">
    <w:name w:val="NomeSignatário"/>
    <w:next w:val="CargoSignatrio"/>
    <w:uiPriority w:val="99"/>
    <w:rsid w:val="00093845"/>
    <w:pPr>
      <w:suppressAutoHyphens/>
      <w:jc w:val="center"/>
    </w:pPr>
    <w:rPr>
      <w:rFonts w:eastAsia="Times New Roman"/>
      <w:b/>
      <w:i/>
      <w:kern w:val="1"/>
      <w:sz w:val="24"/>
      <w:szCs w:val="24"/>
      <w:lang w:eastAsia="zh-CN"/>
    </w:rPr>
  </w:style>
  <w:style w:type="paragraph" w:customStyle="1" w:styleId="CargoSignatrio">
    <w:name w:val="CargoSignatário"/>
    <w:uiPriority w:val="99"/>
    <w:rsid w:val="00093845"/>
    <w:pPr>
      <w:suppressAutoHyphens/>
      <w:jc w:val="center"/>
    </w:pPr>
    <w:rPr>
      <w:rFonts w:eastAsia="Times New Roman"/>
      <w:kern w:val="1"/>
      <w:sz w:val="24"/>
      <w:szCs w:val="24"/>
      <w:lang w:val="en-US" w:eastAsia="zh-CN"/>
    </w:rPr>
  </w:style>
  <w:style w:type="paragraph" w:customStyle="1" w:styleId="Nvel2">
    <w:name w:val="Nível 2"/>
    <w:basedOn w:val="Normal"/>
    <w:qFormat/>
    <w:rsid w:val="00093845"/>
    <w:pPr>
      <w:tabs>
        <w:tab w:val="num" w:pos="851"/>
      </w:tabs>
      <w:suppressAutoHyphens/>
      <w:spacing w:before="60" w:after="40"/>
      <w:ind w:left="851" w:hanging="851"/>
    </w:pPr>
    <w:rPr>
      <w:rFonts w:eastAsia="Times New Roman"/>
      <w:szCs w:val="20"/>
      <w:lang w:eastAsia="ar-SA"/>
    </w:rPr>
  </w:style>
  <w:style w:type="paragraph" w:styleId="Lista2">
    <w:name w:val="List 2"/>
    <w:basedOn w:val="Normal"/>
    <w:rsid w:val="00093845"/>
    <w:pPr>
      <w:widowControl w:val="0"/>
      <w:suppressAutoHyphens/>
      <w:spacing w:line="360" w:lineRule="atLeast"/>
      <w:ind w:left="566" w:hanging="283"/>
      <w:textAlignment w:val="baseline"/>
    </w:pPr>
    <w:rPr>
      <w:rFonts w:eastAsia="Times New Roman"/>
      <w:lang w:eastAsia="ar-SA"/>
    </w:rPr>
  </w:style>
  <w:style w:type="paragraph" w:styleId="Primeirorecuodecorpodetexto2">
    <w:name w:val="Body Text First Indent 2"/>
    <w:basedOn w:val="Recuodecorpodetexto"/>
    <w:link w:val="Primeirorecuodecorpodetexto2Char1"/>
    <w:uiPriority w:val="99"/>
    <w:rsid w:val="00093845"/>
    <w:pPr>
      <w:widowControl w:val="0"/>
      <w:suppressAutoHyphens/>
      <w:spacing w:after="120" w:line="360" w:lineRule="atLeast"/>
      <w:ind w:left="283" w:firstLine="210"/>
      <w:jc w:val="left"/>
      <w:textAlignment w:val="baseline"/>
    </w:pPr>
    <w:rPr>
      <w:b/>
      <w:snapToGrid w:val="0"/>
      <w:szCs w:val="24"/>
      <w:lang w:eastAsia="ar-SA"/>
    </w:rPr>
  </w:style>
  <w:style w:type="character" w:customStyle="1" w:styleId="Primeirorecuodecorpodetexto2Char">
    <w:name w:val="Primeiro recuo de corpo de texto 2 Char"/>
    <w:rsid w:val="00093845"/>
    <w:rPr>
      <w:rFonts w:ascii="Times New Roman" w:eastAsia="Times New Roman" w:hAnsi="Times New Roman" w:cs="Times New Roman"/>
      <w:sz w:val="24"/>
      <w:szCs w:val="24"/>
      <w:lang w:eastAsia="en-US"/>
    </w:rPr>
  </w:style>
  <w:style w:type="character" w:customStyle="1" w:styleId="Primeirorecuodecorpodetexto2Char1">
    <w:name w:val="Primeiro recuo de corpo de texto 2 Char1"/>
    <w:link w:val="Primeirorecuodecorpodetexto2"/>
    <w:uiPriority w:val="99"/>
    <w:rsid w:val="00093845"/>
    <w:rPr>
      <w:rFonts w:eastAsia="Times New Roman"/>
      <w:b/>
      <w:snapToGrid w:val="0"/>
      <w:sz w:val="24"/>
      <w:szCs w:val="24"/>
      <w:lang w:eastAsia="ar-SA"/>
    </w:rPr>
  </w:style>
  <w:style w:type="paragraph" w:customStyle="1" w:styleId="Default">
    <w:name w:val="Default"/>
    <w:rsid w:val="00093845"/>
    <w:pPr>
      <w:autoSpaceDE w:val="0"/>
      <w:autoSpaceDN w:val="0"/>
      <w:adjustRightInd w:val="0"/>
    </w:pPr>
    <w:rPr>
      <w:rFonts w:ascii="Arial" w:eastAsia="Times New Roman" w:hAnsi="Arial" w:cs="Arial"/>
      <w:color w:val="000000"/>
      <w:sz w:val="24"/>
      <w:szCs w:val="24"/>
    </w:rPr>
  </w:style>
  <w:style w:type="character" w:customStyle="1" w:styleId="WW8Num2z3">
    <w:name w:val="WW8Num2z3"/>
    <w:rsid w:val="00093845"/>
    <w:rPr>
      <w:rFonts w:ascii="Symbol" w:hAnsi="Symbol"/>
    </w:rPr>
  </w:style>
  <w:style w:type="character" w:customStyle="1" w:styleId="WW8Num3z4">
    <w:name w:val="WW8Num3z4"/>
    <w:rsid w:val="00093845"/>
    <w:rPr>
      <w:rFonts w:ascii="Times New Roman" w:hAnsi="Times New Roman"/>
    </w:rPr>
  </w:style>
  <w:style w:type="character" w:customStyle="1" w:styleId="WW8Num7z3">
    <w:name w:val="WW8Num7z3"/>
    <w:rsid w:val="00093845"/>
    <w:rPr>
      <w:rFonts w:ascii="Symbol" w:hAnsi="Symbol"/>
    </w:rPr>
  </w:style>
  <w:style w:type="character" w:customStyle="1" w:styleId="WW8Num8z0">
    <w:name w:val="WW8Num8z0"/>
    <w:rsid w:val="00093845"/>
    <w:rPr>
      <w:rFonts w:ascii="Symbol" w:hAnsi="Symbol"/>
    </w:rPr>
  </w:style>
  <w:style w:type="character" w:customStyle="1" w:styleId="WW8Num9z2">
    <w:name w:val="WW8Num9z2"/>
    <w:rsid w:val="00093845"/>
    <w:rPr>
      <w:rFonts w:ascii="Symbol" w:hAnsi="Symbol"/>
    </w:rPr>
  </w:style>
  <w:style w:type="character" w:customStyle="1" w:styleId="WW8Num10z0">
    <w:name w:val="WW8Num10z0"/>
    <w:rsid w:val="00093845"/>
    <w:rPr>
      <w:rFonts w:ascii="Symbol" w:hAnsi="Symbol"/>
    </w:rPr>
  </w:style>
  <w:style w:type="character" w:customStyle="1" w:styleId="WW8Num12z3">
    <w:name w:val="WW8Num12z3"/>
    <w:rsid w:val="00093845"/>
    <w:rPr>
      <w:rFonts w:ascii="Symbol" w:hAnsi="Symbol"/>
    </w:rPr>
  </w:style>
  <w:style w:type="character" w:customStyle="1" w:styleId="WW8Num14z4">
    <w:name w:val="WW8Num14z4"/>
    <w:rsid w:val="00093845"/>
    <w:rPr>
      <w:rFonts w:ascii="Symbol" w:hAnsi="Symbol"/>
    </w:rPr>
  </w:style>
  <w:style w:type="character" w:customStyle="1" w:styleId="WW8Num15z0">
    <w:name w:val="WW8Num15z0"/>
    <w:rsid w:val="00093845"/>
    <w:rPr>
      <w:rFonts w:ascii="Symbol" w:hAnsi="Symbol"/>
    </w:rPr>
  </w:style>
  <w:style w:type="character" w:customStyle="1" w:styleId="WW8Num16z0">
    <w:name w:val="WW8Num16z0"/>
    <w:rsid w:val="00093845"/>
    <w:rPr>
      <w:rFonts w:ascii="Symbol" w:hAnsi="Symbol"/>
    </w:rPr>
  </w:style>
  <w:style w:type="character" w:customStyle="1" w:styleId="WW8Num17z3">
    <w:name w:val="WW8Num17z3"/>
    <w:rsid w:val="00093845"/>
    <w:rPr>
      <w:rFonts w:ascii="Symbol" w:hAnsi="Symbol"/>
    </w:rPr>
  </w:style>
  <w:style w:type="character" w:customStyle="1" w:styleId="WW8Num24z0">
    <w:name w:val="WW8Num24z0"/>
    <w:rsid w:val="00093845"/>
    <w:rPr>
      <w:rFonts w:ascii="Symbol" w:hAnsi="Symbol"/>
    </w:rPr>
  </w:style>
  <w:style w:type="character" w:customStyle="1" w:styleId="WW8Num25z0">
    <w:name w:val="WW8Num25z0"/>
    <w:rsid w:val="00093845"/>
    <w:rPr>
      <w:rFonts w:ascii="Symbol" w:hAnsi="Symbol"/>
    </w:rPr>
  </w:style>
  <w:style w:type="character" w:customStyle="1" w:styleId="WW8Num26z0">
    <w:name w:val="WW8Num26z0"/>
    <w:rsid w:val="00093845"/>
    <w:rPr>
      <w:rFonts w:ascii="Century Gothic" w:hAnsi="Century Gothic"/>
      <w:b w:val="0"/>
      <w:i w:val="0"/>
      <w:sz w:val="20"/>
    </w:rPr>
  </w:style>
  <w:style w:type="character" w:customStyle="1" w:styleId="WW8Num28z3">
    <w:name w:val="WW8Num28z3"/>
    <w:rsid w:val="00093845"/>
    <w:rPr>
      <w:rFonts w:ascii="Symbol" w:hAnsi="Symbol"/>
    </w:rPr>
  </w:style>
  <w:style w:type="character" w:customStyle="1" w:styleId="WW8Num31z0">
    <w:name w:val="WW8Num31z0"/>
    <w:rsid w:val="00093845"/>
    <w:rPr>
      <w:rFonts w:ascii="Symbol" w:hAnsi="Symbol"/>
    </w:rPr>
  </w:style>
  <w:style w:type="character" w:customStyle="1" w:styleId="WW8Num32z2">
    <w:name w:val="WW8Num32z2"/>
    <w:rsid w:val="00093845"/>
    <w:rPr>
      <w:rFonts w:ascii="Symbol" w:hAnsi="Symbol"/>
    </w:rPr>
  </w:style>
  <w:style w:type="character" w:customStyle="1" w:styleId="WW8Num34z0">
    <w:name w:val="WW8Num34z0"/>
    <w:rsid w:val="00093845"/>
    <w:rPr>
      <w:rFonts w:ascii="Times New Roman" w:hAnsi="Times New Roman"/>
      <w:b w:val="0"/>
      <w:i w:val="0"/>
      <w:caps w:val="0"/>
      <w:smallCaps w:val="0"/>
      <w:strike w:val="0"/>
      <w:dstrike w:val="0"/>
      <w:vanish w:val="0"/>
      <w:color w:val="000000"/>
      <w:position w:val="0"/>
      <w:sz w:val="24"/>
      <w:szCs w:val="24"/>
      <w:vertAlign w:val="baseline"/>
    </w:rPr>
  </w:style>
  <w:style w:type="character" w:customStyle="1" w:styleId="WW8Num34z2">
    <w:name w:val="WW8Num34z2"/>
    <w:rsid w:val="00093845"/>
    <w:rPr>
      <w:rFonts w:ascii="Times New Roman" w:hAnsi="Times New Roman"/>
      <w:b w:val="0"/>
      <w:i w:val="0"/>
      <w:caps w:val="0"/>
      <w:smallCaps w:val="0"/>
      <w:strike w:val="0"/>
      <w:dstrike w:val="0"/>
      <w:vanish w:val="0"/>
      <w:position w:val="0"/>
      <w:sz w:val="24"/>
      <w:szCs w:val="24"/>
      <w:vertAlign w:val="baseline"/>
    </w:rPr>
  </w:style>
  <w:style w:type="character" w:customStyle="1" w:styleId="WW8Num5z1">
    <w:name w:val="WW8Num5z1"/>
    <w:rsid w:val="00093845"/>
    <w:rPr>
      <w:rFonts w:ascii="Arial" w:hAnsi="Arial" w:cs="Arial"/>
    </w:rPr>
  </w:style>
  <w:style w:type="character" w:customStyle="1" w:styleId="WW8Num5z4">
    <w:name w:val="WW8Num5z4"/>
    <w:rsid w:val="00093845"/>
    <w:rPr>
      <w:rFonts w:ascii="Times New Roman" w:hAnsi="Times New Roman"/>
    </w:rPr>
  </w:style>
  <w:style w:type="character" w:customStyle="1" w:styleId="WW8Num10z3">
    <w:name w:val="WW8Num10z3"/>
    <w:rsid w:val="00093845"/>
    <w:rPr>
      <w:rFonts w:ascii="Symbol" w:hAnsi="Symbol"/>
    </w:rPr>
  </w:style>
  <w:style w:type="character" w:customStyle="1" w:styleId="WW8Num13z1">
    <w:name w:val="WW8Num13z1"/>
    <w:rsid w:val="00093845"/>
    <w:rPr>
      <w:rFonts w:ascii="Courier New" w:hAnsi="Courier New" w:cs="Courier New"/>
    </w:rPr>
  </w:style>
  <w:style w:type="character" w:customStyle="1" w:styleId="WW8Num15z2">
    <w:name w:val="WW8Num15z2"/>
    <w:rsid w:val="00093845"/>
    <w:rPr>
      <w:rFonts w:ascii="Symbol" w:hAnsi="Symbol"/>
    </w:rPr>
  </w:style>
  <w:style w:type="character" w:customStyle="1" w:styleId="WW8Num21z3">
    <w:name w:val="WW8Num21z3"/>
    <w:rsid w:val="00093845"/>
    <w:rPr>
      <w:rFonts w:ascii="Symbol" w:hAnsi="Symbol"/>
    </w:rPr>
  </w:style>
  <w:style w:type="character" w:customStyle="1" w:styleId="WW8Num24z4">
    <w:name w:val="WW8Num24z4"/>
    <w:rsid w:val="00093845"/>
    <w:rPr>
      <w:rFonts w:ascii="Symbol" w:hAnsi="Symbol"/>
    </w:rPr>
  </w:style>
  <w:style w:type="character" w:customStyle="1" w:styleId="WW8Num25z1">
    <w:name w:val="WW8Num25z1"/>
    <w:rsid w:val="00093845"/>
    <w:rPr>
      <w:rFonts w:ascii="Courier New" w:hAnsi="Courier New" w:cs="Courier New"/>
    </w:rPr>
  </w:style>
  <w:style w:type="character" w:customStyle="1" w:styleId="WW8Num25z2">
    <w:name w:val="WW8Num25z2"/>
    <w:rsid w:val="00093845"/>
    <w:rPr>
      <w:rFonts w:ascii="Wingdings" w:hAnsi="Wingdings"/>
    </w:rPr>
  </w:style>
  <w:style w:type="character" w:customStyle="1" w:styleId="WW8Num26z1">
    <w:name w:val="WW8Num26z1"/>
    <w:rsid w:val="00093845"/>
    <w:rPr>
      <w:rFonts w:ascii="Times New Roman" w:eastAsia="Times New Roman" w:hAnsi="Times New Roman" w:cs="Times New Roman"/>
    </w:rPr>
  </w:style>
  <w:style w:type="character" w:customStyle="1" w:styleId="WW8Num39z0">
    <w:name w:val="WW8Num39z0"/>
    <w:rsid w:val="00093845"/>
    <w:rPr>
      <w:rFonts w:ascii="Symbol" w:hAnsi="Symbol"/>
    </w:rPr>
  </w:style>
  <w:style w:type="character" w:customStyle="1" w:styleId="WW8Num39z1">
    <w:name w:val="WW8Num39z1"/>
    <w:rsid w:val="00093845"/>
    <w:rPr>
      <w:rFonts w:ascii="Courier New" w:hAnsi="Courier New" w:cs="Courier New"/>
    </w:rPr>
  </w:style>
  <w:style w:type="character" w:customStyle="1" w:styleId="WW8Num39z2">
    <w:name w:val="WW8Num39z2"/>
    <w:rsid w:val="00093845"/>
    <w:rPr>
      <w:rFonts w:ascii="Wingdings" w:hAnsi="Wingdings"/>
    </w:rPr>
  </w:style>
  <w:style w:type="character" w:customStyle="1" w:styleId="WW8Num40z0">
    <w:name w:val="WW8Num40z0"/>
    <w:rsid w:val="00093845"/>
    <w:rPr>
      <w:rFonts w:ascii="Symbol" w:hAnsi="Symbol"/>
    </w:rPr>
  </w:style>
  <w:style w:type="character" w:customStyle="1" w:styleId="WW8Num40z1">
    <w:name w:val="WW8Num40z1"/>
    <w:rsid w:val="00093845"/>
    <w:rPr>
      <w:rFonts w:ascii="Courier New" w:hAnsi="Courier New" w:cs="Courier New"/>
    </w:rPr>
  </w:style>
  <w:style w:type="character" w:customStyle="1" w:styleId="WW8Num40z2">
    <w:name w:val="WW8Num40z2"/>
    <w:rsid w:val="00093845"/>
    <w:rPr>
      <w:rFonts w:ascii="Wingdings" w:hAnsi="Wingdings"/>
    </w:rPr>
  </w:style>
  <w:style w:type="character" w:customStyle="1" w:styleId="WW8Num41z0">
    <w:name w:val="WW8Num41z0"/>
    <w:rsid w:val="00093845"/>
    <w:rPr>
      <w:rFonts w:ascii="Symbol" w:hAnsi="Symbol"/>
    </w:rPr>
  </w:style>
  <w:style w:type="character" w:customStyle="1" w:styleId="WW8Num41z1">
    <w:name w:val="WW8Num41z1"/>
    <w:rsid w:val="00093845"/>
    <w:rPr>
      <w:rFonts w:ascii="Courier New" w:hAnsi="Courier New" w:cs="Courier New"/>
    </w:rPr>
  </w:style>
  <w:style w:type="character" w:customStyle="1" w:styleId="WW8Num41z2">
    <w:name w:val="WW8Num41z2"/>
    <w:rsid w:val="00093845"/>
    <w:rPr>
      <w:rFonts w:ascii="Wingdings" w:hAnsi="Wingdings"/>
    </w:rPr>
  </w:style>
  <w:style w:type="character" w:customStyle="1" w:styleId="WW8Num43z3">
    <w:name w:val="WW8Num43z3"/>
    <w:rsid w:val="00093845"/>
    <w:rPr>
      <w:rFonts w:ascii="Symbol" w:hAnsi="Symbol"/>
    </w:rPr>
  </w:style>
  <w:style w:type="character" w:customStyle="1" w:styleId="WW8Num46z0">
    <w:name w:val="WW8Num46z0"/>
    <w:rsid w:val="00093845"/>
    <w:rPr>
      <w:rFonts w:ascii="Symbol" w:hAnsi="Symbol"/>
    </w:rPr>
  </w:style>
  <w:style w:type="character" w:customStyle="1" w:styleId="WW8Num46z1">
    <w:name w:val="WW8Num46z1"/>
    <w:rsid w:val="00093845"/>
    <w:rPr>
      <w:rFonts w:ascii="Courier New" w:hAnsi="Courier New" w:cs="Courier New"/>
    </w:rPr>
  </w:style>
  <w:style w:type="character" w:customStyle="1" w:styleId="WW8Num46z2">
    <w:name w:val="WW8Num46z2"/>
    <w:rsid w:val="00093845"/>
    <w:rPr>
      <w:rFonts w:ascii="Wingdings" w:hAnsi="Wingdings"/>
    </w:rPr>
  </w:style>
  <w:style w:type="character" w:customStyle="1" w:styleId="WW8Num47z2">
    <w:name w:val="WW8Num47z2"/>
    <w:rsid w:val="00093845"/>
    <w:rPr>
      <w:rFonts w:ascii="Symbol" w:hAnsi="Symbol"/>
    </w:rPr>
  </w:style>
  <w:style w:type="character" w:customStyle="1" w:styleId="WW8Num50z0">
    <w:name w:val="WW8Num50z0"/>
    <w:rsid w:val="00093845"/>
    <w:rPr>
      <w:rFonts w:ascii="Times New Roman" w:hAnsi="Times New Roman"/>
      <w:b w:val="0"/>
      <w:i w:val="0"/>
      <w:caps w:val="0"/>
      <w:smallCaps w:val="0"/>
      <w:strike w:val="0"/>
      <w:dstrike w:val="0"/>
      <w:vanish w:val="0"/>
      <w:color w:val="000000"/>
      <w:position w:val="0"/>
      <w:sz w:val="24"/>
      <w:szCs w:val="24"/>
      <w:vertAlign w:val="baseline"/>
    </w:rPr>
  </w:style>
  <w:style w:type="character" w:customStyle="1" w:styleId="WW8Num50z2">
    <w:name w:val="WW8Num50z2"/>
    <w:rsid w:val="00093845"/>
    <w:rPr>
      <w:rFonts w:ascii="Times New Roman" w:hAnsi="Times New Roman"/>
      <w:b w:val="0"/>
      <w:i w:val="0"/>
      <w:caps w:val="0"/>
      <w:smallCaps w:val="0"/>
      <w:strike w:val="0"/>
      <w:dstrike w:val="0"/>
      <w:vanish w:val="0"/>
      <w:position w:val="0"/>
      <w:sz w:val="24"/>
      <w:szCs w:val="24"/>
      <w:vertAlign w:val="baseline"/>
    </w:rPr>
  </w:style>
  <w:style w:type="character" w:customStyle="1" w:styleId="CaracteresdeNotadeRodap">
    <w:name w:val="Caracteres de Nota de Rodapé"/>
    <w:rsid w:val="00093845"/>
    <w:rPr>
      <w:vertAlign w:val="superscript"/>
    </w:rPr>
  </w:style>
  <w:style w:type="character" w:customStyle="1" w:styleId="Refdenotaderodap1">
    <w:name w:val="Ref. de nota de rodapé1"/>
    <w:rsid w:val="00093845"/>
    <w:rPr>
      <w:vertAlign w:val="superscript"/>
    </w:rPr>
  </w:style>
  <w:style w:type="character" w:customStyle="1" w:styleId="CaracteresdeNotadeFim">
    <w:name w:val="Caracteres de Nota de Fim"/>
    <w:rsid w:val="00093845"/>
    <w:rPr>
      <w:vertAlign w:val="superscript"/>
    </w:rPr>
  </w:style>
  <w:style w:type="character" w:customStyle="1" w:styleId="WW-CaracteresdeNotadeFim">
    <w:name w:val="WW- Caracteres de Nota de Fim"/>
    <w:rsid w:val="00093845"/>
  </w:style>
  <w:style w:type="character" w:styleId="Refdenotadefim">
    <w:name w:val="endnote reference"/>
    <w:rsid w:val="00093845"/>
    <w:rPr>
      <w:vertAlign w:val="superscript"/>
    </w:rPr>
  </w:style>
  <w:style w:type="paragraph" w:customStyle="1" w:styleId="Textodecomentrio1">
    <w:name w:val="Texto de comentário1"/>
    <w:basedOn w:val="Normal"/>
    <w:uiPriority w:val="99"/>
    <w:rsid w:val="00093845"/>
    <w:pPr>
      <w:widowControl w:val="0"/>
      <w:suppressAutoHyphens/>
      <w:spacing w:line="360" w:lineRule="atLeast"/>
      <w:textAlignment w:val="baseline"/>
    </w:pPr>
    <w:rPr>
      <w:rFonts w:eastAsia="Times New Roman"/>
      <w:sz w:val="20"/>
      <w:szCs w:val="20"/>
      <w:lang w:eastAsia="ar-SA"/>
    </w:rPr>
  </w:style>
  <w:style w:type="paragraph" w:customStyle="1" w:styleId="Estruturadodocumento1">
    <w:name w:val="Estrutura do documento1"/>
    <w:basedOn w:val="Normal"/>
    <w:uiPriority w:val="99"/>
    <w:rsid w:val="00093845"/>
    <w:pPr>
      <w:widowControl w:val="0"/>
      <w:shd w:val="clear" w:color="auto" w:fill="000080"/>
      <w:suppressAutoHyphens/>
      <w:spacing w:line="360" w:lineRule="atLeast"/>
      <w:textAlignment w:val="baseline"/>
    </w:pPr>
    <w:rPr>
      <w:rFonts w:ascii="Tahoma" w:eastAsia="Times New Roman" w:hAnsi="Tahoma" w:cs="Tahoma"/>
      <w:lang w:eastAsia="ar-SA"/>
    </w:rPr>
  </w:style>
  <w:style w:type="paragraph" w:customStyle="1" w:styleId="Lista31">
    <w:name w:val="Lista 31"/>
    <w:basedOn w:val="Normal"/>
    <w:uiPriority w:val="99"/>
    <w:rsid w:val="00093845"/>
    <w:pPr>
      <w:suppressAutoHyphens/>
    </w:pPr>
    <w:rPr>
      <w:rFonts w:ascii="Century Gothic" w:eastAsia="Times New Roman" w:hAnsi="Century Gothic"/>
      <w:sz w:val="22"/>
      <w:szCs w:val="20"/>
      <w:lang w:eastAsia="ar-SA"/>
    </w:rPr>
  </w:style>
  <w:style w:type="paragraph" w:customStyle="1" w:styleId="Textoembloco1">
    <w:name w:val="Texto em bloco1"/>
    <w:basedOn w:val="Normal"/>
    <w:uiPriority w:val="99"/>
    <w:rsid w:val="00093845"/>
    <w:pPr>
      <w:tabs>
        <w:tab w:val="left" w:pos="567"/>
      </w:tabs>
      <w:suppressAutoHyphens/>
      <w:ind w:left="714" w:right="283"/>
      <w:jc w:val="left"/>
    </w:pPr>
    <w:rPr>
      <w:rFonts w:ascii="Arial" w:eastAsia="Times New Roman" w:hAnsi="Arial"/>
      <w:sz w:val="18"/>
      <w:szCs w:val="20"/>
      <w:lang w:eastAsia="ar-SA"/>
    </w:rPr>
  </w:style>
  <w:style w:type="paragraph" w:customStyle="1" w:styleId="Commarcadores21">
    <w:name w:val="Com marcadores 21"/>
    <w:basedOn w:val="Normal"/>
    <w:uiPriority w:val="99"/>
    <w:rsid w:val="00093845"/>
    <w:pPr>
      <w:suppressAutoHyphens/>
      <w:ind w:left="360" w:hanging="360"/>
      <w:jc w:val="left"/>
    </w:pPr>
    <w:rPr>
      <w:rFonts w:eastAsia="Times New Roman"/>
      <w:sz w:val="20"/>
      <w:szCs w:val="20"/>
      <w:lang w:eastAsia="ar-SA"/>
    </w:rPr>
  </w:style>
  <w:style w:type="paragraph" w:customStyle="1" w:styleId="Commarcadores31">
    <w:name w:val="Com marcadores 31"/>
    <w:basedOn w:val="Normal"/>
    <w:uiPriority w:val="99"/>
    <w:rsid w:val="00093845"/>
    <w:pPr>
      <w:tabs>
        <w:tab w:val="left" w:pos="360"/>
      </w:tabs>
      <w:suppressAutoHyphens/>
      <w:ind w:left="360" w:hanging="360"/>
      <w:jc w:val="left"/>
    </w:pPr>
    <w:rPr>
      <w:rFonts w:eastAsia="Times New Roman"/>
      <w:sz w:val="20"/>
      <w:szCs w:val="20"/>
      <w:lang w:eastAsia="ar-SA"/>
    </w:rPr>
  </w:style>
  <w:style w:type="paragraph" w:customStyle="1" w:styleId="Nvel4">
    <w:name w:val="Nível 4"/>
    <w:basedOn w:val="Normal"/>
    <w:uiPriority w:val="99"/>
    <w:rsid w:val="00093845"/>
    <w:pPr>
      <w:numPr>
        <w:numId w:val="4"/>
      </w:numPr>
      <w:suppressAutoHyphens/>
    </w:pPr>
    <w:rPr>
      <w:rFonts w:eastAsia="Times New Roman"/>
      <w:szCs w:val="20"/>
      <w:lang w:eastAsia="ar-SA"/>
    </w:rPr>
  </w:style>
  <w:style w:type="paragraph" w:customStyle="1" w:styleId="Nvel3">
    <w:name w:val="Nível 3"/>
    <w:basedOn w:val="Normal"/>
    <w:uiPriority w:val="99"/>
    <w:rsid w:val="00093845"/>
    <w:pPr>
      <w:suppressAutoHyphens/>
      <w:spacing w:before="40" w:after="60"/>
    </w:pPr>
    <w:rPr>
      <w:rFonts w:eastAsia="Times New Roman"/>
      <w:szCs w:val="20"/>
      <w:lang w:eastAsia="ar-SA"/>
    </w:rPr>
  </w:style>
  <w:style w:type="paragraph" w:customStyle="1" w:styleId="Nvel1">
    <w:name w:val="Nível 1"/>
    <w:basedOn w:val="Normal"/>
    <w:next w:val="Nvel2"/>
    <w:uiPriority w:val="99"/>
    <w:rsid w:val="00093845"/>
    <w:pPr>
      <w:keepNext/>
      <w:suppressAutoHyphens/>
      <w:spacing w:before="240"/>
      <w:jc w:val="left"/>
    </w:pPr>
    <w:rPr>
      <w:rFonts w:eastAsia="Times New Roman"/>
      <w:b/>
      <w:caps/>
      <w:sz w:val="32"/>
      <w:szCs w:val="20"/>
      <w:lang w:eastAsia="ar-SA"/>
    </w:rPr>
  </w:style>
  <w:style w:type="paragraph" w:customStyle="1" w:styleId="Artigo">
    <w:name w:val="Artigo"/>
    <w:basedOn w:val="Normal"/>
    <w:uiPriority w:val="99"/>
    <w:rsid w:val="00093845"/>
    <w:pPr>
      <w:suppressLineNumbers/>
      <w:suppressAutoHyphens/>
      <w:spacing w:before="144" w:after="144"/>
      <w:ind w:left="900" w:hanging="540"/>
    </w:pPr>
    <w:rPr>
      <w:rFonts w:eastAsia="Times New Roman"/>
      <w:color w:val="000000"/>
      <w:szCs w:val="20"/>
      <w:lang w:eastAsia="ar-SA"/>
    </w:rPr>
  </w:style>
  <w:style w:type="paragraph" w:customStyle="1" w:styleId="ClusulaNum7-InstrContratual">
    <w:name w:val="Cláusula Num. 7 - Instr. Contratual"/>
    <w:basedOn w:val="Normal"/>
    <w:uiPriority w:val="99"/>
    <w:rsid w:val="00093845"/>
    <w:pPr>
      <w:widowControl w:val="0"/>
      <w:tabs>
        <w:tab w:val="num" w:pos="284"/>
      </w:tabs>
      <w:autoSpaceDE w:val="0"/>
      <w:autoSpaceDN w:val="0"/>
      <w:adjustRightInd w:val="0"/>
      <w:spacing w:after="120"/>
      <w:ind w:left="284" w:hanging="284"/>
    </w:pPr>
    <w:rPr>
      <w:rFonts w:eastAsia="Times New Roman"/>
      <w:lang w:eastAsia="pt-BR"/>
    </w:rPr>
  </w:style>
  <w:style w:type="paragraph" w:customStyle="1" w:styleId="ClusulaNum4-InstrContratual">
    <w:name w:val="Cláusula Num. 4 - Instr. Contratual"/>
    <w:basedOn w:val="Normal"/>
    <w:uiPriority w:val="99"/>
    <w:rsid w:val="00093845"/>
    <w:pPr>
      <w:widowControl w:val="0"/>
      <w:numPr>
        <w:numId w:val="12"/>
      </w:numPr>
      <w:autoSpaceDE w:val="0"/>
      <w:autoSpaceDN w:val="0"/>
      <w:adjustRightInd w:val="0"/>
      <w:spacing w:after="120"/>
    </w:pPr>
    <w:rPr>
      <w:rFonts w:eastAsia="Times New Roman"/>
      <w:lang w:eastAsia="pt-BR"/>
    </w:rPr>
  </w:style>
  <w:style w:type="paragraph" w:customStyle="1" w:styleId="TtuloClusula">
    <w:name w:val="Título Cláusula"/>
    <w:basedOn w:val="Normal"/>
    <w:uiPriority w:val="99"/>
    <w:rsid w:val="00093845"/>
    <w:pPr>
      <w:spacing w:before="300" w:after="60"/>
      <w:jc w:val="left"/>
    </w:pPr>
    <w:rPr>
      <w:rFonts w:eastAsia="Times New Roman"/>
      <w:b/>
      <w:caps/>
      <w:lang w:val="en-US" w:eastAsia="pt-BR"/>
    </w:rPr>
  </w:style>
  <w:style w:type="paragraph" w:customStyle="1" w:styleId="InstrContratual-CabealhoTabela-Ttulos">
    <w:name w:val="Instr. Contratual - Cabeçalho (Tabela) - Títulos"/>
    <w:basedOn w:val="Normal"/>
    <w:uiPriority w:val="99"/>
    <w:rsid w:val="00093845"/>
    <w:pPr>
      <w:numPr>
        <w:numId w:val="10"/>
      </w:numPr>
      <w:tabs>
        <w:tab w:val="clear" w:pos="284"/>
      </w:tabs>
      <w:spacing w:before="20" w:after="20"/>
      <w:ind w:left="0" w:firstLine="0"/>
      <w:jc w:val="left"/>
    </w:pPr>
    <w:rPr>
      <w:rFonts w:eastAsia="Times New Roman"/>
      <w:sz w:val="18"/>
      <w:lang w:eastAsia="pt-BR"/>
    </w:rPr>
  </w:style>
  <w:style w:type="paragraph" w:customStyle="1" w:styleId="InstrContratual-CabealhoTabela-rgoEmpresaeReprLegal">
    <w:name w:val="Instr. Contratual - Cabeçalho (Tabela) - Órgão Empresa e Repr. Legal"/>
    <w:basedOn w:val="InstrContratual-CabealhoTabela-Ttulos"/>
    <w:uiPriority w:val="99"/>
    <w:rsid w:val="00093845"/>
    <w:pPr>
      <w:numPr>
        <w:numId w:val="11"/>
      </w:numPr>
      <w:tabs>
        <w:tab w:val="clear" w:pos="284"/>
      </w:tabs>
      <w:ind w:left="0" w:firstLine="0"/>
      <w:jc w:val="center"/>
    </w:pPr>
    <w:rPr>
      <w:b/>
      <w:caps/>
      <w:sz w:val="24"/>
    </w:rPr>
  </w:style>
  <w:style w:type="paragraph" w:customStyle="1" w:styleId="InstrContratual-CabealhoTabela-DemaisDados">
    <w:name w:val="Instr. Contratual - Cabeçalho (Tabela) - Demais Dados"/>
    <w:basedOn w:val="InstrContratual-CabealhoTabela-rgoEmpresaeReprLegal"/>
    <w:uiPriority w:val="99"/>
    <w:rsid w:val="00093845"/>
    <w:pPr>
      <w:jc w:val="left"/>
    </w:pPr>
    <w:rPr>
      <w:b w:val="0"/>
      <w:caps w:val="0"/>
    </w:rPr>
  </w:style>
  <w:style w:type="paragraph" w:customStyle="1" w:styleId="InstrContratual-Cabealho-ContratanteContratada">
    <w:name w:val="Instr. Contratual - Cabeçalho - Contratante/Contratada"/>
    <w:basedOn w:val="Normal"/>
    <w:uiPriority w:val="99"/>
    <w:rsid w:val="00093845"/>
    <w:pPr>
      <w:spacing w:before="120" w:after="120"/>
      <w:jc w:val="center"/>
    </w:pPr>
    <w:rPr>
      <w:rFonts w:eastAsia="Times New Roman"/>
      <w:b/>
      <w:caps/>
      <w:lang w:eastAsia="pt-BR"/>
    </w:rPr>
  </w:style>
  <w:style w:type="character" w:customStyle="1" w:styleId="wzfontsize">
    <w:name w:val="wzfontsize"/>
    <w:rsid w:val="00093845"/>
  </w:style>
  <w:style w:type="numbering" w:customStyle="1" w:styleId="Semlista1">
    <w:name w:val="Sem lista1"/>
    <w:next w:val="Semlista"/>
    <w:semiHidden/>
    <w:unhideWhenUsed/>
    <w:rsid w:val="00093845"/>
  </w:style>
  <w:style w:type="numbering" w:customStyle="1" w:styleId="Semlista2">
    <w:name w:val="Sem lista2"/>
    <w:next w:val="Semlista"/>
    <w:semiHidden/>
    <w:unhideWhenUsed/>
    <w:rsid w:val="00093845"/>
  </w:style>
  <w:style w:type="character" w:customStyle="1" w:styleId="CabealhoChar1">
    <w:name w:val="Cabeçalho Char1"/>
    <w:aliases w:val="Heading 1a Char1"/>
    <w:semiHidden/>
    <w:rsid w:val="00093845"/>
    <w:rPr>
      <w:rFonts w:ascii="Times New Roman" w:eastAsia="Times New Roman" w:hAnsi="Times New Roman" w:cs="Times New Roman"/>
      <w:sz w:val="24"/>
      <w:szCs w:val="24"/>
      <w:lang w:eastAsia="pt-BR"/>
    </w:rPr>
  </w:style>
  <w:style w:type="paragraph" w:styleId="SemEspaamento">
    <w:name w:val="No Spacing"/>
    <w:uiPriority w:val="1"/>
    <w:qFormat/>
    <w:rsid w:val="00093845"/>
    <w:pPr>
      <w:jc w:val="both"/>
    </w:pPr>
    <w:rPr>
      <w:rFonts w:ascii="Calibri" w:eastAsia="MS Mincho" w:hAnsi="Calibri"/>
      <w:sz w:val="24"/>
      <w:szCs w:val="24"/>
    </w:rPr>
  </w:style>
  <w:style w:type="character" w:styleId="nfaseSutil">
    <w:name w:val="Subtle Emphasis"/>
    <w:uiPriority w:val="19"/>
    <w:qFormat/>
    <w:rsid w:val="00093845"/>
    <w:rPr>
      <w:i/>
      <w:iCs/>
      <w:color w:val="404040"/>
    </w:rPr>
  </w:style>
  <w:style w:type="character" w:styleId="nfase">
    <w:name w:val="Emphasis"/>
    <w:uiPriority w:val="20"/>
    <w:qFormat/>
    <w:rsid w:val="00093845"/>
    <w:rPr>
      <w:i/>
      <w:iCs/>
    </w:rPr>
  </w:style>
  <w:style w:type="paragraph" w:customStyle="1" w:styleId="Textocommarcadores">
    <w:name w:val="Texto com marcadores"/>
    <w:basedOn w:val="Normal"/>
    <w:rsid w:val="00093845"/>
    <w:pPr>
      <w:numPr>
        <w:numId w:val="13"/>
      </w:numPr>
      <w:jc w:val="left"/>
    </w:pPr>
    <w:rPr>
      <w:rFonts w:eastAsia="Times New Roman"/>
      <w:sz w:val="20"/>
      <w:szCs w:val="20"/>
      <w:lang w:eastAsia="pt-BR"/>
    </w:rPr>
  </w:style>
  <w:style w:type="paragraph" w:customStyle="1" w:styleId="xl49">
    <w:name w:val="xl49"/>
    <w:basedOn w:val="Normal"/>
    <w:rsid w:val="00093845"/>
    <w:pPr>
      <w:spacing w:before="100" w:after="100"/>
      <w:jc w:val="center"/>
    </w:pPr>
    <w:rPr>
      <w:rFonts w:ascii="Arial" w:eastAsia="Times New Roman" w:hAnsi="Arial"/>
      <w:b/>
      <w:szCs w:val="20"/>
      <w:lang w:eastAsia="pt-BR"/>
    </w:rPr>
  </w:style>
  <w:style w:type="paragraph" w:customStyle="1" w:styleId="Estilo3">
    <w:name w:val="Estilo3"/>
    <w:basedOn w:val="Estilo2"/>
    <w:rsid w:val="00093845"/>
    <w:pPr>
      <w:ind w:left="3118" w:hanging="425"/>
    </w:pPr>
  </w:style>
  <w:style w:type="paragraph" w:styleId="Lista5">
    <w:name w:val="List 5"/>
    <w:basedOn w:val="Normal"/>
    <w:semiHidden/>
    <w:rsid w:val="00093845"/>
    <w:pPr>
      <w:ind w:left="1415" w:hanging="283"/>
      <w:jc w:val="left"/>
    </w:pPr>
    <w:rPr>
      <w:rFonts w:eastAsia="Times New Roman"/>
      <w:sz w:val="20"/>
      <w:szCs w:val="20"/>
      <w:lang w:eastAsia="pt-BR"/>
    </w:rPr>
  </w:style>
  <w:style w:type="paragraph" w:styleId="Reviso">
    <w:name w:val="Revision"/>
    <w:hidden/>
    <w:uiPriority w:val="99"/>
    <w:semiHidden/>
    <w:rsid w:val="00093845"/>
    <w:rPr>
      <w:rFonts w:eastAsia="Times New Roman"/>
    </w:rPr>
  </w:style>
  <w:style w:type="paragraph" w:customStyle="1" w:styleId="Estilo6">
    <w:name w:val="Estilo6"/>
    <w:basedOn w:val="Normal"/>
    <w:rsid w:val="00093845"/>
    <w:pPr>
      <w:tabs>
        <w:tab w:val="left" w:leader="dot" w:pos="9356"/>
      </w:tabs>
      <w:ind w:left="1134"/>
    </w:pPr>
    <w:rPr>
      <w:rFonts w:eastAsia="Times New Roman"/>
      <w:snapToGrid w:val="0"/>
      <w:szCs w:val="20"/>
      <w:lang w:eastAsia="pt-BR"/>
    </w:rPr>
  </w:style>
  <w:style w:type="paragraph" w:customStyle="1" w:styleId="P30">
    <w:name w:val="P30"/>
    <w:basedOn w:val="Normal"/>
    <w:rsid w:val="00093845"/>
    <w:rPr>
      <w:rFonts w:eastAsia="Times New Roman"/>
      <w:b/>
      <w:snapToGrid w:val="0"/>
      <w:szCs w:val="20"/>
      <w:lang w:eastAsia="pt-BR"/>
    </w:rPr>
  </w:style>
  <w:style w:type="paragraph" w:customStyle="1" w:styleId="EstiloMA">
    <w:name w:val="Estilo MA"/>
    <w:basedOn w:val="Normal"/>
    <w:rsid w:val="00093845"/>
    <w:pPr>
      <w:numPr>
        <w:numId w:val="15"/>
      </w:numPr>
      <w:jc w:val="left"/>
    </w:pPr>
    <w:rPr>
      <w:rFonts w:eastAsia="Times New Roman"/>
      <w:sz w:val="20"/>
      <w:szCs w:val="20"/>
      <w:lang w:eastAsia="pt-BR"/>
    </w:rPr>
  </w:style>
  <w:style w:type="paragraph" w:customStyle="1" w:styleId="paragrafoTR">
    <w:name w:val="paragrafoTR"/>
    <w:basedOn w:val="Normal"/>
    <w:rsid w:val="00093845"/>
    <w:pPr>
      <w:spacing w:before="120"/>
      <w:ind w:firstLine="1134"/>
    </w:pPr>
    <w:rPr>
      <w:rFonts w:ascii="Times New (W1)" w:eastAsia="Times New Roman" w:hAnsi="Times New (W1)"/>
      <w:szCs w:val="20"/>
      <w:lang w:eastAsia="pt-BR"/>
    </w:rPr>
  </w:style>
  <w:style w:type="paragraph" w:customStyle="1" w:styleId="Numerado">
    <w:name w:val="Numerado"/>
    <w:basedOn w:val="Normal"/>
    <w:rsid w:val="00093845"/>
    <w:pPr>
      <w:widowControl w:val="0"/>
      <w:numPr>
        <w:numId w:val="14"/>
      </w:numPr>
      <w:tabs>
        <w:tab w:val="left" w:pos="1418"/>
      </w:tabs>
      <w:spacing w:before="120"/>
      <w:ind w:left="0" w:firstLine="0"/>
    </w:pPr>
    <w:rPr>
      <w:rFonts w:eastAsia="Times New Roman"/>
      <w:szCs w:val="20"/>
      <w:lang w:eastAsia="pt-BR"/>
    </w:rPr>
  </w:style>
  <w:style w:type="paragraph" w:customStyle="1" w:styleId="numeracao">
    <w:name w:val="numeracao"/>
    <w:basedOn w:val="Nvel1"/>
    <w:uiPriority w:val="99"/>
    <w:rsid w:val="00093845"/>
    <w:pPr>
      <w:keepNext w:val="0"/>
      <w:suppressAutoHyphens w:val="0"/>
      <w:spacing w:before="120"/>
      <w:jc w:val="both"/>
    </w:pPr>
    <w:rPr>
      <w:rFonts w:ascii="Times New (W1)" w:hAnsi="Times New (W1)"/>
      <w:b w:val="0"/>
      <w:caps w:val="0"/>
      <w:sz w:val="24"/>
      <w:lang w:eastAsia="pt-BR"/>
    </w:rPr>
  </w:style>
  <w:style w:type="paragraph" w:customStyle="1" w:styleId="Cabealho0">
    <w:name w:val="#Cabeçalho"/>
    <w:basedOn w:val="Normal"/>
    <w:rsid w:val="00093845"/>
    <w:pPr>
      <w:spacing w:line="220" w:lineRule="exact"/>
    </w:pPr>
    <w:rPr>
      <w:rFonts w:eastAsia="Times New Roman"/>
      <w:sz w:val="18"/>
      <w:szCs w:val="20"/>
      <w:lang w:eastAsia="pt-BR"/>
    </w:rPr>
  </w:style>
  <w:style w:type="paragraph" w:styleId="Commarcadores">
    <w:name w:val="List Bullet"/>
    <w:basedOn w:val="Normal"/>
    <w:autoRedefine/>
    <w:semiHidden/>
    <w:rsid w:val="00093845"/>
    <w:pPr>
      <w:numPr>
        <w:numId w:val="16"/>
      </w:numPr>
      <w:jc w:val="left"/>
    </w:pPr>
    <w:rPr>
      <w:rFonts w:eastAsia="Times New Roman"/>
      <w:sz w:val="20"/>
      <w:szCs w:val="20"/>
      <w:lang w:eastAsia="pt-BR"/>
    </w:rPr>
  </w:style>
  <w:style w:type="paragraph" w:styleId="Lista4">
    <w:name w:val="List 4"/>
    <w:basedOn w:val="Normal"/>
    <w:semiHidden/>
    <w:unhideWhenUsed/>
    <w:rsid w:val="00093845"/>
    <w:pPr>
      <w:ind w:left="1132" w:hanging="283"/>
      <w:contextualSpacing/>
      <w:jc w:val="left"/>
    </w:pPr>
    <w:rPr>
      <w:rFonts w:eastAsia="Times New Roman"/>
      <w:sz w:val="20"/>
      <w:szCs w:val="20"/>
      <w:lang w:eastAsia="pt-BR"/>
    </w:rPr>
  </w:style>
  <w:style w:type="paragraph" w:styleId="Listadecontinuao2">
    <w:name w:val="List Continue 2"/>
    <w:basedOn w:val="Normal"/>
    <w:semiHidden/>
    <w:rsid w:val="00093845"/>
    <w:pPr>
      <w:spacing w:after="120"/>
      <w:ind w:left="566"/>
      <w:jc w:val="left"/>
    </w:pPr>
    <w:rPr>
      <w:rFonts w:eastAsia="Times New Roman"/>
      <w:sz w:val="20"/>
      <w:szCs w:val="20"/>
      <w:lang w:eastAsia="pt-BR"/>
    </w:rPr>
  </w:style>
  <w:style w:type="paragraph" w:customStyle="1" w:styleId="textosimples">
    <w:name w:val="texto simples"/>
    <w:basedOn w:val="Normal"/>
    <w:rsid w:val="00093845"/>
    <w:pPr>
      <w:tabs>
        <w:tab w:val="left" w:pos="851"/>
        <w:tab w:val="left" w:pos="1418"/>
        <w:tab w:val="left" w:pos="1985"/>
        <w:tab w:val="left" w:pos="2552"/>
      </w:tabs>
      <w:spacing w:before="60" w:after="60"/>
      <w:ind w:left="851"/>
    </w:pPr>
    <w:rPr>
      <w:rFonts w:ascii="Century Gothic" w:eastAsia="Times New Roman" w:hAnsi="Century Gothic"/>
      <w:snapToGrid w:val="0"/>
      <w:sz w:val="20"/>
      <w:szCs w:val="20"/>
      <w:lang w:eastAsia="pt-BR"/>
    </w:rPr>
  </w:style>
  <w:style w:type="paragraph" w:customStyle="1" w:styleId="tj">
    <w:name w:val="tj"/>
    <w:basedOn w:val="Normal"/>
    <w:rsid w:val="00093845"/>
    <w:pPr>
      <w:spacing w:before="100" w:beforeAutospacing="1" w:after="100" w:afterAutospacing="1"/>
      <w:jc w:val="left"/>
    </w:pPr>
    <w:rPr>
      <w:rFonts w:eastAsia="Times New Roman"/>
      <w:lang w:eastAsia="pt-BR"/>
    </w:rPr>
  </w:style>
  <w:style w:type="paragraph" w:customStyle="1" w:styleId="WW-Corpodetexto3">
    <w:name w:val="WW-Corpo de texto 3"/>
    <w:basedOn w:val="Normal"/>
    <w:rsid w:val="00093845"/>
    <w:pPr>
      <w:widowControl w:val="0"/>
      <w:suppressAutoHyphens/>
    </w:pPr>
    <w:rPr>
      <w:rFonts w:ascii="Arial" w:eastAsia="Times New Roman" w:hAnsi="Arial"/>
      <w:szCs w:val="20"/>
      <w:lang w:eastAsia="pt-BR"/>
    </w:rPr>
  </w:style>
  <w:style w:type="paragraph" w:customStyle="1" w:styleId="Pargrafo">
    <w:name w:val="Parágrafo"/>
    <w:basedOn w:val="NormalWeb"/>
    <w:uiPriority w:val="1"/>
    <w:qFormat/>
    <w:rsid w:val="00093845"/>
    <w:pPr>
      <w:widowControl w:val="0"/>
      <w:numPr>
        <w:numId w:val="17"/>
      </w:numPr>
      <w:tabs>
        <w:tab w:val="left" w:pos="1134"/>
      </w:tabs>
      <w:spacing w:before="0" w:beforeAutospacing="0" w:after="120" w:afterAutospacing="0"/>
      <w:jc w:val="both"/>
    </w:pPr>
  </w:style>
  <w:style w:type="paragraph" w:customStyle="1" w:styleId="TextoPargrafo">
    <w:name w:val="Texto Parágrafo"/>
    <w:basedOn w:val="Normal"/>
    <w:rsid w:val="00093845"/>
    <w:pPr>
      <w:keepLines/>
      <w:suppressAutoHyphens/>
      <w:spacing w:before="120" w:after="120" w:line="260" w:lineRule="exact"/>
      <w:ind w:firstLine="284"/>
      <w:outlineLvl w:val="0"/>
    </w:pPr>
    <w:rPr>
      <w:rFonts w:ascii="Book Antiqua" w:eastAsia="Times New Roman" w:hAnsi="Book Antiqua"/>
      <w:snapToGrid w:val="0"/>
      <w:kern w:val="20"/>
      <w:sz w:val="22"/>
      <w:szCs w:val="20"/>
      <w:lang w:eastAsia="pt-BR"/>
    </w:rPr>
  </w:style>
  <w:style w:type="paragraph" w:customStyle="1" w:styleId="Tpico-1nvel">
    <w:name w:val="Tópico - 1º nível"/>
    <w:basedOn w:val="Ttulo1"/>
    <w:qFormat/>
    <w:rsid w:val="00093845"/>
    <w:pPr>
      <w:keepLines w:val="0"/>
      <w:widowControl w:val="0"/>
      <w:numPr>
        <w:numId w:val="18"/>
      </w:numPr>
      <w:spacing w:before="0" w:after="120"/>
      <w:jc w:val="left"/>
    </w:pPr>
    <w:rPr>
      <w:rFonts w:ascii="Times New Roman" w:hAnsi="Times New Roman"/>
      <w:b/>
      <w:bCs/>
      <w:caps/>
      <w:color w:val="auto"/>
      <w:sz w:val="24"/>
      <w:szCs w:val="24"/>
      <w:lang w:eastAsia="pt-BR"/>
    </w:rPr>
  </w:style>
  <w:style w:type="paragraph" w:customStyle="1" w:styleId="Tpico-2nvel">
    <w:name w:val="Tópico - 2º nível"/>
    <w:basedOn w:val="Ttulo1"/>
    <w:uiPriority w:val="1"/>
    <w:qFormat/>
    <w:rsid w:val="00093845"/>
    <w:pPr>
      <w:keepLines w:val="0"/>
      <w:widowControl w:val="0"/>
      <w:numPr>
        <w:ilvl w:val="1"/>
        <w:numId w:val="18"/>
      </w:numPr>
      <w:spacing w:before="0" w:after="120"/>
      <w:jc w:val="left"/>
    </w:pPr>
    <w:rPr>
      <w:rFonts w:ascii="Times New Roman" w:hAnsi="Times New Roman"/>
      <w:b/>
      <w:bCs/>
      <w:color w:val="auto"/>
      <w:sz w:val="24"/>
      <w:szCs w:val="24"/>
      <w:lang w:eastAsia="pt-BR"/>
    </w:rPr>
  </w:style>
  <w:style w:type="paragraph" w:customStyle="1" w:styleId="Tpico-3nvel">
    <w:name w:val="Tópico - 3º nível"/>
    <w:basedOn w:val="Normal"/>
    <w:qFormat/>
    <w:rsid w:val="00093845"/>
    <w:pPr>
      <w:keepNext/>
      <w:widowControl w:val="0"/>
      <w:numPr>
        <w:ilvl w:val="2"/>
        <w:numId w:val="18"/>
      </w:numPr>
      <w:spacing w:after="120"/>
      <w:jc w:val="left"/>
      <w:outlineLvl w:val="0"/>
    </w:pPr>
    <w:rPr>
      <w:rFonts w:eastAsia="Times New Roman"/>
      <w:bCs/>
      <w:u w:val="single"/>
      <w:lang w:eastAsia="pt-BR"/>
    </w:rPr>
  </w:style>
  <w:style w:type="table" w:customStyle="1" w:styleId="Tabelacomgrade1">
    <w:name w:val="Tabela com grade1"/>
    <w:basedOn w:val="Tabelanormal"/>
    <w:next w:val="Tabelacomgrade"/>
    <w:uiPriority w:val="39"/>
    <w:rsid w:val="007D20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AA6107"/>
    <w:rPr>
      <w:rFonts w:ascii="CIDFont+F5" w:hAnsi="CIDFont+F5" w:hint="default"/>
      <w:b w:val="0"/>
      <w:bCs w:val="0"/>
      <w:i w:val="0"/>
      <w:iCs w:val="0"/>
      <w:color w:val="000000"/>
      <w:sz w:val="20"/>
      <w:szCs w:val="20"/>
    </w:rPr>
  </w:style>
  <w:style w:type="character" w:customStyle="1" w:styleId="fontstyle21">
    <w:name w:val="fontstyle21"/>
    <w:rsid w:val="00AA6107"/>
    <w:rPr>
      <w:rFonts w:ascii="CIDFont+F1" w:hAnsi="CIDFont+F1"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189808">
      <w:bodyDiv w:val="1"/>
      <w:marLeft w:val="0"/>
      <w:marRight w:val="0"/>
      <w:marTop w:val="0"/>
      <w:marBottom w:val="0"/>
      <w:divBdr>
        <w:top w:val="none" w:sz="0" w:space="0" w:color="auto"/>
        <w:left w:val="none" w:sz="0" w:space="0" w:color="auto"/>
        <w:bottom w:val="none" w:sz="0" w:space="0" w:color="auto"/>
        <w:right w:val="none" w:sz="0" w:space="0" w:color="auto"/>
      </w:divBdr>
    </w:div>
    <w:div w:id="1246692143">
      <w:bodyDiv w:val="1"/>
      <w:marLeft w:val="0"/>
      <w:marRight w:val="0"/>
      <w:marTop w:val="0"/>
      <w:marBottom w:val="0"/>
      <w:divBdr>
        <w:top w:val="none" w:sz="0" w:space="0" w:color="auto"/>
        <w:left w:val="none" w:sz="0" w:space="0" w:color="auto"/>
        <w:bottom w:val="none" w:sz="0" w:space="0" w:color="auto"/>
        <w:right w:val="none" w:sz="0" w:space="0" w:color="auto"/>
      </w:divBdr>
    </w:div>
    <w:div w:id="1874226269">
      <w:bodyDiv w:val="1"/>
      <w:marLeft w:val="0"/>
      <w:marRight w:val="0"/>
      <w:marTop w:val="0"/>
      <w:marBottom w:val="0"/>
      <w:divBdr>
        <w:top w:val="none" w:sz="0" w:space="0" w:color="auto"/>
        <w:left w:val="none" w:sz="0" w:space="0" w:color="auto"/>
        <w:bottom w:val="none" w:sz="0" w:space="0" w:color="auto"/>
        <w:right w:val="none" w:sz="0" w:space="0" w:color="auto"/>
      </w:divBdr>
    </w:div>
    <w:div w:id="197023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U@caudf.gov.br" TargetMode="External"/><Relationship Id="rId13" Type="http://schemas.openxmlformats.org/officeDocument/2006/relationships/hyperlink" Target="http://www.portaldatransparencia.gov.br/cei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udf.gov.br" TargetMode="External"/><Relationship Id="rId5" Type="http://schemas.openxmlformats.org/officeDocument/2006/relationships/webSettings" Target="webSettings.xml"/><Relationship Id="rId15" Type="http://schemas.openxmlformats.org/officeDocument/2006/relationships/hyperlink" Target="http://www.caudf.gov.br" TargetMode="External"/><Relationship Id="rId10" Type="http://schemas.openxmlformats.org/officeDocument/2006/relationships/hyperlink" Target="mailto:licitaCAU@caudf.gov.b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licitaCAU@caudf.gov.br" TargetMode="External"/><Relationship Id="rId14" Type="http://schemas.openxmlformats.org/officeDocument/2006/relationships/hyperlink" Target="http://www.receita.fazenda.gov.br/PessoaJuridica/CNPJ/cnpjreva/Cnpjreva_Solicitacao.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7A015-A4BD-400D-8180-9FC28CDAB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15225</Words>
  <Characters>82220</Characters>
  <Application>Microsoft Office Word</Application>
  <DocSecurity>0</DocSecurity>
  <Lines>685</Lines>
  <Paragraphs>194</Paragraphs>
  <ScaleCrop>false</ScaleCrop>
  <HeadingPairs>
    <vt:vector size="2" baseType="variant">
      <vt:variant>
        <vt:lpstr>Título</vt:lpstr>
      </vt:variant>
      <vt:variant>
        <vt:i4>1</vt:i4>
      </vt:variant>
    </vt:vector>
  </HeadingPairs>
  <TitlesOfParts>
    <vt:vector size="1" baseType="lpstr">
      <vt:lpstr/>
    </vt:vector>
  </TitlesOfParts>
  <Company>CAU/DF</Company>
  <LinksUpToDate>false</LinksUpToDate>
  <CharactersWithSpaces>97251</CharactersWithSpaces>
  <SharedDoc>false</SharedDoc>
  <HLinks>
    <vt:vector size="48" baseType="variant">
      <vt:variant>
        <vt:i4>458824</vt:i4>
      </vt:variant>
      <vt:variant>
        <vt:i4>21</vt:i4>
      </vt:variant>
      <vt:variant>
        <vt:i4>0</vt:i4>
      </vt:variant>
      <vt:variant>
        <vt:i4>5</vt:i4>
      </vt:variant>
      <vt:variant>
        <vt:lpwstr>http://www.caudf.gov.br/</vt:lpwstr>
      </vt:variant>
      <vt:variant>
        <vt:lpwstr/>
      </vt:variant>
      <vt:variant>
        <vt:i4>5767282</vt:i4>
      </vt:variant>
      <vt:variant>
        <vt:i4>18</vt:i4>
      </vt:variant>
      <vt:variant>
        <vt:i4>0</vt:i4>
      </vt:variant>
      <vt:variant>
        <vt:i4>5</vt:i4>
      </vt:variant>
      <vt:variant>
        <vt:lpwstr>http://www.receita.fazenda.gov.br/PessoaJuridica/CNPJ/cnpjreva/Cnpjreva_Solicitacao.asp</vt:lpwstr>
      </vt:variant>
      <vt:variant>
        <vt:lpwstr/>
      </vt:variant>
      <vt:variant>
        <vt:i4>393288</vt:i4>
      </vt:variant>
      <vt:variant>
        <vt:i4>15</vt:i4>
      </vt:variant>
      <vt:variant>
        <vt:i4>0</vt:i4>
      </vt:variant>
      <vt:variant>
        <vt:i4>5</vt:i4>
      </vt:variant>
      <vt:variant>
        <vt:lpwstr>http://www.portaldatransparencia.gov.br/ceis</vt:lpwstr>
      </vt:variant>
      <vt:variant>
        <vt:lpwstr/>
      </vt:variant>
      <vt:variant>
        <vt:i4>1114176</vt:i4>
      </vt:variant>
      <vt:variant>
        <vt:i4>12</vt:i4>
      </vt:variant>
      <vt:variant>
        <vt:i4>0</vt:i4>
      </vt:variant>
      <vt:variant>
        <vt:i4>5</vt:i4>
      </vt:variant>
      <vt:variant>
        <vt:lpwstr>http://www.cnj.jus.br/improbidade_adm/consultar_requerido.php</vt:lpwstr>
      </vt:variant>
      <vt:variant>
        <vt:lpwstr/>
      </vt:variant>
      <vt:variant>
        <vt:i4>458824</vt:i4>
      </vt:variant>
      <vt:variant>
        <vt:i4>9</vt:i4>
      </vt:variant>
      <vt:variant>
        <vt:i4>0</vt:i4>
      </vt:variant>
      <vt:variant>
        <vt:i4>5</vt:i4>
      </vt:variant>
      <vt:variant>
        <vt:lpwstr>http://www.caudf.gov.br/</vt:lpwstr>
      </vt:variant>
      <vt:variant>
        <vt:lpwstr/>
      </vt:variant>
      <vt:variant>
        <vt:i4>786528</vt:i4>
      </vt:variant>
      <vt:variant>
        <vt:i4>6</vt:i4>
      </vt:variant>
      <vt:variant>
        <vt:i4>0</vt:i4>
      </vt:variant>
      <vt:variant>
        <vt:i4>5</vt:i4>
      </vt:variant>
      <vt:variant>
        <vt:lpwstr>mailto:licitaCAU@caudf.gov.br</vt:lpwstr>
      </vt:variant>
      <vt:variant>
        <vt:lpwstr/>
      </vt:variant>
      <vt:variant>
        <vt:i4>786528</vt:i4>
      </vt:variant>
      <vt:variant>
        <vt:i4>3</vt:i4>
      </vt:variant>
      <vt:variant>
        <vt:i4>0</vt:i4>
      </vt:variant>
      <vt:variant>
        <vt:i4>5</vt:i4>
      </vt:variant>
      <vt:variant>
        <vt:lpwstr>mailto:licitaCAU@caudf.gov.br</vt:lpwstr>
      </vt:variant>
      <vt:variant>
        <vt:lpwstr/>
      </vt:variant>
      <vt:variant>
        <vt:i4>786528</vt:i4>
      </vt:variant>
      <vt:variant>
        <vt:i4>0</vt:i4>
      </vt:variant>
      <vt:variant>
        <vt:i4>0</vt:i4>
      </vt:variant>
      <vt:variant>
        <vt:i4>5</vt:i4>
      </vt:variant>
      <vt:variant>
        <vt:lpwstr>mailto:licitaCAU@caudf.gov.br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Viana</dc:creator>
  <cp:keywords/>
  <cp:lastModifiedBy>Andrea Lopes</cp:lastModifiedBy>
  <cp:revision>2</cp:revision>
  <cp:lastPrinted>2017-09-20T18:21:00Z</cp:lastPrinted>
  <dcterms:created xsi:type="dcterms:W3CDTF">2017-09-20T18:22:00Z</dcterms:created>
  <dcterms:modified xsi:type="dcterms:W3CDTF">2017-09-20T18:22:00Z</dcterms:modified>
</cp:coreProperties>
</file>