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AF488" w14:textId="72CBDBAE" w:rsidR="00735FF4" w:rsidRPr="00625859" w:rsidRDefault="00735FF4" w:rsidP="0014577C">
      <w:pPr>
        <w:tabs>
          <w:tab w:val="left" w:pos="567"/>
          <w:tab w:val="left" w:pos="1134"/>
        </w:tabs>
        <w:jc w:val="center"/>
        <w:rPr>
          <w:rFonts w:eastAsia="Times New Roman"/>
          <w:b/>
          <w:bCs/>
          <w:color w:val="000000"/>
          <w:sz w:val="22"/>
          <w:szCs w:val="22"/>
          <w:lang w:eastAsia="pt-BR"/>
        </w:rPr>
      </w:pPr>
      <w:bookmarkStart w:id="0" w:name="_GoBack"/>
      <w:bookmarkEnd w:id="0"/>
      <w:r w:rsidRPr="00625859">
        <w:rPr>
          <w:rFonts w:eastAsia="Times New Roman"/>
          <w:b/>
          <w:bCs/>
          <w:color w:val="000000"/>
          <w:sz w:val="22"/>
          <w:szCs w:val="22"/>
          <w:lang w:eastAsia="pt-BR"/>
        </w:rPr>
        <w:t>EDITAL</w:t>
      </w:r>
    </w:p>
    <w:p w14:paraId="2693B5BD" w14:textId="77777777" w:rsidR="00735FF4" w:rsidRDefault="00735FF4" w:rsidP="0014577C">
      <w:pPr>
        <w:tabs>
          <w:tab w:val="left" w:pos="567"/>
          <w:tab w:val="left" w:pos="1134"/>
        </w:tabs>
        <w:jc w:val="center"/>
        <w:rPr>
          <w:rFonts w:eastAsia="Times New Roman"/>
          <w:bCs/>
          <w:color w:val="000000"/>
          <w:sz w:val="22"/>
          <w:szCs w:val="22"/>
          <w:lang w:eastAsia="pt-BR"/>
        </w:rPr>
      </w:pPr>
      <w:r w:rsidRPr="00625859">
        <w:rPr>
          <w:rFonts w:eastAsia="Times New Roman"/>
          <w:bCs/>
          <w:color w:val="000000"/>
          <w:sz w:val="22"/>
          <w:szCs w:val="22"/>
          <w:lang w:eastAsia="pt-BR"/>
        </w:rPr>
        <w:t xml:space="preserve">Processo nº </w:t>
      </w:r>
      <w:r w:rsidR="00BF227C" w:rsidRPr="00625859">
        <w:rPr>
          <w:rFonts w:eastAsia="Times New Roman"/>
          <w:bCs/>
          <w:color w:val="000000"/>
          <w:sz w:val="22"/>
          <w:szCs w:val="22"/>
          <w:lang w:eastAsia="pt-BR"/>
        </w:rPr>
        <w:t>957934</w:t>
      </w:r>
      <w:r w:rsidR="008F6A66" w:rsidRPr="00625859">
        <w:rPr>
          <w:rFonts w:eastAsia="Times New Roman"/>
          <w:bCs/>
          <w:color w:val="000000"/>
          <w:sz w:val="22"/>
          <w:szCs w:val="22"/>
          <w:lang w:eastAsia="pt-BR"/>
        </w:rPr>
        <w:t>/2019</w:t>
      </w:r>
    </w:p>
    <w:p w14:paraId="7C14A573" w14:textId="77777777" w:rsidR="00D17099" w:rsidRPr="00625859" w:rsidRDefault="00D17099" w:rsidP="0014577C">
      <w:pPr>
        <w:tabs>
          <w:tab w:val="left" w:pos="567"/>
          <w:tab w:val="left" w:pos="1134"/>
        </w:tabs>
        <w:jc w:val="center"/>
        <w:rPr>
          <w:rFonts w:eastAsia="Times New Roman"/>
          <w:bCs/>
          <w:color w:val="000000"/>
          <w:sz w:val="22"/>
          <w:szCs w:val="22"/>
          <w:lang w:eastAsia="pt-BR"/>
        </w:rPr>
      </w:pPr>
    </w:p>
    <w:tbl>
      <w:tblPr>
        <w:tblStyle w:val="Tabelacomgrade"/>
        <w:tblW w:w="0" w:type="auto"/>
        <w:tblLook w:val="04A0" w:firstRow="1" w:lastRow="0" w:firstColumn="1" w:lastColumn="0" w:noHBand="0" w:noVBand="1"/>
      </w:tblPr>
      <w:tblGrid>
        <w:gridCol w:w="2235"/>
        <w:gridCol w:w="2430"/>
        <w:gridCol w:w="2307"/>
        <w:gridCol w:w="2208"/>
      </w:tblGrid>
      <w:tr w:rsidR="00735FF4" w:rsidRPr="00625859" w14:paraId="352DD7DC" w14:textId="77777777" w:rsidTr="00FA590D">
        <w:tc>
          <w:tcPr>
            <w:tcW w:w="4665"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0BAFCD35" w14:textId="77777777" w:rsidR="00735FF4" w:rsidRPr="00625859" w:rsidRDefault="00BF227C" w:rsidP="0014577C">
            <w:pPr>
              <w:tabs>
                <w:tab w:val="left" w:pos="567"/>
                <w:tab w:val="left" w:pos="1134"/>
              </w:tabs>
              <w:jc w:val="center"/>
              <w:rPr>
                <w:rFonts w:eastAsia="Times New Roman"/>
                <w:b/>
                <w:bCs/>
                <w:color w:val="000000"/>
                <w:sz w:val="32"/>
                <w:szCs w:val="32"/>
                <w:lang w:eastAsia="pt-BR"/>
              </w:rPr>
            </w:pPr>
            <w:r w:rsidRPr="00625859">
              <w:rPr>
                <w:rFonts w:eastAsia="Times New Roman"/>
                <w:b/>
                <w:bCs/>
                <w:color w:val="000000"/>
                <w:sz w:val="32"/>
                <w:szCs w:val="32"/>
                <w:lang w:eastAsia="pt-BR"/>
              </w:rPr>
              <w:t>Carta Convite</w:t>
            </w:r>
            <w:r w:rsidR="00735FF4" w:rsidRPr="00625859">
              <w:rPr>
                <w:rFonts w:eastAsia="Times New Roman"/>
                <w:b/>
                <w:bCs/>
                <w:color w:val="000000"/>
                <w:sz w:val="32"/>
                <w:szCs w:val="32"/>
                <w:lang w:eastAsia="pt-BR"/>
              </w:rPr>
              <w:t xml:space="preserve"> nº </w:t>
            </w:r>
            <w:r w:rsidRPr="00625859">
              <w:rPr>
                <w:rFonts w:eastAsia="Times New Roman"/>
                <w:b/>
                <w:bCs/>
                <w:color w:val="000000"/>
                <w:sz w:val="32"/>
                <w:szCs w:val="32"/>
                <w:lang w:eastAsia="pt-BR"/>
              </w:rPr>
              <w:t>1</w:t>
            </w:r>
            <w:r w:rsidR="00735FF4" w:rsidRPr="00625859">
              <w:rPr>
                <w:rFonts w:eastAsia="Times New Roman"/>
                <w:b/>
                <w:bCs/>
                <w:color w:val="000000"/>
                <w:sz w:val="32"/>
                <w:szCs w:val="32"/>
                <w:lang w:eastAsia="pt-BR"/>
              </w:rPr>
              <w:t>/201</w:t>
            </w:r>
            <w:r w:rsidR="008F6A66" w:rsidRPr="00625859">
              <w:rPr>
                <w:rFonts w:eastAsia="Times New Roman"/>
                <w:b/>
                <w:bCs/>
                <w:color w:val="000000"/>
                <w:sz w:val="32"/>
                <w:szCs w:val="32"/>
                <w:lang w:eastAsia="pt-BR"/>
              </w:rPr>
              <w:t>9</w:t>
            </w:r>
          </w:p>
        </w:tc>
        <w:tc>
          <w:tcPr>
            <w:tcW w:w="4515"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726030E9" w14:textId="18C08DC5" w:rsidR="00735FF4" w:rsidRPr="00625859" w:rsidRDefault="00735FF4" w:rsidP="0014577C">
            <w:pPr>
              <w:tabs>
                <w:tab w:val="left" w:pos="567"/>
                <w:tab w:val="left" w:pos="1134"/>
              </w:tabs>
              <w:rPr>
                <w:rFonts w:eastAsia="Times New Roman"/>
                <w:b/>
                <w:bCs/>
                <w:color w:val="000000"/>
                <w:sz w:val="22"/>
                <w:szCs w:val="22"/>
                <w:lang w:eastAsia="pt-BR"/>
              </w:rPr>
            </w:pPr>
            <w:r w:rsidRPr="00625859">
              <w:rPr>
                <w:rFonts w:eastAsia="Times New Roman"/>
                <w:b/>
                <w:bCs/>
                <w:color w:val="000000"/>
                <w:sz w:val="22"/>
                <w:szCs w:val="22"/>
                <w:lang w:eastAsia="pt-BR"/>
              </w:rPr>
              <w:t>Data d</w:t>
            </w:r>
            <w:r w:rsidR="00BF227C" w:rsidRPr="00625859">
              <w:rPr>
                <w:rFonts w:eastAsia="Times New Roman"/>
                <w:b/>
                <w:bCs/>
                <w:color w:val="000000"/>
                <w:sz w:val="22"/>
                <w:szCs w:val="22"/>
                <w:lang w:eastAsia="pt-BR"/>
              </w:rPr>
              <w:t>a Sessão</w:t>
            </w:r>
            <w:r w:rsidRPr="00625859">
              <w:rPr>
                <w:rFonts w:eastAsia="Times New Roman"/>
                <w:b/>
                <w:bCs/>
                <w:color w:val="000000"/>
                <w:sz w:val="22"/>
                <w:szCs w:val="22"/>
                <w:lang w:eastAsia="pt-BR"/>
              </w:rPr>
              <w:t xml:space="preserve">: </w:t>
            </w:r>
            <w:r w:rsidR="0029639E">
              <w:rPr>
                <w:rFonts w:eastAsia="Times New Roman"/>
                <w:b/>
                <w:bCs/>
                <w:color w:val="000000"/>
                <w:sz w:val="22"/>
                <w:szCs w:val="22"/>
                <w:lang w:eastAsia="pt-BR"/>
              </w:rPr>
              <w:t>30</w:t>
            </w:r>
            <w:r w:rsidR="009C5BD1" w:rsidRPr="00625859">
              <w:rPr>
                <w:rFonts w:eastAsia="Times New Roman"/>
                <w:b/>
                <w:bCs/>
                <w:color w:val="000000"/>
                <w:sz w:val="22"/>
                <w:szCs w:val="22"/>
                <w:lang w:eastAsia="pt-BR"/>
              </w:rPr>
              <w:t>/</w:t>
            </w:r>
            <w:r w:rsidR="0029639E">
              <w:rPr>
                <w:rFonts w:eastAsia="Times New Roman"/>
                <w:b/>
                <w:bCs/>
                <w:color w:val="000000"/>
                <w:sz w:val="22"/>
                <w:szCs w:val="22"/>
                <w:lang w:eastAsia="pt-BR"/>
              </w:rPr>
              <w:t>09</w:t>
            </w:r>
            <w:r w:rsidRPr="00625859">
              <w:rPr>
                <w:rFonts w:eastAsia="Times New Roman"/>
                <w:b/>
                <w:bCs/>
                <w:color w:val="000000"/>
                <w:sz w:val="22"/>
                <w:szCs w:val="22"/>
                <w:lang w:eastAsia="pt-BR"/>
              </w:rPr>
              <w:t>/201</w:t>
            </w:r>
            <w:r w:rsidR="008F6A66" w:rsidRPr="00625859">
              <w:rPr>
                <w:rFonts w:eastAsia="Times New Roman"/>
                <w:b/>
                <w:bCs/>
                <w:color w:val="000000"/>
                <w:sz w:val="22"/>
                <w:szCs w:val="22"/>
                <w:lang w:eastAsia="pt-BR"/>
              </w:rPr>
              <w:t>9</w:t>
            </w:r>
            <w:r w:rsidRPr="00625859">
              <w:rPr>
                <w:rFonts w:eastAsia="Times New Roman"/>
                <w:b/>
                <w:bCs/>
                <w:color w:val="000000"/>
                <w:sz w:val="22"/>
                <w:szCs w:val="22"/>
                <w:lang w:eastAsia="pt-BR"/>
              </w:rPr>
              <w:t xml:space="preserve"> às 10:00hs</w:t>
            </w:r>
          </w:p>
          <w:p w14:paraId="6F413F7F" w14:textId="77777777" w:rsidR="00735FF4" w:rsidRPr="00625859" w:rsidRDefault="00735FF4" w:rsidP="0014577C">
            <w:pPr>
              <w:tabs>
                <w:tab w:val="left" w:pos="567"/>
                <w:tab w:val="left" w:pos="1134"/>
              </w:tabs>
              <w:rPr>
                <w:rFonts w:eastAsia="Times New Roman"/>
                <w:b/>
                <w:bCs/>
                <w:color w:val="000000"/>
                <w:sz w:val="22"/>
                <w:szCs w:val="22"/>
                <w:lang w:eastAsia="pt-BR"/>
              </w:rPr>
            </w:pPr>
            <w:r w:rsidRPr="00625859">
              <w:rPr>
                <w:rFonts w:eastAsia="Times New Roman"/>
                <w:b/>
                <w:bCs/>
                <w:color w:val="000000"/>
                <w:sz w:val="22"/>
                <w:szCs w:val="22"/>
                <w:lang w:eastAsia="pt-BR"/>
              </w:rPr>
              <w:t xml:space="preserve">No sítio </w:t>
            </w:r>
            <w:hyperlink r:id="rId8" w:history="1">
              <w:r w:rsidRPr="00625859">
                <w:rPr>
                  <w:rStyle w:val="Hyperlink"/>
                  <w:rFonts w:eastAsia="Times New Roman"/>
                  <w:b/>
                  <w:bCs/>
                  <w:sz w:val="22"/>
                  <w:szCs w:val="22"/>
                  <w:lang w:eastAsia="pt-BR"/>
                </w:rPr>
                <w:t>www.comprasgovernamentais.gov.br</w:t>
              </w:r>
            </w:hyperlink>
            <w:r w:rsidRPr="00625859">
              <w:rPr>
                <w:rFonts w:eastAsia="Times New Roman"/>
                <w:b/>
                <w:bCs/>
                <w:color w:val="000000"/>
                <w:sz w:val="22"/>
                <w:szCs w:val="22"/>
                <w:lang w:eastAsia="pt-BR"/>
              </w:rPr>
              <w:t xml:space="preserve"> </w:t>
            </w:r>
          </w:p>
        </w:tc>
      </w:tr>
      <w:tr w:rsidR="00735FF4" w:rsidRPr="00625859" w14:paraId="4709E37B" w14:textId="77777777" w:rsidTr="00067A08">
        <w:trPr>
          <w:trHeight w:val="1911"/>
        </w:trPr>
        <w:tc>
          <w:tcPr>
            <w:tcW w:w="9180" w:type="dxa"/>
            <w:gridSpan w:val="4"/>
            <w:tcBorders>
              <w:left w:val="single" w:sz="12" w:space="0" w:color="auto"/>
              <w:bottom w:val="single" w:sz="12" w:space="0" w:color="auto"/>
              <w:right w:val="single" w:sz="12" w:space="0" w:color="auto"/>
            </w:tcBorders>
            <w:vAlign w:val="center"/>
          </w:tcPr>
          <w:p w14:paraId="3ABEDBFA" w14:textId="77777777" w:rsidR="00735FF4" w:rsidRPr="00625859" w:rsidRDefault="00735FF4" w:rsidP="00067A08">
            <w:pPr>
              <w:tabs>
                <w:tab w:val="left" w:pos="567"/>
                <w:tab w:val="left" w:pos="1134"/>
              </w:tabs>
              <w:spacing w:line="276" w:lineRule="auto"/>
              <w:rPr>
                <w:rFonts w:eastAsia="Times New Roman"/>
                <w:bCs/>
                <w:color w:val="000000"/>
                <w:sz w:val="22"/>
                <w:szCs w:val="22"/>
                <w:lang w:eastAsia="pt-BR"/>
              </w:rPr>
            </w:pPr>
            <w:r w:rsidRPr="00625859">
              <w:rPr>
                <w:rFonts w:eastAsia="Times New Roman"/>
                <w:b/>
                <w:bCs/>
                <w:color w:val="000000"/>
                <w:sz w:val="22"/>
                <w:szCs w:val="22"/>
                <w:lang w:eastAsia="pt-BR"/>
              </w:rPr>
              <w:t>Objeto:</w:t>
            </w:r>
            <w:r w:rsidRPr="00625859">
              <w:rPr>
                <w:rFonts w:eastAsia="Times New Roman"/>
                <w:bCs/>
                <w:color w:val="000000"/>
                <w:sz w:val="22"/>
                <w:szCs w:val="22"/>
                <w:lang w:eastAsia="pt-BR"/>
              </w:rPr>
              <w:t xml:space="preserve"> </w:t>
            </w:r>
            <w:r w:rsidR="00A2243A" w:rsidRPr="00625859">
              <w:rPr>
                <w:sz w:val="22"/>
                <w:szCs w:val="22"/>
              </w:rPr>
              <w:t>S</w:t>
            </w:r>
            <w:r w:rsidR="00FC4C58" w:rsidRPr="00625859">
              <w:rPr>
                <w:sz w:val="22"/>
                <w:szCs w:val="22"/>
              </w:rPr>
              <w:t xml:space="preserve">erviços </w:t>
            </w:r>
            <w:r w:rsidR="00A2243A" w:rsidRPr="00625859">
              <w:rPr>
                <w:sz w:val="22"/>
                <w:szCs w:val="22"/>
              </w:rPr>
              <w:t xml:space="preserve">de apoio </w:t>
            </w:r>
            <w:r w:rsidR="00FC4C58" w:rsidRPr="00625859">
              <w:rPr>
                <w:sz w:val="22"/>
                <w:szCs w:val="22"/>
              </w:rPr>
              <w:t xml:space="preserve">para viabilização do evento </w:t>
            </w:r>
            <w:r w:rsidR="00A2243A" w:rsidRPr="00625859">
              <w:rPr>
                <w:sz w:val="22"/>
                <w:szCs w:val="22"/>
              </w:rPr>
              <w:t xml:space="preserve">anual promovido pelo Conselho de Arquitetura e Urbanismo do Distrito Federal (CAU/DF) </w:t>
            </w:r>
            <w:r w:rsidR="00FC4C58" w:rsidRPr="00625859">
              <w:rPr>
                <w:sz w:val="22"/>
                <w:szCs w:val="22"/>
              </w:rPr>
              <w:t xml:space="preserve">intitulado </w:t>
            </w:r>
            <w:r w:rsidR="00A2243A" w:rsidRPr="00625859">
              <w:rPr>
                <w:sz w:val="22"/>
                <w:szCs w:val="22"/>
              </w:rPr>
              <w:t>- 7</w:t>
            </w:r>
            <w:r w:rsidR="00FC4C58" w:rsidRPr="00625859">
              <w:rPr>
                <w:sz w:val="22"/>
                <w:szCs w:val="22"/>
              </w:rPr>
              <w:t>º Encontro CAU/DF</w:t>
            </w:r>
            <w:r w:rsidR="00A2243A" w:rsidRPr="00625859">
              <w:rPr>
                <w:sz w:val="22"/>
                <w:szCs w:val="22"/>
              </w:rPr>
              <w:t xml:space="preserve"> -</w:t>
            </w:r>
            <w:r w:rsidR="00FC4C58" w:rsidRPr="00625859">
              <w:rPr>
                <w:sz w:val="22"/>
                <w:szCs w:val="22"/>
              </w:rPr>
              <w:t xml:space="preserve"> que ocorrerá no dia </w:t>
            </w:r>
            <w:r w:rsidR="00CE7502" w:rsidRPr="00625859">
              <w:rPr>
                <w:sz w:val="22"/>
                <w:szCs w:val="22"/>
              </w:rPr>
              <w:t>8</w:t>
            </w:r>
            <w:r w:rsidR="00FC4C58" w:rsidRPr="00625859">
              <w:rPr>
                <w:sz w:val="22"/>
                <w:szCs w:val="22"/>
              </w:rPr>
              <w:t xml:space="preserve"> de </w:t>
            </w:r>
            <w:r w:rsidR="00CE7502" w:rsidRPr="00625859">
              <w:rPr>
                <w:sz w:val="22"/>
                <w:szCs w:val="22"/>
              </w:rPr>
              <w:t xml:space="preserve">outubro </w:t>
            </w:r>
            <w:r w:rsidR="00FC4C58" w:rsidRPr="00625859">
              <w:rPr>
                <w:sz w:val="22"/>
                <w:szCs w:val="22"/>
              </w:rPr>
              <w:t>de 201</w:t>
            </w:r>
            <w:r w:rsidR="00CE7502" w:rsidRPr="00625859">
              <w:rPr>
                <w:sz w:val="22"/>
                <w:szCs w:val="22"/>
              </w:rPr>
              <w:t>9</w:t>
            </w:r>
            <w:r w:rsidR="00FC4C58" w:rsidRPr="00625859">
              <w:rPr>
                <w:sz w:val="22"/>
                <w:szCs w:val="22"/>
              </w:rPr>
              <w:t xml:space="preserve">, das </w:t>
            </w:r>
            <w:r w:rsidR="00CE7502" w:rsidRPr="00625859">
              <w:rPr>
                <w:sz w:val="22"/>
                <w:szCs w:val="22"/>
              </w:rPr>
              <w:t>18h30</w:t>
            </w:r>
            <w:r w:rsidR="00FC4C58" w:rsidRPr="00625859">
              <w:rPr>
                <w:sz w:val="22"/>
                <w:szCs w:val="22"/>
              </w:rPr>
              <w:t xml:space="preserve"> às 22hs, n</w:t>
            </w:r>
            <w:r w:rsidR="00CE7502" w:rsidRPr="00625859">
              <w:rPr>
                <w:sz w:val="22"/>
                <w:szCs w:val="22"/>
              </w:rPr>
              <w:t>a Embaixada do México</w:t>
            </w:r>
            <w:r w:rsidR="00FC4C58" w:rsidRPr="00625859">
              <w:rPr>
                <w:sz w:val="22"/>
                <w:szCs w:val="22"/>
              </w:rPr>
              <w:t>, Brasília, Distrito Federal, CEP 70</w:t>
            </w:r>
            <w:r w:rsidR="00FC5A25" w:rsidRPr="00625859">
              <w:rPr>
                <w:sz w:val="22"/>
                <w:szCs w:val="22"/>
              </w:rPr>
              <w:t>.</w:t>
            </w:r>
            <w:r w:rsidR="00FC4C58" w:rsidRPr="00625859">
              <w:rPr>
                <w:sz w:val="22"/>
                <w:szCs w:val="22"/>
              </w:rPr>
              <w:t>910-900, mediante regime de empreitada por preço global, conforme condições, quantidades e exigências estabelecidas neste instrumento, sagrando-se vencedora a licitante que ofertar o menor preço global.</w:t>
            </w:r>
          </w:p>
        </w:tc>
      </w:tr>
      <w:tr w:rsidR="00735FF4" w:rsidRPr="00625859" w14:paraId="0AD305FE" w14:textId="77777777" w:rsidTr="00E86657">
        <w:trPr>
          <w:trHeight w:val="394"/>
        </w:trPr>
        <w:tc>
          <w:tcPr>
            <w:tcW w:w="9180" w:type="dxa"/>
            <w:gridSpan w:val="4"/>
            <w:tcBorders>
              <w:top w:val="single" w:sz="12" w:space="0" w:color="auto"/>
              <w:left w:val="single" w:sz="12" w:space="0" w:color="auto"/>
              <w:bottom w:val="single" w:sz="12" w:space="0" w:color="auto"/>
              <w:right w:val="single" w:sz="12" w:space="0" w:color="auto"/>
            </w:tcBorders>
            <w:vAlign w:val="center"/>
          </w:tcPr>
          <w:p w14:paraId="6168C178" w14:textId="29D45B24" w:rsidR="00735FF4" w:rsidRPr="00625859" w:rsidRDefault="00735FF4" w:rsidP="00B271C9">
            <w:pPr>
              <w:tabs>
                <w:tab w:val="left" w:pos="567"/>
                <w:tab w:val="left" w:pos="1134"/>
              </w:tabs>
              <w:rPr>
                <w:rFonts w:eastAsia="Times New Roman"/>
                <w:bCs/>
                <w:color w:val="000000"/>
                <w:sz w:val="22"/>
                <w:szCs w:val="22"/>
                <w:lang w:eastAsia="pt-BR"/>
              </w:rPr>
            </w:pPr>
            <w:r w:rsidRPr="00625859">
              <w:rPr>
                <w:rFonts w:eastAsia="Times New Roman"/>
                <w:b/>
                <w:bCs/>
                <w:color w:val="000000"/>
                <w:sz w:val="22"/>
                <w:szCs w:val="22"/>
                <w:lang w:eastAsia="pt-BR"/>
              </w:rPr>
              <w:t xml:space="preserve">Valor total estimado: </w:t>
            </w:r>
            <w:r w:rsidR="000E2B27" w:rsidRPr="00B271C9">
              <w:rPr>
                <w:rFonts w:eastAsia="Times New Roman"/>
                <w:bCs/>
                <w:sz w:val="19"/>
                <w:szCs w:val="19"/>
                <w:lang w:eastAsia="pt-BR"/>
              </w:rPr>
              <w:t xml:space="preserve">R$ </w:t>
            </w:r>
            <w:r w:rsidR="00B271C9" w:rsidRPr="00B271C9">
              <w:rPr>
                <w:rFonts w:eastAsia="Times New Roman"/>
                <w:bCs/>
                <w:sz w:val="19"/>
                <w:szCs w:val="19"/>
                <w:lang w:eastAsia="pt-BR"/>
              </w:rPr>
              <w:t>100.473,66</w:t>
            </w:r>
            <w:r w:rsidR="000E2B27" w:rsidRPr="00B271C9">
              <w:rPr>
                <w:rFonts w:eastAsia="Times New Roman"/>
                <w:bCs/>
                <w:sz w:val="19"/>
                <w:szCs w:val="19"/>
                <w:lang w:eastAsia="pt-BR"/>
              </w:rPr>
              <w:t xml:space="preserve"> (</w:t>
            </w:r>
            <w:r w:rsidR="00B271C9" w:rsidRPr="00B271C9">
              <w:rPr>
                <w:rFonts w:eastAsia="Times New Roman"/>
                <w:bCs/>
                <w:sz w:val="19"/>
                <w:szCs w:val="19"/>
                <w:lang w:eastAsia="pt-BR"/>
              </w:rPr>
              <w:t>cem mil e quatrocentos e setenta e três reais e sessenta e seis centavos</w:t>
            </w:r>
            <w:r w:rsidR="000E2B27" w:rsidRPr="00B271C9">
              <w:rPr>
                <w:rFonts w:eastAsia="Times New Roman"/>
                <w:bCs/>
                <w:sz w:val="19"/>
                <w:szCs w:val="19"/>
                <w:lang w:eastAsia="pt-BR"/>
              </w:rPr>
              <w:t>)</w:t>
            </w:r>
          </w:p>
        </w:tc>
      </w:tr>
      <w:tr w:rsidR="00735FF4" w:rsidRPr="00625859" w14:paraId="1364205A" w14:textId="77777777" w:rsidTr="000F0C19">
        <w:trPr>
          <w:trHeight w:val="525"/>
        </w:trPr>
        <w:tc>
          <w:tcPr>
            <w:tcW w:w="223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5C999C3E" w14:textId="77777777" w:rsidR="00735FF4" w:rsidRPr="00625859" w:rsidRDefault="00735FF4" w:rsidP="0014577C">
            <w:pPr>
              <w:tabs>
                <w:tab w:val="left" w:pos="567"/>
                <w:tab w:val="left" w:pos="1134"/>
              </w:tabs>
              <w:rPr>
                <w:rFonts w:eastAsia="Times New Roman"/>
                <w:b/>
                <w:bCs/>
                <w:color w:val="000000"/>
                <w:sz w:val="22"/>
                <w:szCs w:val="22"/>
                <w:lang w:eastAsia="pt-BR"/>
              </w:rPr>
            </w:pPr>
            <w:r w:rsidRPr="00625859">
              <w:rPr>
                <w:rFonts w:eastAsia="Times New Roman"/>
                <w:b/>
                <w:bCs/>
                <w:color w:val="000000"/>
                <w:sz w:val="22"/>
                <w:szCs w:val="22"/>
                <w:lang w:eastAsia="pt-BR"/>
              </w:rPr>
              <w:t>Registro de Preço?</w:t>
            </w:r>
          </w:p>
        </w:tc>
        <w:tc>
          <w:tcPr>
            <w:tcW w:w="243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0C0BCE7E" w14:textId="77777777" w:rsidR="00735FF4" w:rsidRPr="00625859" w:rsidRDefault="00735FF4" w:rsidP="0014577C">
            <w:pPr>
              <w:tabs>
                <w:tab w:val="left" w:pos="567"/>
                <w:tab w:val="left" w:pos="1134"/>
              </w:tabs>
              <w:rPr>
                <w:rFonts w:eastAsia="Times New Roman"/>
                <w:b/>
                <w:bCs/>
                <w:color w:val="000000"/>
                <w:sz w:val="22"/>
                <w:szCs w:val="22"/>
                <w:lang w:eastAsia="pt-BR"/>
              </w:rPr>
            </w:pPr>
            <w:r w:rsidRPr="00625859">
              <w:rPr>
                <w:rFonts w:eastAsia="Times New Roman"/>
                <w:b/>
                <w:bCs/>
                <w:color w:val="000000"/>
                <w:sz w:val="22"/>
                <w:szCs w:val="22"/>
                <w:lang w:eastAsia="pt-BR"/>
              </w:rPr>
              <w:t>Vistoria</w:t>
            </w:r>
          </w:p>
        </w:tc>
        <w:tc>
          <w:tcPr>
            <w:tcW w:w="230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3BFD74B1" w14:textId="77777777" w:rsidR="00735FF4" w:rsidRPr="00625859" w:rsidRDefault="00735FF4" w:rsidP="0014577C">
            <w:pPr>
              <w:tabs>
                <w:tab w:val="left" w:pos="567"/>
                <w:tab w:val="left" w:pos="1134"/>
              </w:tabs>
              <w:rPr>
                <w:rFonts w:eastAsia="Times New Roman"/>
                <w:b/>
                <w:bCs/>
                <w:color w:val="000000"/>
                <w:sz w:val="22"/>
                <w:szCs w:val="22"/>
                <w:lang w:eastAsia="pt-BR"/>
              </w:rPr>
            </w:pPr>
            <w:r w:rsidRPr="00625859">
              <w:rPr>
                <w:rFonts w:eastAsia="Times New Roman"/>
                <w:b/>
                <w:bCs/>
                <w:color w:val="000000"/>
                <w:sz w:val="22"/>
                <w:szCs w:val="22"/>
                <w:lang w:eastAsia="pt-BR"/>
              </w:rPr>
              <w:t>Instrumento</w:t>
            </w:r>
          </w:p>
        </w:tc>
        <w:tc>
          <w:tcPr>
            <w:tcW w:w="220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057277A1" w14:textId="77777777" w:rsidR="00735FF4" w:rsidRPr="00625859" w:rsidRDefault="00735FF4" w:rsidP="0014577C">
            <w:pPr>
              <w:tabs>
                <w:tab w:val="left" w:pos="567"/>
                <w:tab w:val="left" w:pos="1134"/>
              </w:tabs>
              <w:rPr>
                <w:rFonts w:eastAsia="Times New Roman"/>
                <w:b/>
                <w:bCs/>
                <w:color w:val="000000"/>
                <w:sz w:val="22"/>
                <w:szCs w:val="22"/>
                <w:lang w:eastAsia="pt-BR"/>
              </w:rPr>
            </w:pPr>
            <w:r w:rsidRPr="00625859">
              <w:rPr>
                <w:rFonts w:eastAsia="Times New Roman"/>
                <w:b/>
                <w:bCs/>
                <w:color w:val="000000"/>
                <w:sz w:val="22"/>
                <w:szCs w:val="22"/>
                <w:lang w:eastAsia="pt-BR"/>
              </w:rPr>
              <w:t>Forma Adjudicação</w:t>
            </w:r>
          </w:p>
        </w:tc>
      </w:tr>
      <w:tr w:rsidR="00735FF4" w:rsidRPr="00625859" w14:paraId="4EFC4E43" w14:textId="77777777" w:rsidTr="00E86657">
        <w:trPr>
          <w:trHeight w:val="537"/>
        </w:trPr>
        <w:tc>
          <w:tcPr>
            <w:tcW w:w="223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0339CD67" w14:textId="77777777" w:rsidR="00735FF4" w:rsidRPr="00625859" w:rsidRDefault="00735FF4" w:rsidP="0014577C">
            <w:pPr>
              <w:tabs>
                <w:tab w:val="left" w:pos="567"/>
                <w:tab w:val="left" w:pos="1134"/>
              </w:tabs>
              <w:jc w:val="center"/>
              <w:rPr>
                <w:rFonts w:eastAsia="Times New Roman"/>
                <w:bCs/>
                <w:color w:val="000000"/>
                <w:sz w:val="22"/>
                <w:szCs w:val="22"/>
                <w:lang w:eastAsia="pt-BR"/>
              </w:rPr>
            </w:pPr>
            <w:r w:rsidRPr="00625859">
              <w:rPr>
                <w:rFonts w:eastAsia="Times New Roman"/>
                <w:bCs/>
                <w:color w:val="000000"/>
                <w:sz w:val="22"/>
                <w:szCs w:val="22"/>
                <w:lang w:eastAsia="pt-BR"/>
              </w:rPr>
              <w:t>NÃO</w:t>
            </w:r>
          </w:p>
        </w:tc>
        <w:tc>
          <w:tcPr>
            <w:tcW w:w="243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5B899E71" w14:textId="77777777" w:rsidR="00735FF4" w:rsidRPr="00625859" w:rsidRDefault="00332979" w:rsidP="0014577C">
            <w:pPr>
              <w:tabs>
                <w:tab w:val="left" w:pos="567"/>
                <w:tab w:val="left" w:pos="1134"/>
              </w:tabs>
              <w:jc w:val="center"/>
              <w:rPr>
                <w:rFonts w:eastAsia="Times New Roman"/>
                <w:bCs/>
                <w:color w:val="000000"/>
                <w:sz w:val="22"/>
                <w:szCs w:val="22"/>
                <w:lang w:eastAsia="pt-BR"/>
              </w:rPr>
            </w:pPr>
            <w:r w:rsidRPr="00625859">
              <w:rPr>
                <w:rFonts w:eastAsia="Times New Roman"/>
                <w:bCs/>
                <w:color w:val="000000"/>
                <w:sz w:val="22"/>
                <w:szCs w:val="22"/>
                <w:lang w:eastAsia="pt-BR"/>
              </w:rPr>
              <w:t>Sim</w:t>
            </w:r>
          </w:p>
        </w:tc>
        <w:tc>
          <w:tcPr>
            <w:tcW w:w="230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49902D78" w14:textId="77777777" w:rsidR="00735FF4" w:rsidRPr="00625859" w:rsidRDefault="00735FF4" w:rsidP="0014577C">
            <w:pPr>
              <w:tabs>
                <w:tab w:val="left" w:pos="567"/>
                <w:tab w:val="left" w:pos="1134"/>
              </w:tabs>
              <w:jc w:val="center"/>
              <w:rPr>
                <w:rFonts w:eastAsia="Times New Roman"/>
                <w:bCs/>
                <w:color w:val="000000"/>
                <w:sz w:val="22"/>
                <w:szCs w:val="22"/>
                <w:lang w:eastAsia="pt-BR"/>
              </w:rPr>
            </w:pPr>
            <w:r w:rsidRPr="00625859">
              <w:rPr>
                <w:rFonts w:eastAsia="Times New Roman"/>
                <w:bCs/>
                <w:color w:val="000000"/>
                <w:sz w:val="22"/>
                <w:szCs w:val="22"/>
                <w:lang w:eastAsia="pt-BR"/>
              </w:rPr>
              <w:t>CONTRATO</w:t>
            </w:r>
          </w:p>
        </w:tc>
        <w:tc>
          <w:tcPr>
            <w:tcW w:w="220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3B2D2BF6" w14:textId="77777777" w:rsidR="00735FF4" w:rsidRPr="00625859" w:rsidRDefault="00332979" w:rsidP="0014577C">
            <w:pPr>
              <w:tabs>
                <w:tab w:val="left" w:pos="567"/>
                <w:tab w:val="left" w:pos="1134"/>
              </w:tabs>
              <w:jc w:val="center"/>
              <w:rPr>
                <w:rFonts w:eastAsia="Times New Roman"/>
                <w:bCs/>
                <w:color w:val="000000"/>
                <w:sz w:val="22"/>
                <w:szCs w:val="22"/>
                <w:lang w:eastAsia="pt-BR"/>
              </w:rPr>
            </w:pPr>
            <w:r w:rsidRPr="00625859">
              <w:rPr>
                <w:rFonts w:eastAsia="Times New Roman"/>
                <w:bCs/>
                <w:color w:val="000000"/>
                <w:sz w:val="22"/>
                <w:szCs w:val="22"/>
                <w:lang w:eastAsia="pt-BR"/>
              </w:rPr>
              <w:t>Global</w:t>
            </w:r>
          </w:p>
        </w:tc>
      </w:tr>
    </w:tbl>
    <w:p w14:paraId="40534EA2" w14:textId="77777777" w:rsidR="00735FF4" w:rsidRPr="00625859" w:rsidRDefault="00735FF4" w:rsidP="0014577C">
      <w:pPr>
        <w:tabs>
          <w:tab w:val="left" w:pos="567"/>
          <w:tab w:val="left" w:pos="1134"/>
        </w:tabs>
        <w:rPr>
          <w:rFonts w:eastAsia="Times New Roman"/>
          <w:bCs/>
          <w:color w:val="000000"/>
          <w:sz w:val="22"/>
          <w:szCs w:val="22"/>
          <w:lang w:eastAsia="pt-BR"/>
        </w:rPr>
      </w:pPr>
    </w:p>
    <w:tbl>
      <w:tblPr>
        <w:tblStyle w:val="Tabelacomgrade"/>
        <w:tblW w:w="9180" w:type="dxa"/>
        <w:tblLook w:val="04A0" w:firstRow="1" w:lastRow="0" w:firstColumn="1" w:lastColumn="0" w:noHBand="0" w:noVBand="1"/>
      </w:tblPr>
      <w:tblGrid>
        <w:gridCol w:w="4786"/>
        <w:gridCol w:w="4394"/>
      </w:tblGrid>
      <w:tr w:rsidR="00735FF4" w:rsidRPr="00625859" w14:paraId="308A1D25" w14:textId="77777777" w:rsidTr="000F0C19">
        <w:trPr>
          <w:trHeight w:val="523"/>
        </w:trPr>
        <w:tc>
          <w:tcPr>
            <w:tcW w:w="9180" w:type="dxa"/>
            <w:gridSpan w:val="2"/>
            <w:tcBorders>
              <w:top w:val="single" w:sz="12" w:space="0" w:color="auto"/>
              <w:left w:val="single" w:sz="12" w:space="0" w:color="auto"/>
              <w:right w:val="single" w:sz="12" w:space="0" w:color="auto"/>
            </w:tcBorders>
            <w:vAlign w:val="center"/>
          </w:tcPr>
          <w:p w14:paraId="56FC8513" w14:textId="77777777" w:rsidR="00735FF4" w:rsidRPr="00625859" w:rsidRDefault="00735FF4" w:rsidP="0014577C">
            <w:pPr>
              <w:tabs>
                <w:tab w:val="left" w:pos="567"/>
                <w:tab w:val="left" w:pos="1134"/>
              </w:tabs>
              <w:jc w:val="center"/>
              <w:rPr>
                <w:rFonts w:eastAsia="Times New Roman"/>
                <w:sz w:val="22"/>
                <w:szCs w:val="22"/>
                <w:lang w:eastAsia="pt-BR"/>
              </w:rPr>
            </w:pPr>
            <w:r w:rsidRPr="00625859">
              <w:rPr>
                <w:rFonts w:eastAsia="Times New Roman"/>
                <w:b/>
                <w:bCs/>
                <w:color w:val="000000"/>
                <w:sz w:val="22"/>
                <w:szCs w:val="22"/>
                <w:lang w:eastAsia="pt-BR"/>
              </w:rPr>
              <w:t>DOCU</w:t>
            </w:r>
            <w:r w:rsidR="008960ED" w:rsidRPr="00625859">
              <w:rPr>
                <w:rFonts w:eastAsia="Times New Roman"/>
                <w:b/>
                <w:bCs/>
                <w:color w:val="000000"/>
                <w:sz w:val="22"/>
                <w:szCs w:val="22"/>
                <w:lang w:eastAsia="pt-BR"/>
              </w:rPr>
              <w:t>MENTOS DE HABILITAÇÃO</w:t>
            </w:r>
            <w:r w:rsidRPr="00625859">
              <w:rPr>
                <w:rFonts w:eastAsia="Times New Roman"/>
                <w:b/>
                <w:bCs/>
                <w:color w:val="000000"/>
                <w:sz w:val="22"/>
                <w:szCs w:val="22"/>
                <w:lang w:eastAsia="pt-BR"/>
              </w:rPr>
              <w:t>*</w:t>
            </w:r>
          </w:p>
        </w:tc>
      </w:tr>
      <w:tr w:rsidR="00735FF4" w:rsidRPr="00625859" w14:paraId="22B66C5A" w14:textId="77777777" w:rsidTr="000F0C19">
        <w:trPr>
          <w:trHeight w:val="1803"/>
        </w:trPr>
        <w:tc>
          <w:tcPr>
            <w:tcW w:w="4786" w:type="dxa"/>
            <w:tcBorders>
              <w:top w:val="single" w:sz="12" w:space="0" w:color="auto"/>
              <w:left w:val="single" w:sz="12" w:space="0" w:color="auto"/>
              <w:bottom w:val="single" w:sz="12" w:space="0" w:color="auto"/>
              <w:right w:val="single" w:sz="12" w:space="0" w:color="auto"/>
            </w:tcBorders>
            <w:vAlign w:val="center"/>
          </w:tcPr>
          <w:p w14:paraId="3D8CD5DB" w14:textId="77777777" w:rsidR="00735FF4" w:rsidRPr="00625859" w:rsidRDefault="00735FF4" w:rsidP="0014577C">
            <w:pPr>
              <w:tabs>
                <w:tab w:val="left" w:pos="567"/>
                <w:tab w:val="left" w:pos="1134"/>
              </w:tabs>
              <w:rPr>
                <w:rFonts w:eastAsia="Times New Roman"/>
                <w:b/>
                <w:bCs/>
                <w:color w:val="000000"/>
                <w:sz w:val="22"/>
                <w:szCs w:val="22"/>
                <w:lang w:eastAsia="pt-BR"/>
              </w:rPr>
            </w:pPr>
            <w:r w:rsidRPr="00625859">
              <w:rPr>
                <w:rFonts w:eastAsia="Times New Roman"/>
                <w:b/>
                <w:bCs/>
                <w:color w:val="000000"/>
                <w:sz w:val="22"/>
                <w:szCs w:val="22"/>
                <w:lang w:eastAsia="pt-BR"/>
              </w:rPr>
              <w:t>Requisitos Básicos:</w:t>
            </w:r>
          </w:p>
          <w:p w14:paraId="5EF4FBFD" w14:textId="77777777" w:rsidR="00735FF4" w:rsidRPr="00625859" w:rsidRDefault="00735FF4" w:rsidP="0014577C">
            <w:pPr>
              <w:tabs>
                <w:tab w:val="left" w:pos="567"/>
                <w:tab w:val="left" w:pos="1134"/>
              </w:tabs>
              <w:rPr>
                <w:rFonts w:eastAsia="Times New Roman"/>
                <w:color w:val="000000"/>
                <w:sz w:val="22"/>
                <w:szCs w:val="22"/>
                <w:lang w:eastAsia="pt-BR"/>
              </w:rPr>
            </w:pPr>
            <w:r w:rsidRPr="00625859">
              <w:rPr>
                <w:rFonts w:eastAsia="Times New Roman"/>
                <w:color w:val="000000"/>
                <w:sz w:val="22"/>
                <w:szCs w:val="22"/>
                <w:lang w:eastAsia="pt-BR"/>
              </w:rPr>
              <w:t>- Sicaf ou documentos equivalentes</w:t>
            </w:r>
          </w:p>
          <w:p w14:paraId="7773F30C" w14:textId="77777777" w:rsidR="00735FF4" w:rsidRPr="00625859" w:rsidRDefault="00735FF4" w:rsidP="0014577C">
            <w:pPr>
              <w:tabs>
                <w:tab w:val="left" w:pos="567"/>
                <w:tab w:val="left" w:pos="1134"/>
              </w:tabs>
              <w:rPr>
                <w:rFonts w:eastAsia="Times New Roman"/>
                <w:color w:val="000000"/>
                <w:sz w:val="22"/>
                <w:szCs w:val="22"/>
                <w:lang w:eastAsia="pt-BR"/>
              </w:rPr>
            </w:pPr>
            <w:r w:rsidRPr="00625859">
              <w:rPr>
                <w:rFonts w:eastAsia="Times New Roman"/>
                <w:color w:val="000000"/>
                <w:sz w:val="22"/>
                <w:szCs w:val="22"/>
                <w:lang w:eastAsia="pt-BR"/>
              </w:rPr>
              <w:t>- Certidão do Conselho Nacional de Justiça (CNJ)</w:t>
            </w:r>
          </w:p>
          <w:p w14:paraId="364000E8" w14:textId="77777777" w:rsidR="00735FF4" w:rsidRPr="00625859" w:rsidRDefault="00735FF4" w:rsidP="0014577C">
            <w:pPr>
              <w:tabs>
                <w:tab w:val="left" w:pos="567"/>
                <w:tab w:val="left" w:pos="1134"/>
              </w:tabs>
              <w:rPr>
                <w:rFonts w:eastAsia="Times New Roman"/>
                <w:color w:val="000000"/>
                <w:sz w:val="22"/>
                <w:szCs w:val="22"/>
                <w:lang w:eastAsia="pt-BR"/>
              </w:rPr>
            </w:pPr>
            <w:r w:rsidRPr="00625859">
              <w:rPr>
                <w:rFonts w:eastAsia="Times New Roman"/>
                <w:color w:val="000000"/>
                <w:sz w:val="22"/>
                <w:szCs w:val="22"/>
                <w:lang w:eastAsia="pt-BR"/>
              </w:rPr>
              <w:t>- Certidão do Portal da Transparência</w:t>
            </w:r>
          </w:p>
          <w:p w14:paraId="506F8D56" w14:textId="77777777" w:rsidR="00FA590D" w:rsidRPr="00625859" w:rsidRDefault="00735FF4" w:rsidP="0014577C">
            <w:pPr>
              <w:tabs>
                <w:tab w:val="left" w:pos="567"/>
                <w:tab w:val="left" w:pos="1134"/>
              </w:tabs>
              <w:rPr>
                <w:rFonts w:eastAsia="Times New Roman"/>
                <w:color w:val="000000"/>
                <w:sz w:val="22"/>
                <w:szCs w:val="22"/>
                <w:lang w:eastAsia="pt-BR"/>
              </w:rPr>
            </w:pPr>
            <w:r w:rsidRPr="00625859">
              <w:rPr>
                <w:rFonts w:eastAsia="Times New Roman"/>
                <w:color w:val="000000"/>
                <w:sz w:val="22"/>
                <w:szCs w:val="22"/>
                <w:lang w:eastAsia="pt-BR"/>
              </w:rPr>
              <w:t>- Certidão Negativa de Débitos Trabalhistas (TST)</w:t>
            </w:r>
          </w:p>
          <w:p w14:paraId="628DF9E7" w14:textId="77777777" w:rsidR="00735FF4" w:rsidRPr="00625859" w:rsidRDefault="00735FF4" w:rsidP="0014577C">
            <w:pPr>
              <w:tabs>
                <w:tab w:val="left" w:pos="567"/>
                <w:tab w:val="left" w:pos="1134"/>
              </w:tabs>
              <w:rPr>
                <w:rFonts w:eastAsia="Times New Roman"/>
                <w:color w:val="000000"/>
                <w:sz w:val="22"/>
                <w:szCs w:val="22"/>
                <w:lang w:eastAsia="pt-BR"/>
              </w:rPr>
            </w:pPr>
            <w:r w:rsidRPr="00625859">
              <w:rPr>
                <w:rFonts w:eastAsia="Times New Roman"/>
                <w:color w:val="000000"/>
                <w:sz w:val="22"/>
                <w:szCs w:val="22"/>
                <w:lang w:eastAsia="pt-BR"/>
              </w:rPr>
              <w:t>- Índices de Liquidez (LG, LC, SG) superiores a 1</w:t>
            </w:r>
          </w:p>
        </w:tc>
        <w:tc>
          <w:tcPr>
            <w:tcW w:w="4394" w:type="dxa"/>
            <w:tcBorders>
              <w:top w:val="single" w:sz="12" w:space="0" w:color="auto"/>
              <w:left w:val="single" w:sz="12" w:space="0" w:color="auto"/>
              <w:bottom w:val="single" w:sz="12" w:space="0" w:color="auto"/>
              <w:right w:val="single" w:sz="12" w:space="0" w:color="auto"/>
            </w:tcBorders>
            <w:vAlign w:val="center"/>
          </w:tcPr>
          <w:p w14:paraId="7BB8EEB4" w14:textId="77777777" w:rsidR="00735FF4" w:rsidRPr="00625859" w:rsidRDefault="00735FF4" w:rsidP="0014577C">
            <w:pPr>
              <w:tabs>
                <w:tab w:val="left" w:pos="567"/>
                <w:tab w:val="left" w:pos="1134"/>
              </w:tabs>
              <w:rPr>
                <w:rFonts w:eastAsia="Times New Roman"/>
                <w:b/>
                <w:bCs/>
                <w:color w:val="000000"/>
                <w:sz w:val="22"/>
                <w:szCs w:val="22"/>
                <w:lang w:eastAsia="pt-BR"/>
              </w:rPr>
            </w:pPr>
            <w:r w:rsidRPr="00625859">
              <w:rPr>
                <w:rFonts w:eastAsia="Times New Roman"/>
                <w:b/>
                <w:bCs/>
                <w:color w:val="000000"/>
                <w:sz w:val="22"/>
                <w:szCs w:val="22"/>
                <w:lang w:eastAsia="pt-BR"/>
              </w:rPr>
              <w:t>Requisitos Específicos:</w:t>
            </w:r>
          </w:p>
          <w:p w14:paraId="00AA5CCA" w14:textId="77777777" w:rsidR="00735FF4" w:rsidRPr="00625859" w:rsidRDefault="00735FF4" w:rsidP="0014577C">
            <w:pPr>
              <w:tabs>
                <w:tab w:val="left" w:pos="567"/>
                <w:tab w:val="left" w:pos="1134"/>
              </w:tabs>
              <w:rPr>
                <w:rFonts w:eastAsia="Times New Roman"/>
                <w:color w:val="000000"/>
                <w:sz w:val="22"/>
                <w:szCs w:val="22"/>
                <w:lang w:eastAsia="pt-BR"/>
              </w:rPr>
            </w:pPr>
            <w:r w:rsidRPr="00625859">
              <w:rPr>
                <w:rFonts w:eastAsia="Times New Roman"/>
                <w:color w:val="000000"/>
                <w:sz w:val="22"/>
                <w:szCs w:val="22"/>
                <w:lang w:eastAsia="pt-BR"/>
              </w:rPr>
              <w:t>- Atestado de Capacidade Técnica</w:t>
            </w:r>
          </w:p>
        </w:tc>
      </w:tr>
    </w:tbl>
    <w:p w14:paraId="4B6790A9" w14:textId="77777777" w:rsidR="00735FF4" w:rsidRPr="00625859" w:rsidRDefault="00735FF4" w:rsidP="0014577C">
      <w:pPr>
        <w:tabs>
          <w:tab w:val="left" w:pos="567"/>
          <w:tab w:val="left" w:pos="1134"/>
        </w:tabs>
        <w:jc w:val="center"/>
        <w:rPr>
          <w:rFonts w:eastAsia="Times New Roman"/>
          <w:color w:val="000000"/>
          <w:sz w:val="22"/>
          <w:szCs w:val="22"/>
          <w:lang w:eastAsia="pt-BR"/>
        </w:rPr>
      </w:pPr>
      <w:r w:rsidRPr="00625859">
        <w:rPr>
          <w:rFonts w:eastAsia="Times New Roman"/>
          <w:color w:val="000000"/>
          <w:sz w:val="22"/>
          <w:szCs w:val="22"/>
          <w:lang w:eastAsia="pt-BR"/>
        </w:rPr>
        <w:t xml:space="preserve">* O detalhamento dos documentos/requisitos de habilitação deve ser consultado </w:t>
      </w:r>
      <w:r w:rsidR="009D4823" w:rsidRPr="00625859">
        <w:rPr>
          <w:rFonts w:eastAsia="Times New Roman"/>
          <w:color w:val="000000"/>
          <w:sz w:val="22"/>
          <w:szCs w:val="22"/>
          <w:lang w:eastAsia="pt-BR"/>
        </w:rPr>
        <w:t>em</w:t>
      </w:r>
      <w:r w:rsidRPr="00625859">
        <w:rPr>
          <w:rFonts w:eastAsia="Times New Roman"/>
          <w:color w:val="000000"/>
          <w:sz w:val="22"/>
          <w:szCs w:val="22"/>
          <w:lang w:eastAsia="pt-BR"/>
        </w:rPr>
        <w:t xml:space="preserve"> seção </w:t>
      </w:r>
      <w:r w:rsidR="009D4823" w:rsidRPr="00625859">
        <w:rPr>
          <w:rFonts w:eastAsia="Times New Roman"/>
          <w:color w:val="000000"/>
          <w:sz w:val="22"/>
          <w:szCs w:val="22"/>
          <w:lang w:eastAsia="pt-BR"/>
        </w:rPr>
        <w:t xml:space="preserve">específica </w:t>
      </w:r>
      <w:r w:rsidRPr="00625859">
        <w:rPr>
          <w:rFonts w:eastAsia="Times New Roman"/>
          <w:color w:val="000000"/>
          <w:sz w:val="22"/>
          <w:szCs w:val="22"/>
          <w:lang w:eastAsia="pt-BR"/>
        </w:rPr>
        <w:t>do instrumento convocatório.</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8"/>
        <w:gridCol w:w="1985"/>
        <w:gridCol w:w="283"/>
        <w:gridCol w:w="2268"/>
        <w:gridCol w:w="2126"/>
      </w:tblGrid>
      <w:tr w:rsidR="00735FF4" w:rsidRPr="00625859" w14:paraId="4713FC6B" w14:textId="77777777" w:rsidTr="00FA590D">
        <w:tc>
          <w:tcPr>
            <w:tcW w:w="251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5F25922D" w14:textId="77777777" w:rsidR="00735FF4" w:rsidRPr="00625859" w:rsidRDefault="00735FF4" w:rsidP="0014577C">
            <w:pPr>
              <w:tabs>
                <w:tab w:val="left" w:pos="567"/>
                <w:tab w:val="left" w:pos="1134"/>
              </w:tabs>
              <w:rPr>
                <w:rFonts w:eastAsia="Times New Roman"/>
                <w:sz w:val="22"/>
                <w:szCs w:val="22"/>
                <w:lang w:eastAsia="pt-BR"/>
              </w:rPr>
            </w:pPr>
            <w:r w:rsidRPr="00625859">
              <w:rPr>
                <w:rFonts w:eastAsia="Times New Roman"/>
                <w:b/>
                <w:bCs/>
                <w:color w:val="000000"/>
                <w:sz w:val="22"/>
                <w:szCs w:val="22"/>
                <w:lang w:eastAsia="pt-BR"/>
              </w:rPr>
              <w:t>Licitação exclusiva para ME/EPP?</w:t>
            </w:r>
          </w:p>
        </w:tc>
        <w:tc>
          <w:tcPr>
            <w:tcW w:w="2268"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3F65A45C" w14:textId="77777777" w:rsidR="00735FF4" w:rsidRPr="00625859" w:rsidRDefault="00735FF4" w:rsidP="0014577C">
            <w:pPr>
              <w:tabs>
                <w:tab w:val="left" w:pos="567"/>
                <w:tab w:val="left" w:pos="1134"/>
              </w:tabs>
              <w:rPr>
                <w:rFonts w:eastAsia="Times New Roman"/>
                <w:sz w:val="22"/>
                <w:szCs w:val="22"/>
                <w:lang w:eastAsia="pt-BR"/>
              </w:rPr>
            </w:pPr>
            <w:r w:rsidRPr="00625859">
              <w:rPr>
                <w:rFonts w:eastAsia="Times New Roman"/>
                <w:b/>
                <w:bCs/>
                <w:color w:val="000000"/>
                <w:sz w:val="22"/>
                <w:szCs w:val="22"/>
                <w:lang w:eastAsia="pt-BR"/>
              </w:rPr>
              <w:t>Reserv. Cota ME/EPP?</w:t>
            </w:r>
          </w:p>
        </w:tc>
        <w:tc>
          <w:tcPr>
            <w:tcW w:w="226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395F395C" w14:textId="77777777" w:rsidR="00735FF4" w:rsidRPr="00625859" w:rsidRDefault="00735FF4" w:rsidP="0014577C">
            <w:pPr>
              <w:tabs>
                <w:tab w:val="left" w:pos="567"/>
                <w:tab w:val="left" w:pos="1134"/>
              </w:tabs>
              <w:rPr>
                <w:rFonts w:eastAsia="Times New Roman"/>
                <w:sz w:val="22"/>
                <w:szCs w:val="22"/>
                <w:lang w:eastAsia="pt-BR"/>
              </w:rPr>
            </w:pPr>
            <w:r w:rsidRPr="00625859">
              <w:rPr>
                <w:rFonts w:eastAsia="Times New Roman"/>
                <w:b/>
                <w:bCs/>
                <w:color w:val="000000"/>
                <w:sz w:val="22"/>
                <w:szCs w:val="22"/>
                <w:lang w:eastAsia="pt-BR"/>
              </w:rPr>
              <w:t>Exige amostra/Dem.?</w:t>
            </w:r>
          </w:p>
        </w:tc>
        <w:tc>
          <w:tcPr>
            <w:tcW w:w="212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15285365" w14:textId="77777777" w:rsidR="00735FF4" w:rsidRPr="00625859" w:rsidRDefault="00735FF4" w:rsidP="0014577C">
            <w:pPr>
              <w:tabs>
                <w:tab w:val="left" w:pos="567"/>
                <w:tab w:val="left" w:pos="1134"/>
              </w:tabs>
              <w:rPr>
                <w:rFonts w:eastAsia="Times New Roman"/>
                <w:sz w:val="22"/>
                <w:szCs w:val="22"/>
                <w:lang w:eastAsia="pt-BR"/>
              </w:rPr>
            </w:pPr>
            <w:r w:rsidRPr="00625859">
              <w:rPr>
                <w:rFonts w:eastAsia="Times New Roman"/>
                <w:b/>
                <w:bCs/>
                <w:color w:val="000000"/>
                <w:sz w:val="22"/>
                <w:szCs w:val="22"/>
                <w:lang w:eastAsia="pt-BR"/>
              </w:rPr>
              <w:t>Dec. nº 7.174/2010?</w:t>
            </w:r>
          </w:p>
        </w:tc>
      </w:tr>
      <w:tr w:rsidR="00735FF4" w:rsidRPr="00625859" w14:paraId="03044CC1" w14:textId="77777777" w:rsidTr="000F0C19">
        <w:trPr>
          <w:trHeight w:val="465"/>
        </w:trPr>
        <w:tc>
          <w:tcPr>
            <w:tcW w:w="251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64C76D96" w14:textId="77777777" w:rsidR="00735FF4" w:rsidRPr="00625859" w:rsidRDefault="005D4EE4" w:rsidP="0014577C">
            <w:pPr>
              <w:tabs>
                <w:tab w:val="left" w:pos="567"/>
                <w:tab w:val="left" w:pos="1134"/>
              </w:tabs>
              <w:jc w:val="center"/>
              <w:rPr>
                <w:rFonts w:eastAsia="Times New Roman"/>
                <w:sz w:val="22"/>
                <w:szCs w:val="22"/>
                <w:lang w:eastAsia="pt-BR"/>
              </w:rPr>
            </w:pPr>
            <w:r w:rsidRPr="00625859">
              <w:rPr>
                <w:rFonts w:eastAsia="Times New Roman"/>
                <w:color w:val="000000"/>
                <w:sz w:val="22"/>
                <w:szCs w:val="22"/>
                <w:lang w:eastAsia="pt-BR"/>
              </w:rPr>
              <w:t>SIM</w:t>
            </w:r>
          </w:p>
        </w:tc>
        <w:tc>
          <w:tcPr>
            <w:tcW w:w="2268"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51C3EFBA" w14:textId="77777777" w:rsidR="00735FF4" w:rsidRPr="00625859" w:rsidRDefault="00735FF4" w:rsidP="0014577C">
            <w:pPr>
              <w:tabs>
                <w:tab w:val="left" w:pos="567"/>
                <w:tab w:val="left" w:pos="1134"/>
              </w:tabs>
              <w:jc w:val="center"/>
              <w:rPr>
                <w:rFonts w:eastAsia="Times New Roman"/>
                <w:sz w:val="22"/>
                <w:szCs w:val="22"/>
                <w:lang w:eastAsia="pt-BR"/>
              </w:rPr>
            </w:pPr>
            <w:r w:rsidRPr="00625859">
              <w:rPr>
                <w:rFonts w:eastAsia="Times New Roman"/>
                <w:color w:val="000000"/>
                <w:sz w:val="22"/>
                <w:szCs w:val="22"/>
                <w:lang w:eastAsia="pt-BR"/>
              </w:rPr>
              <w:t>NÃO</w:t>
            </w:r>
          </w:p>
        </w:tc>
        <w:tc>
          <w:tcPr>
            <w:tcW w:w="226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64D0A369" w14:textId="77777777" w:rsidR="00735FF4" w:rsidRPr="00625859" w:rsidRDefault="00735FF4" w:rsidP="0014577C">
            <w:pPr>
              <w:tabs>
                <w:tab w:val="left" w:pos="567"/>
                <w:tab w:val="left" w:pos="1134"/>
              </w:tabs>
              <w:jc w:val="center"/>
              <w:rPr>
                <w:rFonts w:eastAsia="Times New Roman"/>
                <w:sz w:val="22"/>
                <w:szCs w:val="22"/>
                <w:lang w:eastAsia="pt-BR"/>
              </w:rPr>
            </w:pPr>
            <w:r w:rsidRPr="00625859">
              <w:rPr>
                <w:rFonts w:eastAsia="Times New Roman"/>
                <w:color w:val="000000"/>
                <w:sz w:val="22"/>
                <w:szCs w:val="22"/>
                <w:lang w:eastAsia="pt-BR"/>
              </w:rPr>
              <w:t>NÃO</w:t>
            </w:r>
          </w:p>
        </w:tc>
        <w:tc>
          <w:tcPr>
            <w:tcW w:w="212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3319E21D" w14:textId="77777777" w:rsidR="00735FF4" w:rsidRPr="00625859" w:rsidRDefault="009538FE" w:rsidP="0014577C">
            <w:pPr>
              <w:tabs>
                <w:tab w:val="left" w:pos="567"/>
                <w:tab w:val="left" w:pos="1134"/>
              </w:tabs>
              <w:jc w:val="center"/>
              <w:rPr>
                <w:rFonts w:eastAsia="Times New Roman"/>
                <w:sz w:val="22"/>
                <w:szCs w:val="22"/>
                <w:lang w:eastAsia="pt-BR"/>
              </w:rPr>
            </w:pPr>
            <w:r w:rsidRPr="00625859">
              <w:rPr>
                <w:rFonts w:eastAsia="Times New Roman"/>
                <w:color w:val="000000"/>
                <w:sz w:val="22"/>
                <w:szCs w:val="22"/>
                <w:lang w:eastAsia="pt-BR"/>
              </w:rPr>
              <w:t>NÃO</w:t>
            </w:r>
          </w:p>
        </w:tc>
      </w:tr>
      <w:tr w:rsidR="00735FF4" w:rsidRPr="00625859" w14:paraId="448B617E" w14:textId="77777777" w:rsidTr="00FA590D">
        <w:trPr>
          <w:trHeight w:val="372"/>
        </w:trPr>
        <w:tc>
          <w:tcPr>
            <w:tcW w:w="9180" w:type="dxa"/>
            <w:gridSpan w:val="5"/>
            <w:tcBorders>
              <w:top w:val="single" w:sz="4" w:space="0" w:color="auto"/>
              <w:left w:val="single" w:sz="12" w:space="0" w:color="auto"/>
              <w:bottom w:val="single" w:sz="4" w:space="0" w:color="auto"/>
              <w:right w:val="single" w:sz="12" w:space="0" w:color="auto"/>
            </w:tcBorders>
            <w:vAlign w:val="center"/>
            <w:hideMark/>
          </w:tcPr>
          <w:p w14:paraId="57012FE6" w14:textId="77777777" w:rsidR="00B63005" w:rsidRPr="00625859" w:rsidRDefault="00735FF4" w:rsidP="0014577C">
            <w:pPr>
              <w:tabs>
                <w:tab w:val="left" w:pos="567"/>
                <w:tab w:val="left" w:pos="1134"/>
              </w:tabs>
              <w:jc w:val="center"/>
              <w:rPr>
                <w:rFonts w:eastAsia="Times New Roman"/>
                <w:b/>
                <w:bCs/>
                <w:color w:val="000000"/>
                <w:sz w:val="22"/>
                <w:szCs w:val="22"/>
                <w:lang w:eastAsia="pt-BR"/>
              </w:rPr>
            </w:pPr>
            <w:r w:rsidRPr="00625859">
              <w:rPr>
                <w:rFonts w:eastAsia="Times New Roman"/>
                <w:b/>
                <w:bCs/>
                <w:color w:val="000000"/>
                <w:sz w:val="22"/>
                <w:szCs w:val="22"/>
                <w:lang w:eastAsia="pt-BR"/>
              </w:rPr>
              <w:t>Prazo para envio da</w:t>
            </w:r>
            <w:r w:rsidR="00B63005" w:rsidRPr="00625859">
              <w:rPr>
                <w:rFonts w:eastAsia="Times New Roman"/>
                <w:b/>
                <w:bCs/>
                <w:color w:val="000000"/>
                <w:sz w:val="22"/>
                <w:szCs w:val="22"/>
                <w:lang w:eastAsia="pt-BR"/>
              </w:rPr>
              <w:t xml:space="preserve"> proposta/documentação</w:t>
            </w:r>
          </w:p>
          <w:p w14:paraId="639775B4" w14:textId="77777777" w:rsidR="00735FF4" w:rsidRPr="00625859" w:rsidRDefault="00735FF4" w:rsidP="0014577C">
            <w:pPr>
              <w:tabs>
                <w:tab w:val="left" w:pos="567"/>
                <w:tab w:val="left" w:pos="1134"/>
              </w:tabs>
              <w:jc w:val="center"/>
              <w:rPr>
                <w:rFonts w:eastAsia="Times New Roman"/>
                <w:b/>
                <w:bCs/>
                <w:color w:val="000000"/>
                <w:sz w:val="22"/>
                <w:szCs w:val="22"/>
                <w:lang w:eastAsia="pt-BR"/>
              </w:rPr>
            </w:pPr>
            <w:r w:rsidRPr="00625859">
              <w:rPr>
                <w:rFonts w:eastAsia="Times New Roman"/>
                <w:color w:val="000000"/>
                <w:sz w:val="22"/>
                <w:szCs w:val="22"/>
                <w:lang w:eastAsia="pt-BR"/>
              </w:rPr>
              <w:t xml:space="preserve">Até </w:t>
            </w:r>
            <w:r w:rsidR="005F1965" w:rsidRPr="00625859">
              <w:rPr>
                <w:rFonts w:eastAsia="Times New Roman"/>
                <w:color w:val="000000"/>
                <w:sz w:val="22"/>
                <w:szCs w:val="22"/>
                <w:lang w:eastAsia="pt-BR"/>
              </w:rPr>
              <w:t>10</w:t>
            </w:r>
            <w:r w:rsidR="006429B3" w:rsidRPr="00625859">
              <w:rPr>
                <w:rFonts w:eastAsia="Times New Roman"/>
                <w:color w:val="000000"/>
                <w:sz w:val="22"/>
                <w:szCs w:val="22"/>
                <w:lang w:eastAsia="pt-BR"/>
              </w:rPr>
              <w:t xml:space="preserve"> (</w:t>
            </w:r>
            <w:r w:rsidR="005F1965" w:rsidRPr="00625859">
              <w:rPr>
                <w:rFonts w:eastAsia="Times New Roman"/>
                <w:color w:val="000000"/>
                <w:sz w:val="22"/>
                <w:szCs w:val="22"/>
                <w:lang w:eastAsia="pt-BR"/>
              </w:rPr>
              <w:t>dez</w:t>
            </w:r>
            <w:r w:rsidR="006429B3" w:rsidRPr="00625859">
              <w:rPr>
                <w:rFonts w:eastAsia="Times New Roman"/>
                <w:color w:val="000000"/>
                <w:sz w:val="22"/>
                <w:szCs w:val="22"/>
                <w:lang w:eastAsia="pt-BR"/>
              </w:rPr>
              <w:t>)</w:t>
            </w:r>
            <w:r w:rsidRPr="00625859">
              <w:rPr>
                <w:rFonts w:eastAsia="Times New Roman"/>
                <w:color w:val="000000"/>
                <w:sz w:val="22"/>
                <w:szCs w:val="22"/>
                <w:lang w:eastAsia="pt-BR"/>
              </w:rPr>
              <w:t xml:space="preserve"> </w:t>
            </w:r>
            <w:r w:rsidR="005F1965" w:rsidRPr="00625859">
              <w:rPr>
                <w:rFonts w:eastAsia="Times New Roman"/>
                <w:color w:val="000000"/>
                <w:sz w:val="22"/>
                <w:szCs w:val="22"/>
                <w:lang w:eastAsia="pt-BR"/>
              </w:rPr>
              <w:t>minutos antes da sessão pública</w:t>
            </w:r>
          </w:p>
        </w:tc>
      </w:tr>
      <w:tr w:rsidR="00735FF4" w:rsidRPr="00625859" w14:paraId="7F186CA3" w14:textId="77777777" w:rsidTr="000F0C19">
        <w:trPr>
          <w:trHeight w:val="491"/>
        </w:trPr>
        <w:tc>
          <w:tcPr>
            <w:tcW w:w="4503"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3227F637" w14:textId="77777777" w:rsidR="00735FF4" w:rsidRPr="00625859" w:rsidRDefault="00735FF4" w:rsidP="0014577C">
            <w:pPr>
              <w:tabs>
                <w:tab w:val="left" w:pos="567"/>
                <w:tab w:val="left" w:pos="1134"/>
              </w:tabs>
              <w:jc w:val="center"/>
              <w:rPr>
                <w:rFonts w:eastAsia="Times New Roman"/>
                <w:sz w:val="22"/>
                <w:szCs w:val="22"/>
                <w:lang w:eastAsia="pt-BR"/>
              </w:rPr>
            </w:pPr>
            <w:r w:rsidRPr="00625859">
              <w:rPr>
                <w:rFonts w:eastAsia="Times New Roman"/>
                <w:b/>
                <w:bCs/>
                <w:color w:val="000000"/>
                <w:sz w:val="22"/>
                <w:szCs w:val="22"/>
                <w:lang w:eastAsia="pt-BR"/>
              </w:rPr>
              <w:t>Pedidos de Esclarecimentos</w:t>
            </w:r>
          </w:p>
        </w:tc>
        <w:tc>
          <w:tcPr>
            <w:tcW w:w="4677"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421D74D8" w14:textId="77777777" w:rsidR="00735FF4" w:rsidRPr="00625859" w:rsidRDefault="00735FF4" w:rsidP="0014577C">
            <w:pPr>
              <w:tabs>
                <w:tab w:val="left" w:pos="567"/>
                <w:tab w:val="left" w:pos="1134"/>
              </w:tabs>
              <w:jc w:val="center"/>
              <w:rPr>
                <w:rFonts w:eastAsia="Times New Roman"/>
                <w:sz w:val="22"/>
                <w:szCs w:val="22"/>
                <w:lang w:eastAsia="pt-BR"/>
              </w:rPr>
            </w:pPr>
            <w:r w:rsidRPr="00625859">
              <w:rPr>
                <w:rFonts w:eastAsia="Times New Roman"/>
                <w:b/>
                <w:bCs/>
                <w:color w:val="000000"/>
                <w:sz w:val="22"/>
                <w:szCs w:val="22"/>
                <w:lang w:eastAsia="pt-BR"/>
              </w:rPr>
              <w:t>Impugnações</w:t>
            </w:r>
          </w:p>
        </w:tc>
      </w:tr>
      <w:tr w:rsidR="00735FF4" w:rsidRPr="00625859" w14:paraId="71DE0D58" w14:textId="77777777" w:rsidTr="000F0C19">
        <w:trPr>
          <w:trHeight w:val="494"/>
        </w:trPr>
        <w:tc>
          <w:tcPr>
            <w:tcW w:w="4503"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670CB82D" w14:textId="5D4851EA" w:rsidR="00735FF4" w:rsidRPr="00625859" w:rsidRDefault="00735FF4" w:rsidP="0014577C">
            <w:pPr>
              <w:tabs>
                <w:tab w:val="left" w:pos="567"/>
                <w:tab w:val="left" w:pos="1134"/>
              </w:tabs>
              <w:rPr>
                <w:rFonts w:eastAsia="Times New Roman"/>
                <w:sz w:val="22"/>
                <w:szCs w:val="22"/>
                <w:lang w:eastAsia="pt-BR"/>
              </w:rPr>
            </w:pPr>
            <w:r w:rsidRPr="00625859">
              <w:rPr>
                <w:rFonts w:eastAsia="Times New Roman"/>
                <w:color w:val="000000"/>
                <w:sz w:val="22"/>
                <w:szCs w:val="22"/>
                <w:lang w:eastAsia="pt-BR"/>
              </w:rPr>
              <w:t xml:space="preserve">Até </w:t>
            </w:r>
            <w:r w:rsidR="000C5ED2" w:rsidRPr="00625859">
              <w:rPr>
                <w:rFonts w:eastAsia="Times New Roman"/>
                <w:color w:val="000000"/>
                <w:sz w:val="22"/>
                <w:szCs w:val="22"/>
                <w:lang w:eastAsia="pt-BR"/>
              </w:rPr>
              <w:t>25/9</w:t>
            </w:r>
            <w:r w:rsidR="003379A7" w:rsidRPr="00625859">
              <w:rPr>
                <w:rFonts w:eastAsia="Times New Roman"/>
                <w:color w:val="000000"/>
                <w:sz w:val="22"/>
                <w:szCs w:val="22"/>
                <w:lang w:eastAsia="pt-BR"/>
              </w:rPr>
              <w:t>/2019</w:t>
            </w:r>
            <w:r w:rsidRPr="00625859">
              <w:rPr>
                <w:rFonts w:eastAsia="Times New Roman"/>
                <w:color w:val="000000"/>
                <w:sz w:val="22"/>
                <w:szCs w:val="22"/>
                <w:lang w:eastAsia="pt-BR"/>
              </w:rPr>
              <w:t xml:space="preserve"> para </w:t>
            </w:r>
            <w:hyperlink r:id="rId9" w:history="1">
              <w:r w:rsidRPr="00625859">
                <w:rPr>
                  <w:rStyle w:val="Hyperlink"/>
                  <w:rFonts w:eastAsia="Times New Roman"/>
                  <w:sz w:val="22"/>
                  <w:szCs w:val="22"/>
                  <w:lang w:eastAsia="pt-BR"/>
                </w:rPr>
                <w:t>licitaCAU@caudf.gov.br</w:t>
              </w:r>
            </w:hyperlink>
          </w:p>
        </w:tc>
        <w:tc>
          <w:tcPr>
            <w:tcW w:w="4677"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6E028610" w14:textId="7EC53125" w:rsidR="00735FF4" w:rsidRPr="00625859" w:rsidRDefault="00735FF4" w:rsidP="0014577C">
            <w:pPr>
              <w:tabs>
                <w:tab w:val="left" w:pos="567"/>
                <w:tab w:val="left" w:pos="1134"/>
              </w:tabs>
              <w:rPr>
                <w:rFonts w:eastAsia="Times New Roman"/>
                <w:sz w:val="22"/>
                <w:szCs w:val="22"/>
                <w:lang w:eastAsia="pt-BR"/>
              </w:rPr>
            </w:pPr>
            <w:r w:rsidRPr="00625859">
              <w:rPr>
                <w:rFonts w:eastAsia="Times New Roman"/>
                <w:color w:val="000000"/>
                <w:sz w:val="22"/>
                <w:szCs w:val="22"/>
                <w:lang w:eastAsia="pt-BR"/>
              </w:rPr>
              <w:t xml:space="preserve">Até </w:t>
            </w:r>
            <w:r w:rsidR="000C5ED2" w:rsidRPr="00625859">
              <w:rPr>
                <w:rFonts w:eastAsia="Times New Roman"/>
                <w:color w:val="000000"/>
                <w:sz w:val="22"/>
                <w:szCs w:val="22"/>
                <w:lang w:eastAsia="pt-BR"/>
              </w:rPr>
              <w:t>26</w:t>
            </w:r>
            <w:r w:rsidR="0072714A" w:rsidRPr="00625859">
              <w:rPr>
                <w:rFonts w:eastAsia="Times New Roman"/>
                <w:color w:val="000000"/>
                <w:sz w:val="22"/>
                <w:szCs w:val="22"/>
                <w:lang w:eastAsia="pt-BR"/>
              </w:rPr>
              <w:t>/</w:t>
            </w:r>
            <w:r w:rsidR="000C5ED2" w:rsidRPr="00625859">
              <w:rPr>
                <w:rFonts w:eastAsia="Times New Roman"/>
                <w:color w:val="000000"/>
                <w:sz w:val="22"/>
                <w:szCs w:val="22"/>
                <w:lang w:eastAsia="pt-BR"/>
              </w:rPr>
              <w:t>9</w:t>
            </w:r>
            <w:r w:rsidR="003379A7" w:rsidRPr="00625859">
              <w:rPr>
                <w:rFonts w:eastAsia="Times New Roman"/>
                <w:color w:val="000000"/>
                <w:sz w:val="22"/>
                <w:szCs w:val="22"/>
                <w:lang w:eastAsia="pt-BR"/>
              </w:rPr>
              <w:t>/2019</w:t>
            </w:r>
            <w:r w:rsidRPr="00625859">
              <w:rPr>
                <w:rFonts w:eastAsia="Times New Roman"/>
                <w:color w:val="000000"/>
                <w:sz w:val="22"/>
                <w:szCs w:val="22"/>
                <w:lang w:eastAsia="pt-BR"/>
              </w:rPr>
              <w:t xml:space="preserve"> para </w:t>
            </w:r>
            <w:hyperlink r:id="rId10" w:history="1">
              <w:r w:rsidRPr="00625859">
                <w:rPr>
                  <w:rStyle w:val="Hyperlink"/>
                  <w:rFonts w:eastAsia="Times New Roman"/>
                  <w:sz w:val="22"/>
                  <w:szCs w:val="22"/>
                  <w:lang w:eastAsia="pt-BR"/>
                </w:rPr>
                <w:t>licitaCAU@caudf.gov.br</w:t>
              </w:r>
            </w:hyperlink>
          </w:p>
        </w:tc>
      </w:tr>
    </w:tbl>
    <w:p w14:paraId="6EB2DAC8" w14:textId="77777777" w:rsidR="00735FF4" w:rsidRPr="00625859" w:rsidRDefault="00735FF4" w:rsidP="0014577C">
      <w:pPr>
        <w:tabs>
          <w:tab w:val="left" w:pos="567"/>
          <w:tab w:val="left" w:pos="1134"/>
        </w:tabs>
        <w:rPr>
          <w:rFonts w:eastAsia="Times New Roman"/>
          <w:b/>
          <w:bCs/>
          <w:color w:val="000000"/>
          <w:sz w:val="22"/>
          <w:szCs w:val="22"/>
          <w:lang w:eastAsia="pt-BR"/>
        </w:rPr>
      </w:pPr>
    </w:p>
    <w:tbl>
      <w:tblPr>
        <w:tblStyle w:val="Tabelacomgrade"/>
        <w:tblW w:w="0" w:type="auto"/>
        <w:tblLook w:val="04A0" w:firstRow="1" w:lastRow="0" w:firstColumn="1" w:lastColumn="0" w:noHBand="0" w:noVBand="1"/>
      </w:tblPr>
      <w:tblGrid>
        <w:gridCol w:w="9180"/>
      </w:tblGrid>
      <w:tr w:rsidR="00735FF4" w:rsidRPr="00625859" w14:paraId="757A915B" w14:textId="77777777" w:rsidTr="000F0C19">
        <w:trPr>
          <w:trHeight w:val="489"/>
        </w:trPr>
        <w:tc>
          <w:tcPr>
            <w:tcW w:w="918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E80278F" w14:textId="77777777" w:rsidR="00735FF4" w:rsidRPr="00625859" w:rsidRDefault="00735FF4" w:rsidP="0014577C">
            <w:pPr>
              <w:tabs>
                <w:tab w:val="left" w:pos="567"/>
                <w:tab w:val="left" w:pos="1134"/>
              </w:tabs>
              <w:rPr>
                <w:rFonts w:eastAsia="Times New Roman"/>
                <w:b/>
                <w:bCs/>
                <w:color w:val="000000"/>
                <w:sz w:val="22"/>
                <w:szCs w:val="22"/>
                <w:lang w:eastAsia="pt-BR"/>
              </w:rPr>
            </w:pPr>
            <w:r w:rsidRPr="00625859">
              <w:rPr>
                <w:rFonts w:eastAsia="Times New Roman"/>
                <w:b/>
                <w:bCs/>
                <w:color w:val="000000"/>
                <w:sz w:val="22"/>
                <w:szCs w:val="22"/>
                <w:lang w:eastAsia="pt-BR"/>
              </w:rPr>
              <w:t>Observações Gerais</w:t>
            </w:r>
          </w:p>
        </w:tc>
      </w:tr>
      <w:tr w:rsidR="00735FF4" w:rsidRPr="00625859" w14:paraId="68A23DD0" w14:textId="77777777" w:rsidTr="0003196A">
        <w:trPr>
          <w:trHeight w:val="478"/>
        </w:trPr>
        <w:tc>
          <w:tcPr>
            <w:tcW w:w="918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A274C49" w14:textId="77777777" w:rsidR="005F1965" w:rsidRPr="00625859" w:rsidRDefault="005F1965" w:rsidP="0014577C">
            <w:pPr>
              <w:tabs>
                <w:tab w:val="left" w:pos="567"/>
                <w:tab w:val="left" w:pos="1134"/>
              </w:tabs>
              <w:jc w:val="center"/>
              <w:rPr>
                <w:rFonts w:eastAsia="Times New Roman"/>
                <w:bCs/>
                <w:color w:val="000000"/>
                <w:sz w:val="22"/>
                <w:szCs w:val="22"/>
                <w:lang w:eastAsia="pt-BR"/>
              </w:rPr>
            </w:pPr>
            <w:r w:rsidRPr="00625859">
              <w:rPr>
                <w:rFonts w:eastAsia="Times New Roman"/>
                <w:bCs/>
                <w:color w:val="000000"/>
                <w:sz w:val="22"/>
                <w:szCs w:val="22"/>
                <w:lang w:eastAsia="pt-BR"/>
              </w:rPr>
              <w:t>Câmara Nacional de Modelos de Licitações e Contratos da Consultoria-Geral da União</w:t>
            </w:r>
          </w:p>
          <w:p w14:paraId="50A69304" w14:textId="77777777" w:rsidR="005F1965" w:rsidRPr="00625859" w:rsidRDefault="005F1965" w:rsidP="0014577C">
            <w:pPr>
              <w:tabs>
                <w:tab w:val="left" w:pos="567"/>
                <w:tab w:val="left" w:pos="1134"/>
              </w:tabs>
              <w:jc w:val="center"/>
              <w:rPr>
                <w:rFonts w:eastAsia="Times New Roman"/>
                <w:bCs/>
                <w:color w:val="000000"/>
                <w:sz w:val="22"/>
                <w:szCs w:val="22"/>
                <w:lang w:eastAsia="pt-BR"/>
              </w:rPr>
            </w:pPr>
            <w:r w:rsidRPr="00625859">
              <w:rPr>
                <w:rFonts w:eastAsia="Times New Roman"/>
                <w:bCs/>
                <w:color w:val="000000"/>
                <w:sz w:val="22"/>
                <w:szCs w:val="22"/>
                <w:lang w:eastAsia="pt-BR"/>
              </w:rPr>
              <w:t>Modelo para Convite, Obras/Serviços de Engenharia</w:t>
            </w:r>
          </w:p>
          <w:p w14:paraId="2162DC18" w14:textId="77777777" w:rsidR="00735FF4" w:rsidRPr="00625859" w:rsidRDefault="005F1965" w:rsidP="0014577C">
            <w:pPr>
              <w:tabs>
                <w:tab w:val="left" w:pos="567"/>
                <w:tab w:val="left" w:pos="1134"/>
              </w:tabs>
              <w:jc w:val="center"/>
              <w:rPr>
                <w:rFonts w:eastAsia="Times New Roman"/>
                <w:bCs/>
                <w:color w:val="000000"/>
                <w:sz w:val="22"/>
                <w:szCs w:val="22"/>
                <w:lang w:eastAsia="pt-BR"/>
              </w:rPr>
            </w:pPr>
            <w:r w:rsidRPr="00625859">
              <w:rPr>
                <w:rFonts w:eastAsia="Times New Roman"/>
                <w:bCs/>
                <w:color w:val="000000"/>
                <w:sz w:val="22"/>
                <w:szCs w:val="22"/>
                <w:lang w:eastAsia="pt-BR"/>
              </w:rPr>
              <w:t>Atualização: agosto/2019</w:t>
            </w:r>
          </w:p>
        </w:tc>
      </w:tr>
    </w:tbl>
    <w:p w14:paraId="332A3E23" w14:textId="77777777" w:rsidR="005B6344" w:rsidRPr="00625859" w:rsidRDefault="005B6344" w:rsidP="0014577C">
      <w:pPr>
        <w:tabs>
          <w:tab w:val="left" w:pos="567"/>
          <w:tab w:val="left" w:pos="1134"/>
        </w:tabs>
        <w:jc w:val="center"/>
        <w:rPr>
          <w:rFonts w:eastAsia="Times New Roman"/>
          <w:b/>
          <w:bCs/>
          <w:color w:val="000000"/>
          <w:sz w:val="22"/>
          <w:szCs w:val="22"/>
          <w:lang w:eastAsia="pt-BR"/>
        </w:rPr>
      </w:pPr>
    </w:p>
    <w:p w14:paraId="18D76167" w14:textId="77777777" w:rsidR="00067A08" w:rsidRDefault="00067A08" w:rsidP="0014577C">
      <w:pPr>
        <w:tabs>
          <w:tab w:val="left" w:pos="567"/>
          <w:tab w:val="left" w:pos="1134"/>
        </w:tabs>
        <w:jc w:val="center"/>
        <w:rPr>
          <w:rFonts w:eastAsia="Times New Roman"/>
          <w:b/>
          <w:bCs/>
          <w:color w:val="000000"/>
          <w:sz w:val="22"/>
          <w:szCs w:val="22"/>
          <w:lang w:eastAsia="pt-BR"/>
        </w:rPr>
      </w:pPr>
    </w:p>
    <w:p w14:paraId="3DD0E3C9" w14:textId="11B78A5D" w:rsidR="00735FF4" w:rsidRPr="00625859" w:rsidRDefault="00735FF4" w:rsidP="0014577C">
      <w:pPr>
        <w:tabs>
          <w:tab w:val="left" w:pos="567"/>
          <w:tab w:val="left" w:pos="1134"/>
        </w:tabs>
        <w:jc w:val="center"/>
        <w:rPr>
          <w:rFonts w:eastAsia="Times New Roman"/>
          <w:b/>
          <w:bCs/>
          <w:color w:val="000000"/>
          <w:sz w:val="22"/>
          <w:szCs w:val="22"/>
          <w:lang w:eastAsia="pt-BR"/>
        </w:rPr>
      </w:pPr>
      <w:r w:rsidRPr="00625859">
        <w:rPr>
          <w:rFonts w:eastAsia="Times New Roman"/>
          <w:b/>
          <w:bCs/>
          <w:color w:val="000000"/>
          <w:sz w:val="22"/>
          <w:szCs w:val="22"/>
          <w:lang w:eastAsia="pt-BR"/>
        </w:rPr>
        <w:lastRenderedPageBreak/>
        <w:t>EDITAL</w:t>
      </w:r>
    </w:p>
    <w:p w14:paraId="11BF6645" w14:textId="77777777" w:rsidR="00891966" w:rsidRPr="00625859" w:rsidRDefault="00891966" w:rsidP="0014577C">
      <w:pPr>
        <w:tabs>
          <w:tab w:val="left" w:pos="567"/>
          <w:tab w:val="left" w:pos="1134"/>
        </w:tabs>
        <w:jc w:val="center"/>
        <w:rPr>
          <w:rFonts w:eastAsia="Times New Roman"/>
          <w:b/>
          <w:bCs/>
          <w:color w:val="000000"/>
          <w:sz w:val="22"/>
          <w:szCs w:val="22"/>
          <w:lang w:eastAsia="pt-BR"/>
        </w:rPr>
      </w:pPr>
    </w:p>
    <w:p w14:paraId="76C32D25" w14:textId="77777777" w:rsidR="00735FF4" w:rsidRPr="00625859" w:rsidRDefault="00852808" w:rsidP="0014577C">
      <w:pPr>
        <w:tabs>
          <w:tab w:val="left" w:pos="567"/>
          <w:tab w:val="left" w:pos="1134"/>
        </w:tabs>
        <w:jc w:val="center"/>
        <w:rPr>
          <w:rFonts w:eastAsia="Times New Roman"/>
          <w:b/>
          <w:bCs/>
          <w:color w:val="000000"/>
          <w:sz w:val="22"/>
          <w:szCs w:val="22"/>
          <w:lang w:eastAsia="pt-BR"/>
        </w:rPr>
      </w:pPr>
      <w:r w:rsidRPr="00625859">
        <w:rPr>
          <w:rFonts w:eastAsia="Times New Roman"/>
          <w:b/>
          <w:bCs/>
          <w:color w:val="000000"/>
          <w:sz w:val="22"/>
          <w:szCs w:val="22"/>
          <w:lang w:eastAsia="pt-BR"/>
        </w:rPr>
        <w:t>CARTA CONVITE</w:t>
      </w:r>
      <w:r w:rsidR="00735FF4" w:rsidRPr="00625859">
        <w:rPr>
          <w:rFonts w:eastAsia="Times New Roman"/>
          <w:b/>
          <w:bCs/>
          <w:color w:val="000000"/>
          <w:sz w:val="22"/>
          <w:szCs w:val="22"/>
          <w:lang w:eastAsia="pt-BR"/>
        </w:rPr>
        <w:t xml:space="preserve"> Nº </w:t>
      </w:r>
      <w:r w:rsidRPr="00625859">
        <w:rPr>
          <w:rFonts w:eastAsia="Times New Roman"/>
          <w:b/>
          <w:bCs/>
          <w:color w:val="000000"/>
          <w:sz w:val="22"/>
          <w:szCs w:val="22"/>
          <w:lang w:eastAsia="pt-BR"/>
        </w:rPr>
        <w:t>1</w:t>
      </w:r>
      <w:r w:rsidR="00735FF4" w:rsidRPr="00625859">
        <w:rPr>
          <w:rFonts w:eastAsia="Times New Roman"/>
          <w:b/>
          <w:bCs/>
          <w:color w:val="000000"/>
          <w:sz w:val="22"/>
          <w:szCs w:val="22"/>
          <w:lang w:eastAsia="pt-BR"/>
        </w:rPr>
        <w:t>/201</w:t>
      </w:r>
      <w:r w:rsidR="00B3735C" w:rsidRPr="00625859">
        <w:rPr>
          <w:rFonts w:eastAsia="Times New Roman"/>
          <w:b/>
          <w:bCs/>
          <w:color w:val="000000"/>
          <w:sz w:val="22"/>
          <w:szCs w:val="22"/>
          <w:lang w:eastAsia="pt-BR"/>
        </w:rPr>
        <w:t>9</w:t>
      </w:r>
    </w:p>
    <w:p w14:paraId="38A7DA9B" w14:textId="77777777" w:rsidR="00735FF4" w:rsidRPr="00625859" w:rsidRDefault="00735FF4" w:rsidP="0014577C">
      <w:pPr>
        <w:tabs>
          <w:tab w:val="left" w:pos="567"/>
          <w:tab w:val="left" w:pos="1134"/>
        </w:tabs>
        <w:jc w:val="center"/>
        <w:rPr>
          <w:rFonts w:eastAsia="Times New Roman"/>
          <w:bCs/>
          <w:color w:val="000000"/>
          <w:sz w:val="22"/>
          <w:szCs w:val="22"/>
          <w:lang w:eastAsia="pt-BR"/>
        </w:rPr>
      </w:pPr>
      <w:r w:rsidRPr="00625859">
        <w:rPr>
          <w:rFonts w:eastAsia="Times New Roman"/>
          <w:bCs/>
          <w:color w:val="000000"/>
          <w:sz w:val="22"/>
          <w:szCs w:val="22"/>
          <w:lang w:eastAsia="pt-BR"/>
        </w:rPr>
        <w:t xml:space="preserve">Processo nº </w:t>
      </w:r>
      <w:r w:rsidR="00852808" w:rsidRPr="00625859">
        <w:rPr>
          <w:rFonts w:eastAsia="Times New Roman"/>
          <w:bCs/>
          <w:color w:val="000000"/>
          <w:sz w:val="22"/>
          <w:szCs w:val="22"/>
          <w:lang w:eastAsia="pt-BR"/>
        </w:rPr>
        <w:t>957934/2019</w:t>
      </w:r>
    </w:p>
    <w:p w14:paraId="1A7A3105" w14:textId="77777777" w:rsidR="00852808" w:rsidRPr="00625859" w:rsidRDefault="00852808" w:rsidP="0014577C">
      <w:pPr>
        <w:tabs>
          <w:tab w:val="left" w:pos="567"/>
          <w:tab w:val="left" w:pos="1134"/>
        </w:tabs>
        <w:rPr>
          <w:rFonts w:eastAsia="Times New Roman"/>
          <w:bCs/>
          <w:color w:val="000000"/>
          <w:sz w:val="22"/>
          <w:szCs w:val="22"/>
          <w:lang w:eastAsia="pt-BR"/>
        </w:rPr>
      </w:pPr>
    </w:p>
    <w:p w14:paraId="5CB755F2" w14:textId="7A832BEB" w:rsidR="00852808" w:rsidRPr="00625859" w:rsidRDefault="00852808" w:rsidP="0014577C">
      <w:pPr>
        <w:tabs>
          <w:tab w:val="left" w:pos="567"/>
          <w:tab w:val="left" w:pos="1134"/>
        </w:tabs>
        <w:rPr>
          <w:rFonts w:eastAsia="Times New Roman"/>
          <w:bCs/>
          <w:color w:val="000000"/>
          <w:sz w:val="22"/>
          <w:szCs w:val="22"/>
          <w:lang w:eastAsia="pt-BR"/>
        </w:rPr>
      </w:pPr>
      <w:r w:rsidRPr="00625859">
        <w:rPr>
          <w:rFonts w:eastAsia="Times New Roman"/>
          <w:bCs/>
          <w:color w:val="000000"/>
          <w:sz w:val="22"/>
          <w:szCs w:val="22"/>
          <w:lang w:eastAsia="pt-BR"/>
        </w:rPr>
        <w:t>Torna-se público, para conhecimento dos interessados, que o</w:t>
      </w:r>
      <w:r w:rsidR="001564F7" w:rsidRPr="00625859">
        <w:rPr>
          <w:rFonts w:eastAsia="Times New Roman"/>
          <w:bCs/>
          <w:color w:val="000000"/>
          <w:sz w:val="22"/>
          <w:szCs w:val="22"/>
          <w:lang w:eastAsia="pt-BR"/>
        </w:rPr>
        <w:t xml:space="preserve"> Conselho de Arquitetura e Urbanismo do Distrito Federal</w:t>
      </w:r>
      <w:r w:rsidR="00132B60" w:rsidRPr="00625859">
        <w:rPr>
          <w:rFonts w:eastAsia="Times New Roman"/>
          <w:bCs/>
          <w:color w:val="000000"/>
          <w:sz w:val="22"/>
          <w:szCs w:val="22"/>
          <w:lang w:eastAsia="pt-BR"/>
        </w:rPr>
        <w:t xml:space="preserve"> (CAU/DF)</w:t>
      </w:r>
      <w:r w:rsidRPr="00625859">
        <w:rPr>
          <w:rFonts w:eastAsia="Times New Roman"/>
          <w:bCs/>
          <w:color w:val="000000"/>
          <w:sz w:val="22"/>
          <w:szCs w:val="22"/>
          <w:lang w:eastAsia="pt-BR"/>
        </w:rPr>
        <w:t xml:space="preserve">, por </w:t>
      </w:r>
      <w:r w:rsidR="00894303" w:rsidRPr="00625859">
        <w:rPr>
          <w:rFonts w:eastAsia="Times New Roman"/>
          <w:bCs/>
          <w:color w:val="000000"/>
          <w:sz w:val="22"/>
          <w:szCs w:val="22"/>
          <w:lang w:eastAsia="pt-BR"/>
        </w:rPr>
        <w:t xml:space="preserve">intermédio </w:t>
      </w:r>
      <w:r w:rsidR="00132B60" w:rsidRPr="00625859">
        <w:rPr>
          <w:rFonts w:eastAsia="Times New Roman"/>
          <w:bCs/>
          <w:color w:val="000000"/>
          <w:sz w:val="22"/>
          <w:szCs w:val="22"/>
          <w:lang w:eastAsia="pt-BR"/>
        </w:rPr>
        <w:t>da</w:t>
      </w:r>
      <w:r w:rsidR="00894303" w:rsidRPr="00625859">
        <w:rPr>
          <w:rFonts w:eastAsia="Times New Roman"/>
          <w:bCs/>
          <w:color w:val="000000"/>
          <w:sz w:val="22"/>
          <w:szCs w:val="22"/>
          <w:lang w:eastAsia="pt-BR"/>
        </w:rPr>
        <w:t xml:space="preserve"> sua</w:t>
      </w:r>
      <w:r w:rsidR="00132B60" w:rsidRPr="00625859">
        <w:rPr>
          <w:rFonts w:eastAsia="Times New Roman"/>
          <w:bCs/>
          <w:color w:val="000000"/>
          <w:sz w:val="22"/>
          <w:szCs w:val="22"/>
          <w:lang w:eastAsia="pt-BR"/>
        </w:rPr>
        <w:t xml:space="preserve"> Comissão Permanente de Licitação </w:t>
      </w:r>
      <w:r w:rsidR="00894303" w:rsidRPr="00625859">
        <w:rPr>
          <w:rFonts w:eastAsia="Times New Roman"/>
          <w:bCs/>
          <w:color w:val="000000"/>
          <w:sz w:val="22"/>
          <w:szCs w:val="22"/>
          <w:lang w:eastAsia="pt-BR"/>
        </w:rPr>
        <w:t>CPL-CAU/DF designada pelo Portaria Ordinária CAU/DF nº 82, de 19 de novembro de 2018</w:t>
      </w:r>
      <w:r w:rsidRPr="00625859">
        <w:rPr>
          <w:rFonts w:eastAsia="Times New Roman"/>
          <w:bCs/>
          <w:color w:val="000000"/>
          <w:sz w:val="22"/>
          <w:szCs w:val="22"/>
          <w:lang w:eastAsia="pt-BR"/>
        </w:rPr>
        <w:t>, sediado</w:t>
      </w:r>
      <w:r w:rsidR="00894303" w:rsidRPr="00625859">
        <w:rPr>
          <w:rFonts w:eastAsia="Times New Roman"/>
          <w:bCs/>
          <w:color w:val="000000"/>
          <w:sz w:val="22"/>
          <w:szCs w:val="22"/>
          <w:lang w:eastAsia="pt-BR"/>
        </w:rPr>
        <w:t xml:space="preserve"> no SEPS 705/905, bloco “A”, salas 401 a 406, CEP nº 70.390-055, Brasília/DF</w:t>
      </w:r>
      <w:r w:rsidRPr="00625859">
        <w:rPr>
          <w:rFonts w:eastAsia="Times New Roman"/>
          <w:bCs/>
          <w:color w:val="000000"/>
          <w:sz w:val="22"/>
          <w:szCs w:val="22"/>
          <w:lang w:eastAsia="pt-BR"/>
        </w:rPr>
        <w:t>, realizará licitação, na modalidade CONVITE, do tipo menor preço global, sob a forma de execução indireta, no regime de empreitada por preço integral, nos termos da Lei nº 8.666, de 21 de junho de 1993, da Lei Complementar n° 123, de 14 de dezembro de 2006, do Decreto n° 8.538, de 6 de outubro de 2015, Decreto nº 7.746, de 05 de junho de 2012, do Decreto 9.507, de 21 de setembro de 2018, da Instruç</w:t>
      </w:r>
      <w:r w:rsidR="003B29E6" w:rsidRPr="00625859">
        <w:rPr>
          <w:rFonts w:eastAsia="Times New Roman"/>
          <w:bCs/>
          <w:color w:val="000000"/>
          <w:sz w:val="22"/>
          <w:szCs w:val="22"/>
          <w:lang w:eastAsia="pt-BR"/>
        </w:rPr>
        <w:t xml:space="preserve">ão </w:t>
      </w:r>
      <w:r w:rsidRPr="00625859">
        <w:rPr>
          <w:rFonts w:eastAsia="Times New Roman"/>
          <w:bCs/>
          <w:color w:val="000000"/>
          <w:sz w:val="22"/>
          <w:szCs w:val="22"/>
          <w:lang w:eastAsia="pt-BR"/>
        </w:rPr>
        <w:t>Normativa SEGES/MP nº 5, de 26 de maio de 2017, Instrução Normativa SLTI/MP nº 1, de 19 de janeiro de 2010, da Instrução Normativa SEGES/MP nº 3, de 26 de abril de 2018, Instrução Normativa/SEGES nº 6, de junho de 2018 e, ainda, de acordo com as condições estabelecidas neste Convite.</w:t>
      </w:r>
    </w:p>
    <w:p w14:paraId="334DABA1" w14:textId="77777777" w:rsidR="00A02923" w:rsidRPr="00625859" w:rsidRDefault="00A02923" w:rsidP="0014577C">
      <w:pPr>
        <w:tabs>
          <w:tab w:val="left" w:pos="567"/>
          <w:tab w:val="left" w:pos="1134"/>
        </w:tabs>
        <w:rPr>
          <w:rFonts w:eastAsia="Times New Roman"/>
          <w:bCs/>
          <w:color w:val="000000"/>
          <w:sz w:val="22"/>
          <w:szCs w:val="22"/>
          <w:lang w:eastAsia="pt-BR"/>
        </w:rPr>
      </w:pPr>
    </w:p>
    <w:p w14:paraId="45BE1F79" w14:textId="77777777" w:rsidR="00A02923" w:rsidRPr="00625859" w:rsidRDefault="00A02923" w:rsidP="0014577C">
      <w:pPr>
        <w:tabs>
          <w:tab w:val="left" w:pos="567"/>
          <w:tab w:val="left" w:pos="1134"/>
        </w:tabs>
        <w:rPr>
          <w:rFonts w:eastAsia="Times New Roman"/>
          <w:bCs/>
          <w:color w:val="000000"/>
          <w:sz w:val="22"/>
          <w:szCs w:val="22"/>
          <w:lang w:eastAsia="pt-BR"/>
        </w:rPr>
      </w:pPr>
    </w:p>
    <w:p w14:paraId="24D06E41" w14:textId="03E7F454" w:rsidR="00A02923" w:rsidRPr="00625859" w:rsidRDefault="00A02923" w:rsidP="0014577C">
      <w:pPr>
        <w:pStyle w:val="PargrafodaLista"/>
        <w:numPr>
          <w:ilvl w:val="0"/>
          <w:numId w:val="2"/>
        </w:numPr>
        <w:tabs>
          <w:tab w:val="left" w:pos="567"/>
          <w:tab w:val="left" w:pos="1134"/>
        </w:tabs>
        <w:ind w:left="0" w:firstLine="0"/>
        <w:rPr>
          <w:rFonts w:eastAsia="Times New Roman"/>
          <w:b/>
          <w:bCs/>
          <w:color w:val="000000"/>
          <w:sz w:val="22"/>
          <w:szCs w:val="22"/>
          <w:lang w:eastAsia="pt-BR"/>
        </w:rPr>
      </w:pPr>
      <w:r w:rsidRPr="00625859">
        <w:rPr>
          <w:rFonts w:eastAsia="Times New Roman"/>
          <w:b/>
          <w:bCs/>
          <w:color w:val="000000"/>
          <w:sz w:val="22"/>
          <w:szCs w:val="22"/>
          <w:lang w:eastAsia="pt-BR"/>
        </w:rPr>
        <w:t>HORÁRIO, DATA E LOCAL PARA A ENTREGA DOS ENVELOPES CONTENDO A DOCUMENTAÇÃO E PROPOSTAS:</w:t>
      </w:r>
    </w:p>
    <w:p w14:paraId="58D77CB5" w14:textId="77777777" w:rsidR="00392ADB" w:rsidRPr="00625859" w:rsidRDefault="00392ADB" w:rsidP="0014577C">
      <w:pPr>
        <w:pStyle w:val="PargrafodaLista"/>
        <w:tabs>
          <w:tab w:val="left" w:pos="567"/>
          <w:tab w:val="left" w:pos="1134"/>
        </w:tabs>
        <w:ind w:left="0"/>
        <w:rPr>
          <w:rFonts w:eastAsia="Times New Roman"/>
          <w:bCs/>
          <w:color w:val="000000"/>
          <w:sz w:val="22"/>
          <w:szCs w:val="22"/>
          <w:lang w:eastAsia="pt-BR"/>
        </w:rPr>
      </w:pPr>
    </w:p>
    <w:p w14:paraId="26CD55FF" w14:textId="29179227" w:rsidR="00A02923" w:rsidRPr="00625859" w:rsidRDefault="00A02923" w:rsidP="0014577C">
      <w:pPr>
        <w:pStyle w:val="PargrafodaLista"/>
        <w:numPr>
          <w:ilvl w:val="1"/>
          <w:numId w:val="3"/>
        </w:numPr>
        <w:tabs>
          <w:tab w:val="left" w:pos="567"/>
          <w:tab w:val="left" w:pos="1134"/>
        </w:tabs>
        <w:ind w:left="0" w:firstLine="0"/>
        <w:rPr>
          <w:rFonts w:eastAsia="Times New Roman"/>
          <w:bCs/>
          <w:color w:val="000000"/>
          <w:sz w:val="22"/>
          <w:szCs w:val="22"/>
          <w:lang w:eastAsia="pt-BR"/>
        </w:rPr>
      </w:pPr>
      <w:r w:rsidRPr="00625859">
        <w:rPr>
          <w:rFonts w:eastAsia="Times New Roman"/>
          <w:bCs/>
          <w:color w:val="000000"/>
          <w:sz w:val="22"/>
          <w:szCs w:val="22"/>
          <w:lang w:eastAsia="pt-BR"/>
        </w:rPr>
        <w:t xml:space="preserve">Até às </w:t>
      </w:r>
      <w:r w:rsidR="00392ADB" w:rsidRPr="00625859">
        <w:rPr>
          <w:rFonts w:eastAsia="Times New Roman"/>
          <w:bCs/>
          <w:color w:val="000000"/>
          <w:sz w:val="22"/>
          <w:szCs w:val="22"/>
          <w:lang w:eastAsia="pt-BR"/>
        </w:rPr>
        <w:t>9:</w:t>
      </w:r>
      <w:r w:rsidR="0072714A" w:rsidRPr="00625859">
        <w:rPr>
          <w:rFonts w:eastAsia="Times New Roman"/>
          <w:bCs/>
          <w:color w:val="000000"/>
          <w:sz w:val="22"/>
          <w:szCs w:val="22"/>
          <w:lang w:eastAsia="pt-BR"/>
        </w:rPr>
        <w:t>50</w:t>
      </w:r>
      <w:r w:rsidRPr="00625859">
        <w:rPr>
          <w:rFonts w:eastAsia="Times New Roman"/>
          <w:bCs/>
          <w:color w:val="000000"/>
          <w:sz w:val="22"/>
          <w:szCs w:val="22"/>
          <w:lang w:eastAsia="pt-BR"/>
        </w:rPr>
        <w:t xml:space="preserve"> horas, do dia </w:t>
      </w:r>
      <w:r w:rsidR="0029639E">
        <w:rPr>
          <w:rFonts w:eastAsia="Times New Roman"/>
          <w:bCs/>
          <w:color w:val="000000"/>
          <w:sz w:val="22"/>
          <w:szCs w:val="22"/>
          <w:lang w:eastAsia="pt-BR"/>
        </w:rPr>
        <w:t>30</w:t>
      </w:r>
      <w:r w:rsidR="00CD01BF" w:rsidRPr="00625859">
        <w:rPr>
          <w:rFonts w:eastAsia="Times New Roman"/>
          <w:bCs/>
          <w:color w:val="000000"/>
          <w:sz w:val="22"/>
          <w:szCs w:val="22"/>
          <w:lang w:eastAsia="pt-BR"/>
        </w:rPr>
        <w:t xml:space="preserve"> de</w:t>
      </w:r>
      <w:r w:rsidRPr="00625859">
        <w:rPr>
          <w:rFonts w:eastAsia="Times New Roman"/>
          <w:bCs/>
          <w:color w:val="000000"/>
          <w:sz w:val="22"/>
          <w:szCs w:val="22"/>
          <w:lang w:eastAsia="pt-BR"/>
        </w:rPr>
        <w:t xml:space="preserve"> </w:t>
      </w:r>
      <w:r w:rsidR="0029639E">
        <w:rPr>
          <w:rFonts w:eastAsia="Times New Roman"/>
          <w:bCs/>
          <w:color w:val="000000"/>
          <w:sz w:val="22"/>
          <w:szCs w:val="22"/>
          <w:lang w:eastAsia="pt-BR"/>
        </w:rPr>
        <w:t>setembro</w:t>
      </w:r>
      <w:r w:rsidR="00CD01BF" w:rsidRPr="00625859">
        <w:rPr>
          <w:rFonts w:eastAsia="Times New Roman"/>
          <w:bCs/>
          <w:color w:val="000000"/>
          <w:sz w:val="22"/>
          <w:szCs w:val="22"/>
          <w:lang w:eastAsia="pt-BR"/>
        </w:rPr>
        <w:t xml:space="preserve"> de</w:t>
      </w:r>
      <w:r w:rsidRPr="00625859">
        <w:rPr>
          <w:rFonts w:eastAsia="Times New Roman"/>
          <w:bCs/>
          <w:color w:val="000000"/>
          <w:sz w:val="22"/>
          <w:szCs w:val="22"/>
          <w:lang w:eastAsia="pt-BR"/>
        </w:rPr>
        <w:t xml:space="preserve"> </w:t>
      </w:r>
      <w:r w:rsidR="00CD01BF" w:rsidRPr="00625859">
        <w:rPr>
          <w:rFonts w:eastAsia="Times New Roman"/>
          <w:bCs/>
          <w:color w:val="000000"/>
          <w:sz w:val="22"/>
          <w:szCs w:val="22"/>
          <w:lang w:eastAsia="pt-BR"/>
        </w:rPr>
        <w:t>2019</w:t>
      </w:r>
      <w:r w:rsidRPr="00625859">
        <w:rPr>
          <w:rFonts w:eastAsia="Times New Roman"/>
          <w:bCs/>
          <w:color w:val="000000"/>
          <w:sz w:val="22"/>
          <w:szCs w:val="22"/>
          <w:lang w:eastAsia="pt-BR"/>
        </w:rPr>
        <w:t>, no endereço</w:t>
      </w:r>
      <w:r w:rsidR="00CD01BF" w:rsidRPr="00625859">
        <w:rPr>
          <w:rFonts w:eastAsia="Times New Roman"/>
          <w:bCs/>
          <w:color w:val="000000"/>
          <w:sz w:val="22"/>
          <w:szCs w:val="22"/>
          <w:lang w:eastAsia="pt-BR"/>
        </w:rPr>
        <w:t xml:space="preserve"> SEPS 705/905, bloco “A”, salas 401 a 406, CEP nº 70.390-055, Brasília/DF</w:t>
      </w:r>
      <w:r w:rsidRPr="00625859">
        <w:rPr>
          <w:rFonts w:eastAsia="Times New Roman"/>
          <w:bCs/>
          <w:color w:val="000000"/>
          <w:sz w:val="22"/>
          <w:szCs w:val="22"/>
          <w:lang w:eastAsia="pt-BR"/>
        </w:rPr>
        <w:t xml:space="preserve"> para entrega dos Envelopes n° 1, com os documentos de habilitação, e n</w:t>
      </w:r>
      <w:r w:rsidR="00485A25" w:rsidRPr="00625859">
        <w:rPr>
          <w:rFonts w:eastAsia="Times New Roman"/>
          <w:bCs/>
          <w:color w:val="000000"/>
          <w:sz w:val="22"/>
          <w:szCs w:val="22"/>
          <w:lang w:eastAsia="pt-BR"/>
        </w:rPr>
        <w:t xml:space="preserve">º </w:t>
      </w:r>
      <w:r w:rsidRPr="00625859">
        <w:rPr>
          <w:rFonts w:eastAsia="Times New Roman"/>
          <w:bCs/>
          <w:color w:val="000000"/>
          <w:sz w:val="22"/>
          <w:szCs w:val="22"/>
          <w:lang w:eastAsia="pt-BR"/>
        </w:rPr>
        <w:t>2, com a proposta, além das declarações complementares.</w:t>
      </w:r>
    </w:p>
    <w:p w14:paraId="157A6553" w14:textId="77777777" w:rsidR="00485A25" w:rsidRPr="00625859" w:rsidRDefault="00485A25" w:rsidP="0014577C">
      <w:pPr>
        <w:pStyle w:val="PargrafodaLista"/>
        <w:tabs>
          <w:tab w:val="left" w:pos="567"/>
          <w:tab w:val="left" w:pos="1134"/>
        </w:tabs>
        <w:ind w:left="0"/>
        <w:rPr>
          <w:rFonts w:eastAsia="Times New Roman"/>
          <w:bCs/>
          <w:color w:val="000000"/>
          <w:sz w:val="22"/>
          <w:szCs w:val="22"/>
          <w:lang w:eastAsia="pt-BR"/>
        </w:rPr>
      </w:pPr>
    </w:p>
    <w:p w14:paraId="08D14058" w14:textId="4572439E" w:rsidR="00A02923" w:rsidRPr="00625859" w:rsidRDefault="00A02923" w:rsidP="0014577C">
      <w:pPr>
        <w:pStyle w:val="PargrafodaLista"/>
        <w:numPr>
          <w:ilvl w:val="0"/>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
          <w:bCs/>
          <w:color w:val="000000"/>
          <w:sz w:val="22"/>
          <w:szCs w:val="22"/>
          <w:lang w:eastAsia="pt-BR"/>
        </w:rPr>
        <w:t>HORÁRIO, DATA E LOCAL PARA INÍCIO DA SESSÃO PÚBLICA</w:t>
      </w:r>
    </w:p>
    <w:p w14:paraId="3466F6A1" w14:textId="77777777" w:rsidR="00C33393" w:rsidRPr="00625859" w:rsidRDefault="00C33393" w:rsidP="0014577C">
      <w:pPr>
        <w:pStyle w:val="PargrafodaLista"/>
        <w:tabs>
          <w:tab w:val="left" w:pos="567"/>
          <w:tab w:val="left" w:pos="1134"/>
        </w:tabs>
        <w:ind w:left="0"/>
        <w:rPr>
          <w:rFonts w:eastAsia="Times New Roman"/>
          <w:bCs/>
          <w:color w:val="000000"/>
          <w:sz w:val="22"/>
          <w:szCs w:val="22"/>
          <w:lang w:eastAsia="pt-BR"/>
        </w:rPr>
      </w:pPr>
    </w:p>
    <w:p w14:paraId="470D0D52" w14:textId="7E10FE42" w:rsidR="00E74A76" w:rsidRPr="00625859" w:rsidRDefault="00A02923" w:rsidP="0014577C">
      <w:pPr>
        <w:pStyle w:val="PargrafodaLista"/>
        <w:numPr>
          <w:ilvl w:val="1"/>
          <w:numId w:val="3"/>
        </w:numPr>
        <w:tabs>
          <w:tab w:val="left" w:pos="567"/>
          <w:tab w:val="left" w:pos="1134"/>
        </w:tabs>
        <w:ind w:left="0" w:firstLine="0"/>
        <w:rPr>
          <w:rFonts w:eastAsia="Times New Roman"/>
          <w:bCs/>
          <w:color w:val="000000"/>
          <w:sz w:val="22"/>
          <w:szCs w:val="22"/>
          <w:lang w:eastAsia="pt-BR"/>
        </w:rPr>
      </w:pPr>
      <w:r w:rsidRPr="00625859">
        <w:rPr>
          <w:rFonts w:eastAsia="Times New Roman"/>
          <w:bCs/>
          <w:color w:val="000000"/>
          <w:sz w:val="22"/>
          <w:szCs w:val="22"/>
          <w:lang w:eastAsia="pt-BR"/>
        </w:rPr>
        <w:t xml:space="preserve">Às </w:t>
      </w:r>
      <w:r w:rsidR="00C33393" w:rsidRPr="00625859">
        <w:rPr>
          <w:rFonts w:eastAsia="Times New Roman"/>
          <w:bCs/>
          <w:color w:val="000000"/>
          <w:sz w:val="22"/>
          <w:szCs w:val="22"/>
          <w:lang w:eastAsia="pt-BR"/>
        </w:rPr>
        <w:t>10 (dez)</w:t>
      </w:r>
      <w:r w:rsidRPr="00625859">
        <w:rPr>
          <w:rFonts w:eastAsia="Times New Roman"/>
          <w:bCs/>
          <w:color w:val="000000"/>
          <w:sz w:val="22"/>
          <w:szCs w:val="22"/>
          <w:lang w:eastAsia="pt-BR"/>
        </w:rPr>
        <w:t xml:space="preserve"> horas, do dia </w:t>
      </w:r>
      <w:r w:rsidR="0029639E">
        <w:rPr>
          <w:rFonts w:eastAsia="Times New Roman"/>
          <w:bCs/>
          <w:color w:val="000000"/>
          <w:sz w:val="22"/>
          <w:szCs w:val="22"/>
          <w:lang w:eastAsia="pt-BR"/>
        </w:rPr>
        <w:t>30</w:t>
      </w:r>
      <w:r w:rsidR="00C33393" w:rsidRPr="00625859">
        <w:rPr>
          <w:rFonts w:eastAsia="Times New Roman"/>
          <w:bCs/>
          <w:color w:val="000000"/>
          <w:sz w:val="22"/>
          <w:szCs w:val="22"/>
          <w:lang w:eastAsia="pt-BR"/>
        </w:rPr>
        <w:t xml:space="preserve"> de </w:t>
      </w:r>
      <w:r w:rsidR="0029639E">
        <w:rPr>
          <w:rFonts w:eastAsia="Times New Roman"/>
          <w:bCs/>
          <w:color w:val="000000"/>
          <w:sz w:val="22"/>
          <w:szCs w:val="22"/>
          <w:lang w:eastAsia="pt-BR"/>
        </w:rPr>
        <w:t>setembro</w:t>
      </w:r>
      <w:r w:rsidR="00C33393" w:rsidRPr="00625859">
        <w:rPr>
          <w:rFonts w:eastAsia="Times New Roman"/>
          <w:bCs/>
          <w:color w:val="000000"/>
          <w:sz w:val="22"/>
          <w:szCs w:val="22"/>
          <w:lang w:eastAsia="pt-BR"/>
        </w:rPr>
        <w:t xml:space="preserve"> de 2019</w:t>
      </w:r>
      <w:r w:rsidRPr="00625859">
        <w:rPr>
          <w:rFonts w:eastAsia="Times New Roman"/>
          <w:bCs/>
          <w:color w:val="000000"/>
          <w:sz w:val="22"/>
          <w:szCs w:val="22"/>
          <w:lang w:eastAsia="pt-BR"/>
        </w:rPr>
        <w:t>, n</w:t>
      </w:r>
      <w:r w:rsidR="00C33393" w:rsidRPr="00625859">
        <w:rPr>
          <w:rFonts w:eastAsia="Times New Roman"/>
          <w:bCs/>
          <w:color w:val="000000"/>
          <w:sz w:val="22"/>
          <w:szCs w:val="22"/>
          <w:lang w:eastAsia="pt-BR"/>
        </w:rPr>
        <w:t>a sala de reuniões da sede do CAU/DF</w:t>
      </w:r>
      <w:r w:rsidRPr="00625859">
        <w:rPr>
          <w:rFonts w:eastAsia="Times New Roman"/>
          <w:bCs/>
          <w:color w:val="000000"/>
          <w:sz w:val="22"/>
          <w:szCs w:val="22"/>
          <w:lang w:eastAsia="pt-BR"/>
        </w:rPr>
        <w:t xml:space="preserve"> terá início a sessão pública, prosseguindo-se com o credenciamento dos participantes e a abertura dos envelopes contendo a documentação de habilitação e a realização de consulta “on line” ao SICAF.</w:t>
      </w:r>
    </w:p>
    <w:p w14:paraId="29AFA153" w14:textId="77777777" w:rsidR="00952277" w:rsidRPr="00625859" w:rsidRDefault="00952277" w:rsidP="0014577C">
      <w:pPr>
        <w:pStyle w:val="PargrafodaLista"/>
        <w:tabs>
          <w:tab w:val="left" w:pos="567"/>
          <w:tab w:val="left" w:pos="1134"/>
        </w:tabs>
        <w:ind w:left="0"/>
        <w:rPr>
          <w:rFonts w:eastAsia="Times New Roman"/>
          <w:bCs/>
          <w:color w:val="000000"/>
          <w:sz w:val="22"/>
          <w:szCs w:val="22"/>
          <w:lang w:eastAsia="pt-BR"/>
        </w:rPr>
      </w:pPr>
    </w:p>
    <w:p w14:paraId="0BC60295" w14:textId="77103F8D" w:rsidR="00952277" w:rsidRPr="00625859" w:rsidRDefault="00952277" w:rsidP="0014577C">
      <w:pPr>
        <w:pStyle w:val="PargrafodaLista"/>
        <w:numPr>
          <w:ilvl w:val="1"/>
          <w:numId w:val="3"/>
        </w:numPr>
        <w:tabs>
          <w:tab w:val="left" w:pos="567"/>
          <w:tab w:val="left" w:pos="1134"/>
        </w:tabs>
        <w:ind w:left="0" w:firstLine="0"/>
        <w:rPr>
          <w:rFonts w:eastAsia="Times New Roman"/>
          <w:bCs/>
          <w:color w:val="000000"/>
          <w:sz w:val="22"/>
          <w:szCs w:val="22"/>
          <w:lang w:eastAsia="pt-BR"/>
        </w:rPr>
      </w:pPr>
      <w:r w:rsidRPr="00625859">
        <w:rPr>
          <w:rFonts w:eastAsia="Times New Roman"/>
          <w:bCs/>
          <w:color w:val="000000"/>
          <w:sz w:val="22"/>
          <w:szCs w:val="22"/>
          <w:lang w:eastAsia="pt-BR"/>
        </w:rPr>
        <w:t>Os conjuntos de documentos relativos à habilitação e à proposta de preços deverão ser entregues separadamente, em envelopes fechados e lacrados, rubricados no fecho e identificados com o nome do licitante e contendo em suas partes externas e frontais, em caracteres destacados, os seguintes dizeres:</w:t>
      </w:r>
    </w:p>
    <w:p w14:paraId="5E594E04" w14:textId="77777777" w:rsidR="00952277" w:rsidRPr="00625859" w:rsidRDefault="00952277" w:rsidP="0014577C">
      <w:pPr>
        <w:tabs>
          <w:tab w:val="left" w:pos="567"/>
          <w:tab w:val="left" w:pos="1134"/>
        </w:tabs>
        <w:rPr>
          <w:rFonts w:eastAsia="Times New Roman"/>
          <w:bCs/>
          <w:color w:val="000000"/>
          <w:sz w:val="22"/>
          <w:szCs w:val="22"/>
          <w:lang w:eastAsia="pt-BR"/>
        </w:rPr>
      </w:pPr>
    </w:p>
    <w:tbl>
      <w:tblPr>
        <w:tblStyle w:val="Tabelacomgrade"/>
        <w:tblW w:w="0" w:type="auto"/>
        <w:tblInd w:w="108" w:type="dxa"/>
        <w:tblLook w:val="04A0" w:firstRow="1" w:lastRow="0" w:firstColumn="1" w:lastColumn="0" w:noHBand="0" w:noVBand="1"/>
      </w:tblPr>
      <w:tblGrid>
        <w:gridCol w:w="9097"/>
      </w:tblGrid>
      <w:tr w:rsidR="00952277" w:rsidRPr="00625859" w14:paraId="20A0C668" w14:textId="77777777" w:rsidTr="00952277">
        <w:tc>
          <w:tcPr>
            <w:tcW w:w="9097" w:type="dxa"/>
          </w:tcPr>
          <w:p w14:paraId="03E9FA06" w14:textId="77777777" w:rsidR="00952277" w:rsidRPr="00625859" w:rsidRDefault="00952277" w:rsidP="0014577C">
            <w:pPr>
              <w:tabs>
                <w:tab w:val="left" w:pos="567"/>
                <w:tab w:val="left" w:pos="1134"/>
              </w:tabs>
              <w:jc w:val="center"/>
              <w:rPr>
                <w:rFonts w:eastAsia="Times New Roman"/>
                <w:b/>
                <w:bCs/>
                <w:color w:val="000000"/>
                <w:sz w:val="22"/>
                <w:szCs w:val="22"/>
                <w:lang w:eastAsia="pt-BR"/>
              </w:rPr>
            </w:pPr>
            <w:r w:rsidRPr="00625859">
              <w:rPr>
                <w:rFonts w:eastAsia="Times New Roman"/>
                <w:b/>
                <w:bCs/>
                <w:color w:val="000000"/>
                <w:sz w:val="22"/>
                <w:szCs w:val="22"/>
                <w:lang w:eastAsia="pt-BR"/>
              </w:rPr>
              <w:t>ENVELOPE Nº 1</w:t>
            </w:r>
          </w:p>
          <w:p w14:paraId="42296031" w14:textId="77777777" w:rsidR="00952277" w:rsidRPr="00625859" w:rsidRDefault="00952277" w:rsidP="0014577C">
            <w:pPr>
              <w:tabs>
                <w:tab w:val="left" w:pos="567"/>
                <w:tab w:val="left" w:pos="1134"/>
              </w:tabs>
              <w:jc w:val="center"/>
              <w:rPr>
                <w:rFonts w:eastAsia="Times New Roman"/>
                <w:bCs/>
                <w:color w:val="000000"/>
                <w:sz w:val="22"/>
                <w:szCs w:val="22"/>
                <w:lang w:eastAsia="pt-BR"/>
              </w:rPr>
            </w:pPr>
            <w:r w:rsidRPr="00625859">
              <w:rPr>
                <w:rFonts w:eastAsia="Times New Roman"/>
                <w:bCs/>
                <w:color w:val="000000"/>
                <w:sz w:val="22"/>
                <w:szCs w:val="22"/>
                <w:lang w:eastAsia="pt-BR"/>
              </w:rPr>
              <w:t>DOCUMENTOS DE HABILITAÇÃO</w:t>
            </w:r>
          </w:p>
          <w:p w14:paraId="485C117D" w14:textId="4A4886A6" w:rsidR="00952277" w:rsidRPr="00625859" w:rsidRDefault="00521EAD" w:rsidP="0014577C">
            <w:pPr>
              <w:tabs>
                <w:tab w:val="left" w:pos="567"/>
                <w:tab w:val="left" w:pos="1134"/>
              </w:tabs>
              <w:jc w:val="center"/>
              <w:rPr>
                <w:rFonts w:eastAsia="Times New Roman"/>
                <w:bCs/>
                <w:color w:val="000000"/>
                <w:sz w:val="22"/>
                <w:szCs w:val="22"/>
                <w:lang w:eastAsia="pt-BR"/>
              </w:rPr>
            </w:pPr>
            <w:r w:rsidRPr="00625859">
              <w:rPr>
                <w:rFonts w:eastAsia="Times New Roman"/>
                <w:bCs/>
                <w:color w:val="000000"/>
                <w:sz w:val="22"/>
                <w:szCs w:val="22"/>
                <w:lang w:eastAsia="pt-BR"/>
              </w:rPr>
              <w:t>CONSELHO DE ARQUITETURA E URBANISMO DO DISTRITO FEDERAL (CAU/DF)</w:t>
            </w:r>
          </w:p>
          <w:p w14:paraId="0F17D283" w14:textId="56E4436D" w:rsidR="00952277" w:rsidRPr="00625859" w:rsidRDefault="00952277" w:rsidP="0014577C">
            <w:pPr>
              <w:tabs>
                <w:tab w:val="left" w:pos="567"/>
                <w:tab w:val="left" w:pos="1134"/>
              </w:tabs>
              <w:jc w:val="center"/>
              <w:rPr>
                <w:rFonts w:eastAsia="Times New Roman"/>
                <w:bCs/>
                <w:color w:val="000000"/>
                <w:sz w:val="22"/>
                <w:szCs w:val="22"/>
                <w:lang w:eastAsia="pt-BR"/>
              </w:rPr>
            </w:pPr>
            <w:r w:rsidRPr="00625859">
              <w:rPr>
                <w:rFonts w:eastAsia="Times New Roman"/>
                <w:bCs/>
                <w:color w:val="000000"/>
                <w:sz w:val="22"/>
                <w:szCs w:val="22"/>
                <w:lang w:eastAsia="pt-BR"/>
              </w:rPr>
              <w:t xml:space="preserve">CONVITE Nº </w:t>
            </w:r>
            <w:r w:rsidR="00521EAD" w:rsidRPr="00625859">
              <w:rPr>
                <w:rFonts w:eastAsia="Times New Roman"/>
                <w:bCs/>
                <w:color w:val="000000"/>
                <w:sz w:val="22"/>
                <w:szCs w:val="22"/>
                <w:lang w:eastAsia="pt-BR"/>
              </w:rPr>
              <w:t>1</w:t>
            </w:r>
            <w:r w:rsidRPr="00625859">
              <w:rPr>
                <w:rFonts w:eastAsia="Times New Roman"/>
                <w:bCs/>
                <w:color w:val="000000"/>
                <w:sz w:val="22"/>
                <w:szCs w:val="22"/>
                <w:lang w:eastAsia="pt-BR"/>
              </w:rPr>
              <w:t>/20</w:t>
            </w:r>
            <w:r w:rsidR="00521EAD" w:rsidRPr="00625859">
              <w:rPr>
                <w:rFonts w:eastAsia="Times New Roman"/>
                <w:bCs/>
                <w:color w:val="000000"/>
                <w:sz w:val="22"/>
                <w:szCs w:val="22"/>
                <w:lang w:eastAsia="pt-BR"/>
              </w:rPr>
              <w:t>19</w:t>
            </w:r>
          </w:p>
          <w:p w14:paraId="1FF3A6DC" w14:textId="77777777" w:rsidR="00952277" w:rsidRPr="00625859" w:rsidRDefault="00952277" w:rsidP="0014577C">
            <w:pPr>
              <w:tabs>
                <w:tab w:val="left" w:pos="567"/>
                <w:tab w:val="left" w:pos="1134"/>
              </w:tabs>
              <w:jc w:val="center"/>
              <w:rPr>
                <w:rFonts w:eastAsia="Times New Roman"/>
                <w:bCs/>
                <w:color w:val="000000"/>
                <w:sz w:val="22"/>
                <w:szCs w:val="22"/>
                <w:lang w:eastAsia="pt-BR"/>
              </w:rPr>
            </w:pPr>
            <w:r w:rsidRPr="00625859">
              <w:rPr>
                <w:rFonts w:eastAsia="Times New Roman"/>
                <w:bCs/>
                <w:color w:val="000000"/>
                <w:sz w:val="22"/>
                <w:szCs w:val="22"/>
                <w:lang w:eastAsia="pt-BR"/>
              </w:rPr>
              <w:t>(RAZÃO SOCIAL DO PROPONENTE)</w:t>
            </w:r>
          </w:p>
          <w:p w14:paraId="6A963CA0" w14:textId="6019EB7B" w:rsidR="00952277" w:rsidRPr="00625859" w:rsidRDefault="00952277" w:rsidP="0014577C">
            <w:pPr>
              <w:tabs>
                <w:tab w:val="left" w:pos="567"/>
                <w:tab w:val="left" w:pos="1134"/>
              </w:tabs>
              <w:jc w:val="center"/>
              <w:rPr>
                <w:rFonts w:eastAsia="Times New Roman"/>
                <w:bCs/>
                <w:color w:val="000000"/>
                <w:sz w:val="22"/>
                <w:szCs w:val="22"/>
                <w:lang w:eastAsia="pt-BR"/>
              </w:rPr>
            </w:pPr>
            <w:r w:rsidRPr="00625859">
              <w:rPr>
                <w:rFonts w:eastAsia="Times New Roman"/>
                <w:bCs/>
                <w:color w:val="000000"/>
                <w:sz w:val="22"/>
                <w:szCs w:val="22"/>
                <w:lang w:eastAsia="pt-BR"/>
              </w:rPr>
              <w:t>(CNPJ)</w:t>
            </w:r>
          </w:p>
        </w:tc>
      </w:tr>
    </w:tbl>
    <w:p w14:paraId="61A7C809" w14:textId="77777777" w:rsidR="00952277" w:rsidRPr="00625859" w:rsidRDefault="00952277" w:rsidP="0014577C">
      <w:pPr>
        <w:tabs>
          <w:tab w:val="left" w:pos="567"/>
          <w:tab w:val="left" w:pos="1134"/>
        </w:tabs>
        <w:rPr>
          <w:rFonts w:eastAsia="Times New Roman"/>
          <w:bCs/>
          <w:color w:val="000000"/>
          <w:sz w:val="22"/>
          <w:szCs w:val="22"/>
          <w:lang w:eastAsia="pt-BR"/>
        </w:rPr>
      </w:pPr>
    </w:p>
    <w:tbl>
      <w:tblPr>
        <w:tblStyle w:val="Tabelacomgrade"/>
        <w:tblW w:w="0" w:type="auto"/>
        <w:tblInd w:w="108" w:type="dxa"/>
        <w:tblLook w:val="04A0" w:firstRow="1" w:lastRow="0" w:firstColumn="1" w:lastColumn="0" w:noHBand="0" w:noVBand="1"/>
      </w:tblPr>
      <w:tblGrid>
        <w:gridCol w:w="9097"/>
      </w:tblGrid>
      <w:tr w:rsidR="00952277" w:rsidRPr="00625859" w14:paraId="202AC719" w14:textId="77777777" w:rsidTr="00952277">
        <w:tc>
          <w:tcPr>
            <w:tcW w:w="9097" w:type="dxa"/>
          </w:tcPr>
          <w:p w14:paraId="6B413648" w14:textId="77777777" w:rsidR="00521EAD" w:rsidRPr="00625859" w:rsidRDefault="00521EAD" w:rsidP="0014577C">
            <w:pPr>
              <w:tabs>
                <w:tab w:val="left" w:pos="567"/>
                <w:tab w:val="left" w:pos="1134"/>
              </w:tabs>
              <w:jc w:val="center"/>
              <w:rPr>
                <w:rFonts w:eastAsia="Times New Roman"/>
                <w:b/>
                <w:bCs/>
                <w:color w:val="000000"/>
                <w:sz w:val="22"/>
                <w:szCs w:val="22"/>
                <w:lang w:eastAsia="pt-BR"/>
              </w:rPr>
            </w:pPr>
            <w:r w:rsidRPr="00625859">
              <w:rPr>
                <w:rFonts w:eastAsia="Times New Roman"/>
                <w:b/>
                <w:bCs/>
                <w:color w:val="000000"/>
                <w:sz w:val="22"/>
                <w:szCs w:val="22"/>
                <w:lang w:eastAsia="pt-BR"/>
              </w:rPr>
              <w:t>ENVELOPE Nº 2</w:t>
            </w:r>
          </w:p>
          <w:p w14:paraId="3FCC5D7F" w14:textId="77777777" w:rsidR="00521EAD" w:rsidRPr="00625859" w:rsidRDefault="00521EAD" w:rsidP="0014577C">
            <w:pPr>
              <w:tabs>
                <w:tab w:val="left" w:pos="567"/>
                <w:tab w:val="left" w:pos="1134"/>
              </w:tabs>
              <w:jc w:val="center"/>
              <w:rPr>
                <w:rFonts w:eastAsia="Times New Roman"/>
                <w:bCs/>
                <w:color w:val="000000"/>
                <w:sz w:val="22"/>
                <w:szCs w:val="22"/>
                <w:lang w:eastAsia="pt-BR"/>
              </w:rPr>
            </w:pPr>
            <w:r w:rsidRPr="00625859">
              <w:rPr>
                <w:rFonts w:eastAsia="Times New Roman"/>
                <w:bCs/>
                <w:color w:val="000000"/>
                <w:sz w:val="22"/>
                <w:szCs w:val="22"/>
                <w:lang w:eastAsia="pt-BR"/>
              </w:rPr>
              <w:t>PROPOSTA</w:t>
            </w:r>
          </w:p>
          <w:p w14:paraId="5C7C31A4" w14:textId="77777777" w:rsidR="00521EAD" w:rsidRPr="00625859" w:rsidRDefault="00521EAD" w:rsidP="0014577C">
            <w:pPr>
              <w:tabs>
                <w:tab w:val="left" w:pos="567"/>
                <w:tab w:val="left" w:pos="1134"/>
              </w:tabs>
              <w:jc w:val="center"/>
              <w:rPr>
                <w:rFonts w:eastAsia="Times New Roman"/>
                <w:bCs/>
                <w:color w:val="000000"/>
                <w:sz w:val="22"/>
                <w:szCs w:val="22"/>
                <w:lang w:eastAsia="pt-BR"/>
              </w:rPr>
            </w:pPr>
            <w:r w:rsidRPr="00625859">
              <w:rPr>
                <w:rFonts w:eastAsia="Times New Roman"/>
                <w:bCs/>
                <w:color w:val="000000"/>
                <w:sz w:val="22"/>
                <w:szCs w:val="22"/>
                <w:lang w:eastAsia="pt-BR"/>
              </w:rPr>
              <w:t>CONSELHO DE ARQUITETURA E URBANISMO DO DISTRITO FEDERAL (CAU/DF)</w:t>
            </w:r>
          </w:p>
          <w:p w14:paraId="09F236A5" w14:textId="77777777" w:rsidR="00521EAD" w:rsidRPr="00625859" w:rsidRDefault="00521EAD" w:rsidP="0014577C">
            <w:pPr>
              <w:tabs>
                <w:tab w:val="left" w:pos="567"/>
                <w:tab w:val="left" w:pos="1134"/>
              </w:tabs>
              <w:jc w:val="center"/>
              <w:rPr>
                <w:rFonts w:eastAsia="Times New Roman"/>
                <w:bCs/>
                <w:color w:val="000000"/>
                <w:sz w:val="22"/>
                <w:szCs w:val="22"/>
                <w:lang w:eastAsia="pt-BR"/>
              </w:rPr>
            </w:pPr>
            <w:r w:rsidRPr="00625859">
              <w:rPr>
                <w:rFonts w:eastAsia="Times New Roman"/>
                <w:bCs/>
                <w:color w:val="000000"/>
                <w:sz w:val="22"/>
                <w:szCs w:val="22"/>
                <w:lang w:eastAsia="pt-BR"/>
              </w:rPr>
              <w:t xml:space="preserve">CONVITE Nº 1/2019 </w:t>
            </w:r>
          </w:p>
          <w:p w14:paraId="18DA8BC8" w14:textId="2C271B61" w:rsidR="00521EAD" w:rsidRPr="00625859" w:rsidRDefault="00521EAD" w:rsidP="0014577C">
            <w:pPr>
              <w:tabs>
                <w:tab w:val="left" w:pos="567"/>
                <w:tab w:val="left" w:pos="1134"/>
              </w:tabs>
              <w:jc w:val="center"/>
              <w:rPr>
                <w:rFonts w:eastAsia="Times New Roman"/>
                <w:bCs/>
                <w:color w:val="000000"/>
                <w:sz w:val="22"/>
                <w:szCs w:val="22"/>
                <w:lang w:eastAsia="pt-BR"/>
              </w:rPr>
            </w:pPr>
            <w:r w:rsidRPr="00625859">
              <w:rPr>
                <w:rFonts w:eastAsia="Times New Roman"/>
                <w:bCs/>
                <w:color w:val="000000"/>
                <w:sz w:val="22"/>
                <w:szCs w:val="22"/>
                <w:lang w:eastAsia="pt-BR"/>
              </w:rPr>
              <w:t>(RAZÃO SOCIAL DO PROPONENTE)</w:t>
            </w:r>
          </w:p>
          <w:p w14:paraId="720E0D8D" w14:textId="5D6BA8A5" w:rsidR="00521EAD" w:rsidRPr="00625859" w:rsidRDefault="00521EAD" w:rsidP="0014577C">
            <w:pPr>
              <w:tabs>
                <w:tab w:val="left" w:pos="567"/>
                <w:tab w:val="left" w:pos="1134"/>
              </w:tabs>
              <w:jc w:val="center"/>
              <w:rPr>
                <w:rFonts w:eastAsia="Times New Roman"/>
                <w:bCs/>
                <w:color w:val="000000"/>
                <w:sz w:val="22"/>
                <w:szCs w:val="22"/>
                <w:lang w:eastAsia="pt-BR"/>
              </w:rPr>
            </w:pPr>
            <w:r w:rsidRPr="00625859">
              <w:rPr>
                <w:rFonts w:eastAsia="Times New Roman"/>
                <w:bCs/>
                <w:color w:val="000000"/>
                <w:sz w:val="22"/>
                <w:szCs w:val="22"/>
                <w:lang w:eastAsia="pt-BR"/>
              </w:rPr>
              <w:t>(CNPJ)</w:t>
            </w:r>
          </w:p>
        </w:tc>
      </w:tr>
    </w:tbl>
    <w:p w14:paraId="4E605F4F" w14:textId="77777777" w:rsidR="00952277" w:rsidRPr="00625859" w:rsidRDefault="00952277" w:rsidP="0014577C">
      <w:pPr>
        <w:tabs>
          <w:tab w:val="left" w:pos="567"/>
          <w:tab w:val="left" w:pos="1134"/>
        </w:tabs>
        <w:rPr>
          <w:rFonts w:eastAsia="Times New Roman"/>
          <w:bCs/>
          <w:color w:val="000000"/>
          <w:sz w:val="22"/>
          <w:szCs w:val="22"/>
          <w:lang w:eastAsia="pt-BR"/>
        </w:rPr>
      </w:pPr>
    </w:p>
    <w:p w14:paraId="009448BC" w14:textId="5B4C48F3" w:rsidR="00520289" w:rsidRPr="00625859" w:rsidRDefault="00520289" w:rsidP="0014577C">
      <w:pPr>
        <w:pStyle w:val="PargrafodaLista"/>
        <w:numPr>
          <w:ilvl w:val="1"/>
          <w:numId w:val="3"/>
        </w:numPr>
        <w:tabs>
          <w:tab w:val="left" w:pos="567"/>
          <w:tab w:val="left" w:pos="1134"/>
        </w:tabs>
        <w:ind w:left="0" w:firstLine="0"/>
        <w:rPr>
          <w:rFonts w:eastAsia="Times New Roman"/>
          <w:bCs/>
          <w:color w:val="000000"/>
          <w:sz w:val="22"/>
          <w:szCs w:val="22"/>
          <w:lang w:eastAsia="pt-BR"/>
        </w:rPr>
      </w:pPr>
      <w:r w:rsidRPr="00625859">
        <w:rPr>
          <w:rFonts w:eastAsia="Times New Roman"/>
          <w:bCs/>
          <w:color w:val="000000"/>
          <w:sz w:val="22"/>
          <w:szCs w:val="22"/>
          <w:lang w:eastAsia="pt-BR"/>
        </w:rPr>
        <w:lastRenderedPageBreak/>
        <w:t>Os licitantes interessados em participar do certame não necessitam encaminhar seus representantes legais para entregar os envelopes com a documentação e as propostas, podendo, inclusive, encaminhá-los via Correio ou outro meio similar de entrega, atentando para as datas e horários finais para recebimento dos mesmos, constantes neste Convite. A correspondência deverá ser endereçada com aviso de recebimento para a Comissão de Licitação no endereço indicado no Item 1 deste Edital e conter os dois envelopes acima mencionados, além das declarações complementares, com antecedência mínima de 1 (uma) hora do momento marcado para abertura da sessão pública.</w:t>
      </w:r>
    </w:p>
    <w:p w14:paraId="1F913E45" w14:textId="77777777" w:rsidR="00520289" w:rsidRPr="00625859" w:rsidRDefault="00520289" w:rsidP="0014577C">
      <w:pPr>
        <w:tabs>
          <w:tab w:val="left" w:pos="567"/>
          <w:tab w:val="left" w:pos="1134"/>
        </w:tabs>
        <w:rPr>
          <w:rFonts w:eastAsia="Times New Roman"/>
          <w:bCs/>
          <w:color w:val="000000"/>
          <w:sz w:val="22"/>
          <w:szCs w:val="22"/>
          <w:lang w:eastAsia="pt-BR"/>
        </w:rPr>
      </w:pPr>
    </w:p>
    <w:p w14:paraId="23F3576E" w14:textId="245E1495" w:rsidR="003A4CF3" w:rsidRPr="00625859" w:rsidRDefault="003A4CF3" w:rsidP="0014577C">
      <w:pPr>
        <w:pStyle w:val="PargrafodaLista"/>
        <w:numPr>
          <w:ilvl w:val="0"/>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
          <w:bCs/>
          <w:color w:val="000000"/>
          <w:sz w:val="22"/>
          <w:szCs w:val="22"/>
          <w:lang w:eastAsia="pt-BR"/>
        </w:rPr>
        <w:t>REPRESENTANTE E DO CREDENCIAMENTO</w:t>
      </w:r>
    </w:p>
    <w:p w14:paraId="185687CF" w14:textId="77777777" w:rsidR="008948DB" w:rsidRPr="00625859" w:rsidRDefault="008948DB" w:rsidP="0014577C">
      <w:pPr>
        <w:pStyle w:val="PargrafodaLista"/>
        <w:tabs>
          <w:tab w:val="left" w:pos="567"/>
          <w:tab w:val="left" w:pos="1134"/>
        </w:tabs>
        <w:ind w:left="0"/>
        <w:rPr>
          <w:rFonts w:eastAsia="Times New Roman"/>
          <w:b/>
          <w:bCs/>
          <w:color w:val="000000"/>
          <w:sz w:val="22"/>
          <w:szCs w:val="22"/>
          <w:lang w:eastAsia="pt-BR"/>
        </w:rPr>
      </w:pPr>
    </w:p>
    <w:p w14:paraId="496DD381" w14:textId="4AA4BC42" w:rsidR="003A4CF3" w:rsidRPr="00625859" w:rsidRDefault="003A4CF3" w:rsidP="0014577C">
      <w:pPr>
        <w:pStyle w:val="PargrafodaLista"/>
        <w:numPr>
          <w:ilvl w:val="1"/>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Os licitantes que desejarem manifestar-se durante as fases do procedimento licitatório deverão estar devidamente representados por:</w:t>
      </w:r>
    </w:p>
    <w:p w14:paraId="5646BE35" w14:textId="77777777" w:rsidR="008948DB" w:rsidRPr="00625859" w:rsidRDefault="008948DB" w:rsidP="0014577C">
      <w:pPr>
        <w:pStyle w:val="PargrafodaLista"/>
        <w:tabs>
          <w:tab w:val="left" w:pos="567"/>
          <w:tab w:val="left" w:pos="1134"/>
        </w:tabs>
        <w:ind w:left="0"/>
        <w:rPr>
          <w:rFonts w:eastAsia="Times New Roman"/>
          <w:b/>
          <w:bCs/>
          <w:color w:val="000000"/>
          <w:sz w:val="22"/>
          <w:szCs w:val="22"/>
          <w:lang w:eastAsia="pt-BR"/>
        </w:rPr>
      </w:pPr>
    </w:p>
    <w:p w14:paraId="1557CCB7" w14:textId="415B2492" w:rsidR="003A4CF3" w:rsidRPr="00625859" w:rsidRDefault="003A4CF3"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
          <w:bCs/>
          <w:color w:val="000000"/>
          <w:sz w:val="22"/>
          <w:szCs w:val="22"/>
          <w:lang w:eastAsia="pt-BR"/>
        </w:rPr>
        <w:t>Titular da empresa licitante</w:t>
      </w:r>
      <w:r w:rsidRPr="00625859">
        <w:rPr>
          <w:rFonts w:eastAsia="Times New Roman"/>
          <w:bCs/>
          <w:color w:val="000000"/>
          <w:sz w:val="22"/>
          <w:szCs w:val="22"/>
          <w:lang w:eastAsia="pt-BR"/>
        </w:rPr>
        <w:t>, devendo apresentar cédula de identidade ou outro documento de identificação oficial, acompanhado de: registro comercial no caso de empresa individual, contrato social ou estatuto em vigor, no caso de sociedades comerciais e, no caso de sociedades por ações, dos documentos de eleição de seus administradores; inscrição do ato constitutivo, no caso de sociedades civis, acompanhada de prova de diretoria em exercício; sendo que em tais documentos devem constar expressos poderes para exercerem direitos e assumir obrigações em decorrência de tal investidura;</w:t>
      </w:r>
      <w:r w:rsidR="001241DA" w:rsidRPr="00625859">
        <w:rPr>
          <w:rFonts w:eastAsia="Times New Roman"/>
          <w:bCs/>
          <w:color w:val="000000"/>
          <w:sz w:val="22"/>
          <w:szCs w:val="22"/>
          <w:lang w:eastAsia="pt-BR"/>
        </w:rPr>
        <w:t xml:space="preserve"> ou</w:t>
      </w:r>
    </w:p>
    <w:p w14:paraId="399CE6C8" w14:textId="77777777" w:rsidR="00B83CC0" w:rsidRPr="00625859" w:rsidRDefault="00B83CC0" w:rsidP="0014577C">
      <w:pPr>
        <w:pStyle w:val="PargrafodaLista"/>
        <w:tabs>
          <w:tab w:val="left" w:pos="567"/>
          <w:tab w:val="left" w:pos="1134"/>
        </w:tabs>
        <w:ind w:left="0"/>
        <w:rPr>
          <w:rFonts w:eastAsia="Times New Roman"/>
          <w:b/>
          <w:bCs/>
          <w:color w:val="000000"/>
          <w:sz w:val="22"/>
          <w:szCs w:val="22"/>
          <w:lang w:eastAsia="pt-BR"/>
        </w:rPr>
      </w:pPr>
    </w:p>
    <w:p w14:paraId="49EEF198" w14:textId="225210CC" w:rsidR="00952277" w:rsidRPr="00625859" w:rsidRDefault="003A4CF3"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
          <w:bCs/>
          <w:color w:val="000000"/>
          <w:sz w:val="22"/>
          <w:szCs w:val="22"/>
          <w:lang w:eastAsia="pt-BR"/>
        </w:rPr>
        <w:t>Representante designado pela empresa licitante</w:t>
      </w:r>
      <w:r w:rsidRPr="00625859">
        <w:rPr>
          <w:rFonts w:eastAsia="Times New Roman"/>
          <w:bCs/>
          <w:color w:val="000000"/>
          <w:sz w:val="22"/>
          <w:szCs w:val="22"/>
          <w:lang w:eastAsia="pt-BR"/>
        </w:rPr>
        <w:t xml:space="preserve">,  que deverá apresentar instrumento particular de procuração ou documento equivalente, com poderes para se manifestar em nome da empresa licitante em qualquer fase da licitação, acompanhado de documento de identificação oficial e do registro comercial, no caso de empresa individual; contrato social ou estatuto em vigor no caso de sociedades comerciais  e no caso de sociedades por ações, acompanhado, neste último, de documentos de eleição de seus administradores; inscrição do ato constitutivo, no caso de sociedades civis, acompanhada de </w:t>
      </w:r>
      <w:r w:rsidR="00B83CC0" w:rsidRPr="00625859">
        <w:rPr>
          <w:rFonts w:eastAsia="Times New Roman"/>
          <w:bCs/>
          <w:color w:val="000000"/>
          <w:sz w:val="22"/>
          <w:szCs w:val="22"/>
          <w:lang w:eastAsia="pt-BR"/>
        </w:rPr>
        <w:t>prova de diretoria em exercício</w:t>
      </w:r>
      <w:r w:rsidR="001241DA" w:rsidRPr="00625859">
        <w:rPr>
          <w:rFonts w:eastAsia="Times New Roman"/>
          <w:bCs/>
          <w:color w:val="000000"/>
          <w:sz w:val="22"/>
          <w:szCs w:val="22"/>
          <w:lang w:eastAsia="pt-BR"/>
        </w:rPr>
        <w:t>.</w:t>
      </w:r>
    </w:p>
    <w:p w14:paraId="4129FE2A" w14:textId="77777777" w:rsidR="00327C8E" w:rsidRPr="00625859" w:rsidRDefault="00327C8E" w:rsidP="0014577C">
      <w:pPr>
        <w:pStyle w:val="PargrafodaLista"/>
        <w:tabs>
          <w:tab w:val="left" w:pos="567"/>
          <w:tab w:val="left" w:pos="1134"/>
        </w:tabs>
        <w:ind w:left="0"/>
        <w:rPr>
          <w:rFonts w:eastAsia="Times New Roman"/>
          <w:b/>
          <w:bCs/>
          <w:color w:val="000000"/>
          <w:sz w:val="22"/>
          <w:szCs w:val="22"/>
          <w:lang w:eastAsia="pt-BR"/>
        </w:rPr>
      </w:pPr>
    </w:p>
    <w:p w14:paraId="446558A9" w14:textId="5FF9DC9B" w:rsidR="00355CEE" w:rsidRPr="00625859" w:rsidRDefault="00355CEE" w:rsidP="0014577C">
      <w:pPr>
        <w:pStyle w:val="PargrafodaLista"/>
        <w:numPr>
          <w:ilvl w:val="1"/>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Cada representante legal/credenciado deverá representar apenas uma empresa licitante.</w:t>
      </w:r>
    </w:p>
    <w:p w14:paraId="2C948BE7" w14:textId="77777777" w:rsidR="00FE7142" w:rsidRPr="00625859" w:rsidRDefault="00FE7142" w:rsidP="0014577C">
      <w:pPr>
        <w:pStyle w:val="PargrafodaLista"/>
        <w:tabs>
          <w:tab w:val="left" w:pos="567"/>
          <w:tab w:val="left" w:pos="1134"/>
        </w:tabs>
        <w:ind w:left="0"/>
        <w:rPr>
          <w:rFonts w:eastAsia="Times New Roman"/>
          <w:b/>
          <w:bCs/>
          <w:color w:val="000000"/>
          <w:sz w:val="22"/>
          <w:szCs w:val="22"/>
          <w:lang w:eastAsia="pt-BR"/>
        </w:rPr>
      </w:pPr>
    </w:p>
    <w:p w14:paraId="01296857" w14:textId="49D9E8AE" w:rsidR="00FE7142" w:rsidRPr="00625859" w:rsidRDefault="00FE7142" w:rsidP="0014577C">
      <w:pPr>
        <w:pStyle w:val="PargrafodaLista"/>
        <w:numPr>
          <w:ilvl w:val="0"/>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
          <w:bCs/>
          <w:color w:val="000000"/>
          <w:sz w:val="22"/>
          <w:szCs w:val="22"/>
          <w:lang w:eastAsia="pt-BR"/>
        </w:rPr>
        <w:t>OBJETO</w:t>
      </w:r>
    </w:p>
    <w:p w14:paraId="31560CAA" w14:textId="77777777" w:rsidR="00FE7142" w:rsidRPr="00625859" w:rsidRDefault="00FE7142" w:rsidP="0014577C">
      <w:pPr>
        <w:pStyle w:val="PargrafodaLista"/>
        <w:tabs>
          <w:tab w:val="left" w:pos="567"/>
          <w:tab w:val="left" w:pos="1134"/>
        </w:tabs>
        <w:ind w:left="0"/>
        <w:rPr>
          <w:rFonts w:eastAsia="Times New Roman"/>
          <w:b/>
          <w:bCs/>
          <w:color w:val="000000"/>
          <w:sz w:val="22"/>
          <w:szCs w:val="22"/>
          <w:lang w:eastAsia="pt-BR"/>
        </w:rPr>
      </w:pPr>
    </w:p>
    <w:p w14:paraId="0403DD7B" w14:textId="328BD06E" w:rsidR="00C50DD8" w:rsidRPr="00625859" w:rsidRDefault="00C50DD8" w:rsidP="0014577C">
      <w:pPr>
        <w:pStyle w:val="PargrafodaLista"/>
        <w:numPr>
          <w:ilvl w:val="1"/>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O objeto da presente licitação é a escolha da proposta mais vantajosa para a contratação de</w:t>
      </w:r>
      <w:r w:rsidR="003318E9" w:rsidRPr="00625859">
        <w:rPr>
          <w:rFonts w:eastAsia="Times New Roman"/>
          <w:bCs/>
          <w:color w:val="000000"/>
          <w:sz w:val="22"/>
          <w:szCs w:val="22"/>
          <w:lang w:eastAsia="pt-BR"/>
        </w:rPr>
        <w:t xml:space="preserve"> s</w:t>
      </w:r>
      <w:r w:rsidR="00FE7142" w:rsidRPr="00625859">
        <w:rPr>
          <w:rFonts w:eastAsia="Times New Roman"/>
          <w:bCs/>
          <w:color w:val="000000"/>
          <w:sz w:val="22"/>
          <w:szCs w:val="22"/>
          <w:lang w:eastAsia="pt-BR"/>
        </w:rPr>
        <w:t>erviços de apoio para viabilização do evento anual promovido pelo CAU/DF intitulado - 7º Encontro CAU/DF - que ocorrerá no dia 8 de outubro de 2019, das 18h30 às 22hs, na Embaixada do México, Brasília, Distrito Federal, CEP 70.910-900, mediante regime de empreitada por preço global, conforme</w:t>
      </w:r>
      <w:r w:rsidRPr="00625859">
        <w:rPr>
          <w:rFonts w:eastAsia="Times New Roman"/>
          <w:bCs/>
          <w:color w:val="000000"/>
          <w:sz w:val="22"/>
          <w:szCs w:val="22"/>
          <w:lang w:eastAsia="pt-BR"/>
        </w:rPr>
        <w:t xml:space="preserve"> condições, quantidades e exigências estabelecidas neste Edital e seus anexos</w:t>
      </w:r>
      <w:r w:rsidR="003318E9" w:rsidRPr="00625859">
        <w:rPr>
          <w:rFonts w:eastAsia="Times New Roman"/>
          <w:bCs/>
          <w:color w:val="000000"/>
          <w:sz w:val="22"/>
          <w:szCs w:val="22"/>
          <w:lang w:eastAsia="pt-BR"/>
        </w:rPr>
        <w:t>, sagrando-se vencedora a licitante que ofertar o menor preço global.</w:t>
      </w:r>
    </w:p>
    <w:p w14:paraId="6E4FF728" w14:textId="77777777" w:rsidR="003E092F" w:rsidRPr="00625859" w:rsidRDefault="003E092F" w:rsidP="0014577C">
      <w:pPr>
        <w:pStyle w:val="PargrafodaLista"/>
        <w:tabs>
          <w:tab w:val="left" w:pos="567"/>
          <w:tab w:val="left" w:pos="1134"/>
        </w:tabs>
        <w:ind w:left="0"/>
        <w:rPr>
          <w:rFonts w:eastAsia="Times New Roman"/>
          <w:b/>
          <w:bCs/>
          <w:color w:val="000000"/>
          <w:sz w:val="22"/>
          <w:szCs w:val="22"/>
          <w:lang w:eastAsia="pt-BR"/>
        </w:rPr>
      </w:pPr>
    </w:p>
    <w:p w14:paraId="34072F63" w14:textId="162D6C98" w:rsidR="00C50DD8" w:rsidRPr="00625859" w:rsidRDefault="00C50DD8" w:rsidP="0014577C">
      <w:pPr>
        <w:pStyle w:val="PargrafodaLista"/>
        <w:numPr>
          <w:ilvl w:val="1"/>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 xml:space="preserve">A licitação será realizada em grupo único, formados por </w:t>
      </w:r>
      <w:r w:rsidR="003E092F" w:rsidRPr="00625859">
        <w:rPr>
          <w:rFonts w:eastAsia="Times New Roman"/>
          <w:bCs/>
          <w:color w:val="000000"/>
          <w:sz w:val="22"/>
          <w:szCs w:val="22"/>
          <w:lang w:eastAsia="pt-BR"/>
        </w:rPr>
        <w:t>22 (vinte e dois)</w:t>
      </w:r>
      <w:r w:rsidRPr="00625859">
        <w:rPr>
          <w:rFonts w:eastAsia="Times New Roman"/>
          <w:bCs/>
          <w:color w:val="000000"/>
          <w:sz w:val="22"/>
          <w:szCs w:val="22"/>
          <w:lang w:eastAsia="pt-BR"/>
        </w:rPr>
        <w:t xml:space="preserve"> itens, conforme tabela constante no Projeto Básico devendo o licitante oferecer proposta para todos os itens que o compõem</w:t>
      </w:r>
      <w:r w:rsidR="003E092F" w:rsidRPr="00625859">
        <w:rPr>
          <w:rFonts w:eastAsia="Times New Roman"/>
          <w:bCs/>
          <w:color w:val="000000"/>
          <w:sz w:val="22"/>
          <w:szCs w:val="22"/>
          <w:lang w:eastAsia="pt-BR"/>
        </w:rPr>
        <w:t>.</w:t>
      </w:r>
    </w:p>
    <w:p w14:paraId="207AE6E3" w14:textId="77777777" w:rsidR="003E092F" w:rsidRPr="00625859" w:rsidRDefault="003E092F" w:rsidP="0014577C">
      <w:pPr>
        <w:pStyle w:val="PargrafodaLista"/>
        <w:tabs>
          <w:tab w:val="left" w:pos="567"/>
          <w:tab w:val="left" w:pos="1134"/>
        </w:tabs>
        <w:ind w:left="0"/>
        <w:rPr>
          <w:rFonts w:eastAsia="Times New Roman"/>
          <w:b/>
          <w:bCs/>
          <w:color w:val="000000"/>
          <w:sz w:val="22"/>
          <w:szCs w:val="22"/>
          <w:lang w:eastAsia="pt-BR"/>
        </w:rPr>
      </w:pPr>
    </w:p>
    <w:p w14:paraId="2AE792C4" w14:textId="667F26C0" w:rsidR="00355CEE" w:rsidRPr="00625859" w:rsidRDefault="003E092F" w:rsidP="0014577C">
      <w:pPr>
        <w:pStyle w:val="PargrafodaLista"/>
        <w:numPr>
          <w:ilvl w:val="1"/>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O critério de julgamento adotado será o menor preço GLOBAL do grupo, observadas as exigências contidas neste Edital e seus Anexos quanto às especificações do objeto.</w:t>
      </w:r>
    </w:p>
    <w:p w14:paraId="1B8308B6" w14:textId="77777777" w:rsidR="00D060FE" w:rsidRPr="00625859" w:rsidRDefault="00D060FE" w:rsidP="0014577C">
      <w:pPr>
        <w:pStyle w:val="PargrafodaLista"/>
        <w:tabs>
          <w:tab w:val="left" w:pos="567"/>
          <w:tab w:val="left" w:pos="1134"/>
        </w:tabs>
        <w:ind w:left="0"/>
        <w:rPr>
          <w:rFonts w:eastAsia="Times New Roman"/>
          <w:b/>
          <w:bCs/>
          <w:color w:val="000000"/>
          <w:sz w:val="22"/>
          <w:szCs w:val="22"/>
          <w:lang w:eastAsia="pt-BR"/>
        </w:rPr>
      </w:pPr>
    </w:p>
    <w:p w14:paraId="48485F76" w14:textId="0AAE4F0B" w:rsidR="00D060FE" w:rsidRPr="00625859" w:rsidRDefault="00D060FE" w:rsidP="0014577C">
      <w:pPr>
        <w:pStyle w:val="PargrafodaLista"/>
        <w:numPr>
          <w:ilvl w:val="0"/>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
          <w:bCs/>
          <w:color w:val="000000"/>
          <w:sz w:val="22"/>
          <w:szCs w:val="22"/>
          <w:lang w:eastAsia="pt-BR"/>
        </w:rPr>
        <w:t>RECURSO ORÇAMENTÁRIOS</w:t>
      </w:r>
    </w:p>
    <w:p w14:paraId="17B6ED3B" w14:textId="77777777" w:rsidR="00D060FE" w:rsidRPr="00625859" w:rsidRDefault="00D060FE" w:rsidP="0014577C">
      <w:pPr>
        <w:pStyle w:val="PargrafodaLista"/>
        <w:tabs>
          <w:tab w:val="left" w:pos="567"/>
          <w:tab w:val="left" w:pos="1134"/>
        </w:tabs>
        <w:ind w:left="0"/>
        <w:rPr>
          <w:rFonts w:eastAsia="Times New Roman"/>
          <w:b/>
          <w:bCs/>
          <w:color w:val="000000"/>
          <w:sz w:val="22"/>
          <w:szCs w:val="22"/>
          <w:lang w:eastAsia="pt-BR"/>
        </w:rPr>
      </w:pPr>
    </w:p>
    <w:p w14:paraId="562B6431" w14:textId="0D0324D4" w:rsidR="00D060FE" w:rsidRPr="00625859" w:rsidRDefault="00D060FE" w:rsidP="0014577C">
      <w:pPr>
        <w:pStyle w:val="PargrafodaLista"/>
        <w:numPr>
          <w:ilvl w:val="1"/>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 xml:space="preserve">As despesas para atender a esta licitação estão programadas em dotação orçamentária própria, prevista no </w:t>
      </w:r>
      <w:r w:rsidR="00EF6547" w:rsidRPr="00625859">
        <w:rPr>
          <w:rFonts w:eastAsia="Times New Roman"/>
          <w:bCs/>
          <w:color w:val="000000"/>
          <w:sz w:val="22"/>
          <w:szCs w:val="22"/>
          <w:lang w:eastAsia="pt-BR"/>
        </w:rPr>
        <w:t>Plano de Ação e O</w:t>
      </w:r>
      <w:r w:rsidRPr="00625859">
        <w:rPr>
          <w:rFonts w:eastAsia="Times New Roman"/>
          <w:bCs/>
          <w:color w:val="000000"/>
          <w:sz w:val="22"/>
          <w:szCs w:val="22"/>
          <w:lang w:eastAsia="pt-BR"/>
        </w:rPr>
        <w:t xml:space="preserve">rçamento </w:t>
      </w:r>
      <w:r w:rsidR="00EF6547" w:rsidRPr="00625859">
        <w:rPr>
          <w:rFonts w:eastAsia="Times New Roman"/>
          <w:bCs/>
          <w:color w:val="000000"/>
          <w:sz w:val="22"/>
          <w:szCs w:val="22"/>
          <w:lang w:eastAsia="pt-BR"/>
        </w:rPr>
        <w:t>do CAU/DF</w:t>
      </w:r>
      <w:r w:rsidRPr="00625859">
        <w:rPr>
          <w:rFonts w:eastAsia="Times New Roman"/>
          <w:bCs/>
          <w:color w:val="000000"/>
          <w:sz w:val="22"/>
          <w:szCs w:val="22"/>
          <w:lang w:eastAsia="pt-BR"/>
        </w:rPr>
        <w:t xml:space="preserve"> para o exercício de 20</w:t>
      </w:r>
      <w:r w:rsidR="00EF6547" w:rsidRPr="00625859">
        <w:rPr>
          <w:rFonts w:eastAsia="Times New Roman"/>
          <w:bCs/>
          <w:color w:val="000000"/>
          <w:sz w:val="22"/>
          <w:szCs w:val="22"/>
          <w:lang w:eastAsia="pt-BR"/>
        </w:rPr>
        <w:t>19</w:t>
      </w:r>
      <w:r w:rsidRPr="00625859">
        <w:rPr>
          <w:rFonts w:eastAsia="Times New Roman"/>
          <w:bCs/>
          <w:color w:val="000000"/>
          <w:sz w:val="22"/>
          <w:szCs w:val="22"/>
          <w:lang w:eastAsia="pt-BR"/>
        </w:rPr>
        <w:t xml:space="preserve">, na </w:t>
      </w:r>
      <w:r w:rsidR="00EF6547" w:rsidRPr="00625859">
        <w:rPr>
          <w:rFonts w:eastAsia="Times New Roman"/>
          <w:bCs/>
          <w:color w:val="000000"/>
          <w:sz w:val="22"/>
          <w:szCs w:val="22"/>
          <w:lang w:eastAsia="pt-BR"/>
        </w:rPr>
        <w:t xml:space="preserve">rubrica nº </w:t>
      </w:r>
      <w:r w:rsidR="00087480" w:rsidRPr="00625859">
        <w:rPr>
          <w:rFonts w:eastAsia="Times New Roman"/>
          <w:bCs/>
          <w:color w:val="000000"/>
          <w:sz w:val="22"/>
          <w:szCs w:val="22"/>
          <w:lang w:eastAsia="pt-BR"/>
        </w:rPr>
        <w:t>6.2.2.1.1.01.04.04.028</w:t>
      </w:r>
      <w:r w:rsidR="00EF6547" w:rsidRPr="00625859">
        <w:rPr>
          <w:rFonts w:eastAsia="Times New Roman"/>
          <w:bCs/>
          <w:color w:val="000000"/>
          <w:sz w:val="22"/>
          <w:szCs w:val="22"/>
          <w:lang w:eastAsia="pt-BR"/>
        </w:rPr>
        <w:t xml:space="preserve">, dos centos de custos nº </w:t>
      </w:r>
      <w:r w:rsidR="00087480" w:rsidRPr="00625859">
        <w:rPr>
          <w:rFonts w:eastAsia="Times New Roman"/>
          <w:bCs/>
          <w:color w:val="000000"/>
          <w:sz w:val="22"/>
          <w:szCs w:val="22"/>
          <w:lang w:eastAsia="pt-BR"/>
        </w:rPr>
        <w:t>4.02.02.008.</w:t>
      </w:r>
    </w:p>
    <w:p w14:paraId="6AC4782A" w14:textId="248E6D95" w:rsidR="00183B02" w:rsidRPr="00625859" w:rsidRDefault="00183B02" w:rsidP="0014577C">
      <w:pPr>
        <w:pStyle w:val="PargrafodaLista"/>
        <w:numPr>
          <w:ilvl w:val="0"/>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
          <w:bCs/>
          <w:color w:val="000000"/>
          <w:sz w:val="22"/>
          <w:szCs w:val="22"/>
          <w:lang w:eastAsia="pt-BR"/>
        </w:rPr>
        <w:lastRenderedPageBreak/>
        <w:t xml:space="preserve">PARTICIPAÇÃO NA LICITAÇÃO </w:t>
      </w:r>
    </w:p>
    <w:p w14:paraId="070EA1E2" w14:textId="77777777" w:rsidR="00183B02" w:rsidRPr="00625859" w:rsidRDefault="00183B02" w:rsidP="0014577C">
      <w:pPr>
        <w:pStyle w:val="PargrafodaLista"/>
        <w:tabs>
          <w:tab w:val="left" w:pos="567"/>
          <w:tab w:val="left" w:pos="1134"/>
        </w:tabs>
        <w:ind w:left="0"/>
        <w:rPr>
          <w:rFonts w:eastAsia="Times New Roman"/>
          <w:b/>
          <w:bCs/>
          <w:color w:val="000000"/>
          <w:sz w:val="22"/>
          <w:szCs w:val="22"/>
          <w:lang w:eastAsia="pt-BR"/>
        </w:rPr>
      </w:pPr>
    </w:p>
    <w:p w14:paraId="6BB5A28B" w14:textId="302BF65A" w:rsidR="00AD0783" w:rsidRPr="00625859" w:rsidRDefault="00AD0783" w:rsidP="0014577C">
      <w:pPr>
        <w:pStyle w:val="PargrafodaLista"/>
        <w:numPr>
          <w:ilvl w:val="1"/>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Serão convidadas a participar desta licitação os interessados cujo ramo de atividade seja compatível com o objeto desta licitação, regularmente cadastrados ou não no Sistema de Cadastramento Unificado de Fornecedores – SICAF, possibilitando-se que outros cadastrados participem da licitação, desde que manifestem seu interesse com antecedência de até 24 (vinte e quatro) horas da apresentação das propostas.</w:t>
      </w:r>
    </w:p>
    <w:p w14:paraId="67C04006" w14:textId="77777777" w:rsidR="003B7BDC" w:rsidRPr="00625859" w:rsidRDefault="003B7BDC" w:rsidP="0014577C">
      <w:pPr>
        <w:pStyle w:val="PargrafodaLista"/>
        <w:tabs>
          <w:tab w:val="left" w:pos="567"/>
          <w:tab w:val="left" w:pos="1134"/>
        </w:tabs>
        <w:ind w:left="0"/>
        <w:rPr>
          <w:rFonts w:eastAsia="Times New Roman"/>
          <w:b/>
          <w:bCs/>
          <w:color w:val="000000"/>
          <w:sz w:val="22"/>
          <w:szCs w:val="22"/>
          <w:lang w:eastAsia="pt-BR"/>
        </w:rPr>
      </w:pPr>
    </w:p>
    <w:p w14:paraId="270FC775" w14:textId="20875BFB" w:rsidR="003B7BDC" w:rsidRPr="00625859" w:rsidRDefault="003B7BDC" w:rsidP="0014577C">
      <w:pPr>
        <w:pStyle w:val="PargrafodaLista"/>
        <w:numPr>
          <w:ilvl w:val="1"/>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Não poderão participar desta licitação:</w:t>
      </w:r>
    </w:p>
    <w:p w14:paraId="0D4FFD44" w14:textId="77777777" w:rsidR="003B7BDC" w:rsidRPr="00625859" w:rsidRDefault="003B7BDC" w:rsidP="0014577C">
      <w:pPr>
        <w:pStyle w:val="PargrafodaLista"/>
        <w:tabs>
          <w:tab w:val="left" w:pos="567"/>
          <w:tab w:val="left" w:pos="1134"/>
        </w:tabs>
        <w:ind w:left="0"/>
        <w:rPr>
          <w:rFonts w:eastAsia="Times New Roman"/>
          <w:b/>
          <w:bCs/>
          <w:color w:val="000000"/>
          <w:sz w:val="22"/>
          <w:szCs w:val="22"/>
          <w:lang w:eastAsia="pt-BR"/>
        </w:rPr>
      </w:pPr>
    </w:p>
    <w:p w14:paraId="23639585" w14:textId="11B4F1F7" w:rsidR="003B7BDC" w:rsidRPr="00625859" w:rsidRDefault="003B7BDC"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proibidos de participar de licitações e celebrar contratos administrativos, na forma da legislação vigente;</w:t>
      </w:r>
    </w:p>
    <w:p w14:paraId="2835A379" w14:textId="77777777" w:rsidR="00D648DE" w:rsidRPr="00625859" w:rsidRDefault="00D648DE" w:rsidP="0014577C">
      <w:pPr>
        <w:pStyle w:val="PargrafodaLista"/>
        <w:tabs>
          <w:tab w:val="left" w:pos="567"/>
          <w:tab w:val="left" w:pos="1134"/>
        </w:tabs>
        <w:ind w:left="0"/>
        <w:rPr>
          <w:rFonts w:eastAsia="Times New Roman"/>
          <w:b/>
          <w:bCs/>
          <w:color w:val="000000"/>
          <w:sz w:val="22"/>
          <w:szCs w:val="22"/>
          <w:lang w:eastAsia="pt-BR"/>
        </w:rPr>
      </w:pPr>
    </w:p>
    <w:p w14:paraId="3E6BC3C4" w14:textId="2CCD1C18" w:rsidR="003B7BDC" w:rsidRPr="00625859" w:rsidRDefault="003B7BDC"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que não atendam às condições deste Edital e seus anexos;</w:t>
      </w:r>
    </w:p>
    <w:p w14:paraId="13E4A071" w14:textId="77777777" w:rsidR="00D648DE" w:rsidRPr="00625859" w:rsidRDefault="00D648DE" w:rsidP="0014577C">
      <w:pPr>
        <w:pStyle w:val="PargrafodaLista"/>
        <w:tabs>
          <w:tab w:val="left" w:pos="567"/>
          <w:tab w:val="left" w:pos="1134"/>
        </w:tabs>
        <w:ind w:left="0"/>
        <w:rPr>
          <w:rFonts w:eastAsia="Times New Roman"/>
          <w:b/>
          <w:bCs/>
          <w:color w:val="000000"/>
          <w:sz w:val="22"/>
          <w:szCs w:val="22"/>
          <w:lang w:eastAsia="pt-BR"/>
        </w:rPr>
      </w:pPr>
    </w:p>
    <w:p w14:paraId="474215BD" w14:textId="5243FDB3" w:rsidR="003B7BDC" w:rsidRPr="00625859" w:rsidRDefault="003B7BDC"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 xml:space="preserve">estrangeiros que não tenham representação legal no Brasil com poderes expressos para receber citação e responder administrativa ou judicialmente; </w:t>
      </w:r>
    </w:p>
    <w:p w14:paraId="57CCB99A" w14:textId="77777777" w:rsidR="00D648DE" w:rsidRPr="00625859" w:rsidRDefault="00D648DE" w:rsidP="0014577C">
      <w:pPr>
        <w:pStyle w:val="PargrafodaLista"/>
        <w:tabs>
          <w:tab w:val="left" w:pos="567"/>
          <w:tab w:val="left" w:pos="1134"/>
        </w:tabs>
        <w:ind w:left="0"/>
        <w:rPr>
          <w:rFonts w:eastAsia="Times New Roman"/>
          <w:b/>
          <w:bCs/>
          <w:color w:val="000000"/>
          <w:sz w:val="22"/>
          <w:szCs w:val="22"/>
          <w:lang w:eastAsia="pt-BR"/>
        </w:rPr>
      </w:pPr>
    </w:p>
    <w:p w14:paraId="4D48BDD7" w14:textId="2AD5EF24" w:rsidR="003B7BDC" w:rsidRPr="00625859" w:rsidRDefault="003B7BDC"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que se enquadrem nas vedações previstas no artigo 9º da Lei nº 8.666, de 1993;</w:t>
      </w:r>
    </w:p>
    <w:p w14:paraId="51FD86C5" w14:textId="77777777" w:rsidR="008D561A" w:rsidRPr="00625859" w:rsidRDefault="008D561A" w:rsidP="0014577C">
      <w:pPr>
        <w:pStyle w:val="PargrafodaLista"/>
        <w:tabs>
          <w:tab w:val="left" w:pos="567"/>
          <w:tab w:val="left" w:pos="1134"/>
        </w:tabs>
        <w:ind w:left="0"/>
        <w:rPr>
          <w:rFonts w:eastAsia="Times New Roman"/>
          <w:b/>
          <w:bCs/>
          <w:color w:val="000000"/>
          <w:sz w:val="22"/>
          <w:szCs w:val="22"/>
          <w:lang w:eastAsia="pt-BR"/>
        </w:rPr>
      </w:pPr>
    </w:p>
    <w:p w14:paraId="7AA7B433" w14:textId="481AE3C7" w:rsidR="003B7BDC" w:rsidRPr="00625859" w:rsidRDefault="003B7BDC"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que estejam sob falência, concurso de credores, concordata ou insolvência, em processo de dissolução ou liquidação;</w:t>
      </w:r>
    </w:p>
    <w:p w14:paraId="47315E5E" w14:textId="77777777" w:rsidR="00C00ED9" w:rsidRPr="00625859" w:rsidRDefault="00C00ED9" w:rsidP="0014577C">
      <w:pPr>
        <w:pStyle w:val="PargrafodaLista"/>
        <w:tabs>
          <w:tab w:val="left" w:pos="567"/>
          <w:tab w:val="left" w:pos="1134"/>
        </w:tabs>
        <w:ind w:left="0"/>
        <w:rPr>
          <w:rFonts w:eastAsia="Times New Roman"/>
          <w:b/>
          <w:bCs/>
          <w:color w:val="000000"/>
          <w:sz w:val="22"/>
          <w:szCs w:val="22"/>
          <w:lang w:eastAsia="pt-BR"/>
        </w:rPr>
      </w:pPr>
    </w:p>
    <w:p w14:paraId="1F768937" w14:textId="35EC2984" w:rsidR="003B7BDC" w:rsidRPr="00625859" w:rsidRDefault="003B7BDC"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entidades empresariais que estejam reunidas em consórcio;</w:t>
      </w:r>
    </w:p>
    <w:p w14:paraId="0273934D" w14:textId="77777777" w:rsidR="00C00ED9" w:rsidRPr="00625859" w:rsidRDefault="00C00ED9" w:rsidP="0014577C">
      <w:pPr>
        <w:pStyle w:val="PargrafodaLista"/>
        <w:tabs>
          <w:tab w:val="left" w:pos="567"/>
          <w:tab w:val="left" w:pos="1134"/>
        </w:tabs>
        <w:ind w:left="0"/>
        <w:rPr>
          <w:rFonts w:eastAsia="Times New Roman"/>
          <w:b/>
          <w:bCs/>
          <w:color w:val="000000"/>
          <w:sz w:val="22"/>
          <w:szCs w:val="22"/>
          <w:lang w:eastAsia="pt-BR"/>
        </w:rPr>
      </w:pPr>
    </w:p>
    <w:p w14:paraId="1BBC63DE" w14:textId="19924709" w:rsidR="00C00ED9" w:rsidRPr="00625859" w:rsidRDefault="00C00ED9"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 xml:space="preserve">organizações da Sociedade Civil de Interesse Público - OSCIP, atuando nessa condição (Acórdão nº 746/2014-TCU-Plenário);  </w:t>
      </w:r>
    </w:p>
    <w:p w14:paraId="0C7B6D27" w14:textId="77777777" w:rsidR="00C00ED9" w:rsidRPr="00625859" w:rsidRDefault="00C00ED9" w:rsidP="0014577C">
      <w:pPr>
        <w:pStyle w:val="PargrafodaLista"/>
        <w:tabs>
          <w:tab w:val="left" w:pos="567"/>
          <w:tab w:val="left" w:pos="1134"/>
        </w:tabs>
        <w:ind w:left="0"/>
        <w:rPr>
          <w:rFonts w:eastAsia="Times New Roman"/>
          <w:b/>
          <w:bCs/>
          <w:color w:val="000000"/>
          <w:sz w:val="22"/>
          <w:szCs w:val="22"/>
          <w:lang w:eastAsia="pt-BR"/>
        </w:rPr>
      </w:pPr>
    </w:p>
    <w:p w14:paraId="254FFCB0" w14:textId="61D2D2C4" w:rsidR="00C00ED9" w:rsidRPr="00625859" w:rsidRDefault="00C00ED9"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instituições sem fins lucrativos (parágrafo único do art. 12 da Instrução Normativa/SEGES nº 05/2017).</w:t>
      </w:r>
    </w:p>
    <w:p w14:paraId="3CE14EDE" w14:textId="77777777" w:rsidR="00C00ED9" w:rsidRPr="00625859" w:rsidRDefault="00C00ED9" w:rsidP="0014577C">
      <w:pPr>
        <w:pStyle w:val="PargrafodaLista"/>
        <w:tabs>
          <w:tab w:val="left" w:pos="567"/>
          <w:tab w:val="left" w:pos="1134"/>
        </w:tabs>
        <w:ind w:left="0"/>
        <w:rPr>
          <w:rFonts w:eastAsia="Times New Roman"/>
          <w:b/>
          <w:bCs/>
          <w:color w:val="000000"/>
          <w:sz w:val="22"/>
          <w:szCs w:val="22"/>
          <w:lang w:eastAsia="pt-BR"/>
        </w:rPr>
      </w:pPr>
    </w:p>
    <w:p w14:paraId="1E212D66" w14:textId="2729BCBB" w:rsidR="003B7BDC" w:rsidRPr="00625859" w:rsidRDefault="00C00ED9" w:rsidP="0014577C">
      <w:pPr>
        <w:pStyle w:val="PargrafodaLista"/>
        <w:numPr>
          <w:ilvl w:val="3"/>
          <w:numId w:val="3"/>
        </w:numPr>
        <w:tabs>
          <w:tab w:val="left" w:pos="567"/>
          <w:tab w:val="left" w:pos="851"/>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É admissível a participação de organizações sociais, qualificadas na forma dos arts. 5º a 7º da Lei 9.637/1998, desde que os serviços objeto desta licitação se insiram entre as atividades previstas no contrato de gestão firmado entre o Poder Público e a organização social (Acórdão nº 1.406/2017- TCU-Plenário), mediante apresentação do Contrato de Gestão e dos respectivos atos constitutivos.</w:t>
      </w:r>
    </w:p>
    <w:p w14:paraId="0AEB774A" w14:textId="77777777" w:rsidR="00C00ED9" w:rsidRPr="00625859" w:rsidRDefault="00C00ED9" w:rsidP="0014577C">
      <w:pPr>
        <w:pStyle w:val="PargrafodaLista"/>
        <w:tabs>
          <w:tab w:val="left" w:pos="567"/>
          <w:tab w:val="left" w:pos="851"/>
          <w:tab w:val="left" w:pos="1134"/>
        </w:tabs>
        <w:ind w:left="0"/>
        <w:rPr>
          <w:rFonts w:eastAsia="Times New Roman"/>
          <w:b/>
          <w:bCs/>
          <w:color w:val="000000"/>
          <w:sz w:val="22"/>
          <w:szCs w:val="22"/>
          <w:lang w:eastAsia="pt-BR"/>
        </w:rPr>
      </w:pPr>
    </w:p>
    <w:p w14:paraId="6FE29BEC" w14:textId="7A31C1FD" w:rsidR="00C00ED9" w:rsidRPr="00625859" w:rsidRDefault="00C00ED9"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sociedades cooperativas, considerando a vedação contida no art. 10 da Instrução Normativa SEGES/MP nº 5, de 2017.</w:t>
      </w:r>
    </w:p>
    <w:p w14:paraId="16F31A51" w14:textId="77777777" w:rsidR="00C00ED9" w:rsidRPr="00625859" w:rsidRDefault="00C00ED9" w:rsidP="0014577C">
      <w:pPr>
        <w:pStyle w:val="PargrafodaLista"/>
        <w:tabs>
          <w:tab w:val="left" w:pos="567"/>
          <w:tab w:val="left" w:pos="1134"/>
        </w:tabs>
        <w:ind w:left="0"/>
        <w:rPr>
          <w:rFonts w:eastAsia="Times New Roman"/>
          <w:b/>
          <w:bCs/>
          <w:color w:val="000000"/>
          <w:sz w:val="22"/>
          <w:szCs w:val="22"/>
          <w:lang w:eastAsia="pt-BR"/>
        </w:rPr>
      </w:pPr>
    </w:p>
    <w:p w14:paraId="55453A6D" w14:textId="48FB6C2F" w:rsidR="00CF7890" w:rsidRPr="00625859" w:rsidRDefault="00CF7890" w:rsidP="0014577C">
      <w:pPr>
        <w:pStyle w:val="PargrafodaLista"/>
        <w:numPr>
          <w:ilvl w:val="1"/>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Nos termos do art. 5º do Decreto nº 9.507, de 2018, é vedada a contratação de pessoa jurídica na qual haja administrador ou sócio com poder de direção, familiar de:</w:t>
      </w:r>
    </w:p>
    <w:p w14:paraId="5C134E7C" w14:textId="77777777" w:rsidR="00CF7890" w:rsidRPr="00625859" w:rsidRDefault="00CF7890" w:rsidP="0014577C">
      <w:pPr>
        <w:pStyle w:val="PargrafodaLista"/>
        <w:tabs>
          <w:tab w:val="left" w:pos="567"/>
          <w:tab w:val="left" w:pos="1134"/>
        </w:tabs>
        <w:ind w:left="0"/>
        <w:rPr>
          <w:rFonts w:eastAsia="Times New Roman"/>
          <w:bCs/>
          <w:color w:val="000000"/>
          <w:sz w:val="22"/>
          <w:szCs w:val="22"/>
          <w:lang w:eastAsia="pt-BR"/>
        </w:rPr>
      </w:pPr>
    </w:p>
    <w:p w14:paraId="0E6DBC38" w14:textId="55013A67" w:rsidR="00CF7890" w:rsidRPr="00625859" w:rsidRDefault="00CF7890" w:rsidP="0014577C">
      <w:pPr>
        <w:pStyle w:val="PargrafodaLista"/>
        <w:numPr>
          <w:ilvl w:val="0"/>
          <w:numId w:val="9"/>
        </w:numPr>
        <w:tabs>
          <w:tab w:val="left" w:pos="567"/>
          <w:tab w:val="left" w:pos="1134"/>
        </w:tabs>
        <w:ind w:left="0" w:firstLine="0"/>
        <w:rPr>
          <w:rFonts w:eastAsia="Times New Roman"/>
          <w:bCs/>
          <w:color w:val="000000"/>
          <w:sz w:val="22"/>
          <w:szCs w:val="22"/>
          <w:lang w:eastAsia="pt-BR"/>
        </w:rPr>
      </w:pPr>
      <w:r w:rsidRPr="00625859">
        <w:rPr>
          <w:rFonts w:eastAsia="Times New Roman"/>
          <w:bCs/>
          <w:color w:val="000000"/>
          <w:sz w:val="22"/>
          <w:szCs w:val="22"/>
          <w:lang w:eastAsia="pt-BR"/>
        </w:rPr>
        <w:t>detentor de cargo em comissão ou função de confiança que atue na área responsável pela demanda ou contratação; ou</w:t>
      </w:r>
    </w:p>
    <w:p w14:paraId="17C497C6" w14:textId="77777777" w:rsidR="008C33AE" w:rsidRPr="00625859" w:rsidRDefault="008C33AE" w:rsidP="0014577C">
      <w:pPr>
        <w:pStyle w:val="PargrafodaLista"/>
        <w:tabs>
          <w:tab w:val="left" w:pos="567"/>
          <w:tab w:val="left" w:pos="1134"/>
        </w:tabs>
        <w:ind w:left="0"/>
        <w:rPr>
          <w:rFonts w:eastAsia="Times New Roman"/>
          <w:bCs/>
          <w:color w:val="000000"/>
          <w:sz w:val="22"/>
          <w:szCs w:val="22"/>
          <w:lang w:eastAsia="pt-BR"/>
        </w:rPr>
      </w:pPr>
    </w:p>
    <w:p w14:paraId="22DA6CD0" w14:textId="6BFF4D23" w:rsidR="00CF7890" w:rsidRPr="00625859" w:rsidRDefault="00CF7890" w:rsidP="0014577C">
      <w:pPr>
        <w:pStyle w:val="PargrafodaLista"/>
        <w:numPr>
          <w:ilvl w:val="0"/>
          <w:numId w:val="9"/>
        </w:numPr>
        <w:tabs>
          <w:tab w:val="left" w:pos="567"/>
          <w:tab w:val="left" w:pos="1134"/>
        </w:tabs>
        <w:ind w:left="0" w:firstLine="0"/>
        <w:rPr>
          <w:rFonts w:eastAsia="Times New Roman"/>
          <w:bCs/>
          <w:color w:val="000000"/>
          <w:sz w:val="22"/>
          <w:szCs w:val="22"/>
          <w:lang w:eastAsia="pt-BR"/>
        </w:rPr>
      </w:pPr>
      <w:r w:rsidRPr="00625859">
        <w:rPr>
          <w:rFonts w:eastAsia="Times New Roman"/>
          <w:bCs/>
          <w:color w:val="000000"/>
          <w:sz w:val="22"/>
          <w:szCs w:val="22"/>
          <w:lang w:eastAsia="pt-BR"/>
        </w:rPr>
        <w:t>de autoridade hierarquicamente superior no âmbito do órgão contratante.</w:t>
      </w:r>
    </w:p>
    <w:p w14:paraId="61779E6C" w14:textId="77777777" w:rsidR="00CF7890" w:rsidRPr="00625859" w:rsidRDefault="00CF7890" w:rsidP="0014577C">
      <w:pPr>
        <w:pStyle w:val="PargrafodaLista"/>
        <w:tabs>
          <w:tab w:val="left" w:pos="567"/>
          <w:tab w:val="left" w:pos="1134"/>
        </w:tabs>
        <w:ind w:left="0"/>
        <w:rPr>
          <w:rFonts w:eastAsia="Times New Roman"/>
          <w:b/>
          <w:bCs/>
          <w:color w:val="000000"/>
          <w:sz w:val="22"/>
          <w:szCs w:val="22"/>
          <w:lang w:eastAsia="pt-BR"/>
        </w:rPr>
      </w:pPr>
    </w:p>
    <w:p w14:paraId="4DFE9DD0" w14:textId="6DD3C119" w:rsidR="00CF7890" w:rsidRPr="00625859" w:rsidRDefault="00CF7890"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 xml:space="preserve">Para os fins do disposto neste item, considera-se familiar o cônjuge, o companheiro ou o parente em linha reta ou colateral, por consanguinidade ou afinidade, até o terceiro grau (Súmula </w:t>
      </w:r>
      <w:r w:rsidRPr="00625859">
        <w:rPr>
          <w:rFonts w:eastAsia="Times New Roman"/>
          <w:bCs/>
          <w:color w:val="000000"/>
          <w:sz w:val="22"/>
          <w:szCs w:val="22"/>
          <w:lang w:eastAsia="pt-BR"/>
        </w:rPr>
        <w:lastRenderedPageBreak/>
        <w:t xml:space="preserve">Vinculante/STF nº 13, art. 5º, inciso V, da Lei nº 12.813, de 16 de maio de 2013 e art. 2º, inciso III, do Decreto n.º </w:t>
      </w:r>
      <w:r w:rsidR="00810657" w:rsidRPr="00625859">
        <w:rPr>
          <w:rFonts w:eastAsia="Times New Roman"/>
          <w:bCs/>
          <w:color w:val="000000"/>
          <w:sz w:val="22"/>
          <w:szCs w:val="22"/>
          <w:lang w:eastAsia="pt-BR"/>
        </w:rPr>
        <w:t>7.203, de 04 de junho de 2010);</w:t>
      </w:r>
    </w:p>
    <w:p w14:paraId="56A92D9D" w14:textId="77777777" w:rsidR="00810657" w:rsidRPr="00625859" w:rsidRDefault="00810657" w:rsidP="0014577C">
      <w:pPr>
        <w:pStyle w:val="PargrafodaLista"/>
        <w:tabs>
          <w:tab w:val="left" w:pos="567"/>
          <w:tab w:val="left" w:pos="1134"/>
        </w:tabs>
        <w:ind w:left="0"/>
        <w:rPr>
          <w:rFonts w:eastAsia="Times New Roman"/>
          <w:b/>
          <w:bCs/>
          <w:color w:val="000000"/>
          <w:sz w:val="22"/>
          <w:szCs w:val="22"/>
          <w:lang w:eastAsia="pt-BR"/>
        </w:rPr>
      </w:pPr>
    </w:p>
    <w:p w14:paraId="752BF148" w14:textId="77777777" w:rsidR="00810657" w:rsidRPr="00625859" w:rsidRDefault="00CF7890" w:rsidP="0014577C">
      <w:pPr>
        <w:pStyle w:val="PargrafodaLista"/>
        <w:numPr>
          <w:ilvl w:val="1"/>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Nos termos do art. 7° do Decreto n° 7.203, de 2010, é vedada, ainda, a utilização, na execução dos serviços contratados, de empregado da futura Contratada que seja familiar de agente público ocupante de cargo em comissão ou função de confiança neste órgão contratante.</w:t>
      </w:r>
    </w:p>
    <w:p w14:paraId="11DC8294" w14:textId="77777777" w:rsidR="003B7BDC" w:rsidRPr="00625859" w:rsidRDefault="003B7BDC" w:rsidP="0014577C">
      <w:pPr>
        <w:pStyle w:val="PargrafodaLista"/>
        <w:tabs>
          <w:tab w:val="left" w:pos="567"/>
          <w:tab w:val="left" w:pos="1134"/>
        </w:tabs>
        <w:ind w:left="0"/>
        <w:rPr>
          <w:rFonts w:eastAsia="Times New Roman"/>
          <w:b/>
          <w:bCs/>
          <w:color w:val="000000"/>
          <w:sz w:val="22"/>
          <w:szCs w:val="22"/>
          <w:lang w:eastAsia="pt-BR"/>
        </w:rPr>
      </w:pPr>
    </w:p>
    <w:p w14:paraId="32689099" w14:textId="22010116" w:rsidR="00A9658E" w:rsidRPr="00625859" w:rsidRDefault="00A97D60" w:rsidP="0014577C">
      <w:pPr>
        <w:pStyle w:val="PargrafodaLista"/>
        <w:numPr>
          <w:ilvl w:val="0"/>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
          <w:bCs/>
          <w:color w:val="000000"/>
          <w:sz w:val="22"/>
          <w:szCs w:val="22"/>
          <w:lang w:eastAsia="pt-BR"/>
        </w:rPr>
        <w:t>HABILITAÇÃO</w:t>
      </w:r>
    </w:p>
    <w:p w14:paraId="4176E0BF" w14:textId="77777777" w:rsidR="00A97D60" w:rsidRPr="00625859" w:rsidRDefault="00A97D60" w:rsidP="0014577C">
      <w:pPr>
        <w:pStyle w:val="PargrafodaLista"/>
        <w:tabs>
          <w:tab w:val="left" w:pos="567"/>
          <w:tab w:val="left" w:pos="1134"/>
        </w:tabs>
        <w:ind w:left="0"/>
        <w:rPr>
          <w:rFonts w:eastAsia="Times New Roman"/>
          <w:b/>
          <w:bCs/>
          <w:color w:val="000000"/>
          <w:sz w:val="22"/>
          <w:szCs w:val="22"/>
          <w:lang w:eastAsia="pt-BR"/>
        </w:rPr>
      </w:pPr>
    </w:p>
    <w:p w14:paraId="5318F576" w14:textId="28B9652E" w:rsidR="00356E85" w:rsidRPr="00625859" w:rsidRDefault="00356E85" w:rsidP="0014577C">
      <w:pPr>
        <w:pStyle w:val="PargrafodaLista"/>
        <w:numPr>
          <w:ilvl w:val="1"/>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Como condição prévia ao exame da documentação de habilitação do licitante será verificado o eventual descumprimento das condições de participação, especialmente quanto à existência de sanção que impeça a participação no certame ou a futura contratação, mediante a consulta aos seguintes cadastros:</w:t>
      </w:r>
    </w:p>
    <w:p w14:paraId="7C4729CA" w14:textId="77777777" w:rsidR="00D27FEB" w:rsidRPr="00625859" w:rsidRDefault="00D27FEB" w:rsidP="0014577C">
      <w:pPr>
        <w:pStyle w:val="PargrafodaLista"/>
        <w:tabs>
          <w:tab w:val="left" w:pos="567"/>
          <w:tab w:val="left" w:pos="1134"/>
        </w:tabs>
        <w:ind w:left="0"/>
        <w:rPr>
          <w:rFonts w:eastAsia="Times New Roman"/>
          <w:b/>
          <w:bCs/>
          <w:color w:val="000000"/>
          <w:sz w:val="22"/>
          <w:szCs w:val="22"/>
          <w:lang w:eastAsia="pt-BR"/>
        </w:rPr>
      </w:pPr>
    </w:p>
    <w:p w14:paraId="7F8D9FCE" w14:textId="70CD87C6" w:rsidR="00356E85" w:rsidRPr="00625859" w:rsidRDefault="00356E85"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SICAF;</w:t>
      </w:r>
    </w:p>
    <w:p w14:paraId="7717F005" w14:textId="77777777" w:rsidR="00D27FEB" w:rsidRPr="00625859" w:rsidRDefault="00D27FEB" w:rsidP="0014577C">
      <w:pPr>
        <w:pStyle w:val="PargrafodaLista"/>
        <w:tabs>
          <w:tab w:val="left" w:pos="567"/>
          <w:tab w:val="left" w:pos="1134"/>
        </w:tabs>
        <w:ind w:left="0"/>
        <w:rPr>
          <w:rFonts w:eastAsia="Times New Roman"/>
          <w:b/>
          <w:bCs/>
          <w:color w:val="000000"/>
          <w:sz w:val="22"/>
          <w:szCs w:val="22"/>
          <w:lang w:eastAsia="pt-BR"/>
        </w:rPr>
      </w:pPr>
    </w:p>
    <w:p w14:paraId="7738B046" w14:textId="5F81EB88" w:rsidR="00356E85" w:rsidRPr="00625859" w:rsidRDefault="00356E85"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Cadastro Nacional de Empresas Inidôneas e Suspensas – CEIS, mantido pela Controladoria-Geral da União (</w:t>
      </w:r>
      <w:hyperlink r:id="rId11" w:history="1">
        <w:r w:rsidR="00D27FEB" w:rsidRPr="00625859">
          <w:rPr>
            <w:rStyle w:val="Hyperlink"/>
            <w:rFonts w:eastAsia="Times New Roman"/>
            <w:bCs/>
            <w:sz w:val="22"/>
            <w:szCs w:val="22"/>
            <w:lang w:eastAsia="pt-BR"/>
          </w:rPr>
          <w:t>www.portaldatransparencia.gov.br/ceis</w:t>
        </w:r>
      </w:hyperlink>
      <w:r w:rsidRPr="00625859">
        <w:rPr>
          <w:rFonts w:eastAsia="Times New Roman"/>
          <w:bCs/>
          <w:color w:val="000000"/>
          <w:sz w:val="22"/>
          <w:szCs w:val="22"/>
          <w:lang w:eastAsia="pt-BR"/>
        </w:rPr>
        <w:t>);</w:t>
      </w:r>
    </w:p>
    <w:p w14:paraId="6C5FE620" w14:textId="77777777" w:rsidR="00D27FEB" w:rsidRPr="00625859" w:rsidRDefault="00D27FEB" w:rsidP="0014577C">
      <w:pPr>
        <w:pStyle w:val="PargrafodaLista"/>
        <w:tabs>
          <w:tab w:val="left" w:pos="567"/>
          <w:tab w:val="left" w:pos="1134"/>
        </w:tabs>
        <w:ind w:left="0"/>
        <w:rPr>
          <w:rFonts w:eastAsia="Times New Roman"/>
          <w:b/>
          <w:bCs/>
          <w:color w:val="000000"/>
          <w:sz w:val="22"/>
          <w:szCs w:val="22"/>
          <w:lang w:eastAsia="pt-BR"/>
        </w:rPr>
      </w:pPr>
    </w:p>
    <w:p w14:paraId="54CF52CF" w14:textId="7CDA980D" w:rsidR="00356E85" w:rsidRPr="00625859" w:rsidRDefault="00356E85"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Cadastro Nacional de Condenações Cíveis por Atos de Improbidade Administrativa, mantido pelo Conselho Nacional de Justiça (</w:t>
      </w:r>
      <w:hyperlink r:id="rId12" w:history="1">
        <w:r w:rsidR="00D27FEB" w:rsidRPr="00625859">
          <w:rPr>
            <w:rStyle w:val="Hyperlink"/>
            <w:rFonts w:eastAsia="Times New Roman"/>
            <w:bCs/>
            <w:sz w:val="22"/>
            <w:szCs w:val="22"/>
            <w:lang w:eastAsia="pt-BR"/>
          </w:rPr>
          <w:t>www.cnj.jus.br/improbidade_adm/consultar_requerido.php</w:t>
        </w:r>
      </w:hyperlink>
      <w:r w:rsidR="00D27FEB" w:rsidRPr="00625859">
        <w:rPr>
          <w:rFonts w:eastAsia="Times New Roman"/>
          <w:bCs/>
          <w:color w:val="000000"/>
          <w:sz w:val="22"/>
          <w:szCs w:val="22"/>
          <w:lang w:eastAsia="pt-BR"/>
        </w:rPr>
        <w:t>); e</w:t>
      </w:r>
    </w:p>
    <w:p w14:paraId="37C64207" w14:textId="77777777" w:rsidR="00D27FEB" w:rsidRPr="00625859" w:rsidRDefault="00D27FEB" w:rsidP="0014577C">
      <w:pPr>
        <w:pStyle w:val="PargrafodaLista"/>
        <w:tabs>
          <w:tab w:val="left" w:pos="567"/>
          <w:tab w:val="left" w:pos="1134"/>
        </w:tabs>
        <w:ind w:left="0"/>
        <w:rPr>
          <w:rFonts w:eastAsia="Times New Roman"/>
          <w:b/>
          <w:bCs/>
          <w:color w:val="000000"/>
          <w:sz w:val="22"/>
          <w:szCs w:val="22"/>
          <w:lang w:eastAsia="pt-BR"/>
        </w:rPr>
      </w:pPr>
    </w:p>
    <w:p w14:paraId="26D70EE5" w14:textId="6908339D" w:rsidR="00AD0783" w:rsidRPr="00625859" w:rsidRDefault="00356E85"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Lista de Inidôneos e o Cadastro Integrado de Condenações por Ilícitos Administrativos - CADICON, mantidas pelo Tribunal de Contas da União – TCU;</w:t>
      </w:r>
    </w:p>
    <w:p w14:paraId="0EAEAC72" w14:textId="77777777" w:rsidR="009A6140" w:rsidRPr="00625859" w:rsidRDefault="009A6140" w:rsidP="0014577C">
      <w:pPr>
        <w:pStyle w:val="PargrafodaLista"/>
        <w:tabs>
          <w:tab w:val="left" w:pos="567"/>
          <w:tab w:val="left" w:pos="1134"/>
        </w:tabs>
        <w:ind w:left="0"/>
        <w:rPr>
          <w:rFonts w:eastAsia="Times New Roman"/>
          <w:b/>
          <w:bCs/>
          <w:color w:val="000000"/>
          <w:sz w:val="22"/>
          <w:szCs w:val="22"/>
          <w:lang w:eastAsia="pt-BR"/>
        </w:rPr>
      </w:pPr>
    </w:p>
    <w:p w14:paraId="036962C1" w14:textId="2A6E91DE" w:rsidR="00356E85" w:rsidRPr="00625859" w:rsidRDefault="00356E85"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2C3ED0A9" w14:textId="77777777" w:rsidR="009A6140" w:rsidRPr="00625859" w:rsidRDefault="009A6140" w:rsidP="0014577C">
      <w:pPr>
        <w:pStyle w:val="PargrafodaLista"/>
        <w:tabs>
          <w:tab w:val="left" w:pos="567"/>
          <w:tab w:val="left" w:pos="1134"/>
        </w:tabs>
        <w:ind w:left="0"/>
        <w:rPr>
          <w:rFonts w:eastAsia="Times New Roman"/>
          <w:b/>
          <w:bCs/>
          <w:color w:val="000000"/>
          <w:sz w:val="22"/>
          <w:szCs w:val="22"/>
          <w:lang w:eastAsia="pt-BR"/>
        </w:rPr>
      </w:pPr>
    </w:p>
    <w:p w14:paraId="7CFE31A5" w14:textId="2FD9E705" w:rsidR="00356E85" w:rsidRPr="00625859" w:rsidRDefault="00356E85" w:rsidP="0014577C">
      <w:pPr>
        <w:pStyle w:val="PargrafodaLista"/>
        <w:numPr>
          <w:ilvl w:val="3"/>
          <w:numId w:val="3"/>
        </w:numPr>
        <w:tabs>
          <w:tab w:val="left" w:pos="567"/>
          <w:tab w:val="left" w:pos="851"/>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Caso conste na Consulta de Situação do Fornecedor a existência de Ocorrências Impeditivas Indiretas, o gestor diligenciará para verificar se houve fraude por parte das empresas apontadas no Relatório de Ocorrências Impeditivas Indiretas.</w:t>
      </w:r>
    </w:p>
    <w:p w14:paraId="1A0937DF" w14:textId="77777777" w:rsidR="00A8495E" w:rsidRPr="00625859" w:rsidRDefault="00A8495E" w:rsidP="0014577C">
      <w:pPr>
        <w:pStyle w:val="PargrafodaLista"/>
        <w:tabs>
          <w:tab w:val="left" w:pos="567"/>
          <w:tab w:val="left" w:pos="851"/>
          <w:tab w:val="left" w:pos="1134"/>
        </w:tabs>
        <w:ind w:left="0"/>
        <w:rPr>
          <w:rFonts w:eastAsia="Times New Roman"/>
          <w:b/>
          <w:bCs/>
          <w:color w:val="000000"/>
          <w:sz w:val="22"/>
          <w:szCs w:val="22"/>
          <w:lang w:eastAsia="pt-BR"/>
        </w:rPr>
      </w:pPr>
    </w:p>
    <w:p w14:paraId="3EC3753C" w14:textId="18F790F2" w:rsidR="00356E85" w:rsidRPr="00625859" w:rsidRDefault="00356E85" w:rsidP="0014577C">
      <w:pPr>
        <w:pStyle w:val="PargrafodaLista"/>
        <w:numPr>
          <w:ilvl w:val="4"/>
          <w:numId w:val="3"/>
        </w:numPr>
        <w:tabs>
          <w:tab w:val="left" w:pos="567"/>
          <w:tab w:val="left" w:pos="851"/>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A tentativa de burla será verificada por meio dos vínculos societários, linhas de fornecimento similares, dentre outros.</w:t>
      </w:r>
    </w:p>
    <w:p w14:paraId="0BADF713" w14:textId="77777777" w:rsidR="00A8495E" w:rsidRPr="00625859" w:rsidRDefault="00A8495E" w:rsidP="0014577C">
      <w:pPr>
        <w:pStyle w:val="PargrafodaLista"/>
        <w:tabs>
          <w:tab w:val="left" w:pos="567"/>
          <w:tab w:val="left" w:pos="851"/>
          <w:tab w:val="left" w:pos="1134"/>
        </w:tabs>
        <w:ind w:left="0"/>
        <w:rPr>
          <w:rFonts w:eastAsia="Times New Roman"/>
          <w:b/>
          <w:bCs/>
          <w:color w:val="000000"/>
          <w:sz w:val="22"/>
          <w:szCs w:val="22"/>
          <w:lang w:eastAsia="pt-BR"/>
        </w:rPr>
      </w:pPr>
    </w:p>
    <w:p w14:paraId="6B756705" w14:textId="2BEC4FB2" w:rsidR="00356E85" w:rsidRPr="00625859" w:rsidRDefault="00356E85" w:rsidP="0014577C">
      <w:pPr>
        <w:pStyle w:val="PargrafodaLista"/>
        <w:numPr>
          <w:ilvl w:val="4"/>
          <w:numId w:val="3"/>
        </w:numPr>
        <w:tabs>
          <w:tab w:val="left" w:pos="567"/>
          <w:tab w:val="left" w:pos="851"/>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O licitante será convocado para manifestação previamente à sua desclassificação.</w:t>
      </w:r>
    </w:p>
    <w:p w14:paraId="23A4F1D4" w14:textId="77777777" w:rsidR="00A8495E" w:rsidRPr="00625859" w:rsidRDefault="00A8495E" w:rsidP="0014577C">
      <w:pPr>
        <w:pStyle w:val="PargrafodaLista"/>
        <w:tabs>
          <w:tab w:val="left" w:pos="567"/>
          <w:tab w:val="left" w:pos="1134"/>
        </w:tabs>
        <w:ind w:left="0"/>
        <w:rPr>
          <w:rFonts w:eastAsia="Times New Roman"/>
          <w:b/>
          <w:bCs/>
          <w:color w:val="000000"/>
          <w:sz w:val="22"/>
          <w:szCs w:val="22"/>
          <w:lang w:eastAsia="pt-BR"/>
        </w:rPr>
      </w:pPr>
    </w:p>
    <w:p w14:paraId="23632B9A" w14:textId="0804D82D" w:rsidR="00AD0783" w:rsidRPr="00625859" w:rsidRDefault="00356E85"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Constatada a existência de sanção, o licitante será declarado inabilitado, por fa</w:t>
      </w:r>
      <w:r w:rsidR="00A8495E" w:rsidRPr="00625859">
        <w:rPr>
          <w:rFonts w:eastAsia="Times New Roman"/>
          <w:bCs/>
          <w:color w:val="000000"/>
          <w:sz w:val="22"/>
          <w:szCs w:val="22"/>
          <w:lang w:eastAsia="pt-BR"/>
        </w:rPr>
        <w:t>lta de condição de participação.</w:t>
      </w:r>
    </w:p>
    <w:p w14:paraId="68DFEE53" w14:textId="77777777" w:rsidR="00C8728C" w:rsidRPr="00625859" w:rsidRDefault="00C8728C" w:rsidP="0014577C">
      <w:pPr>
        <w:pStyle w:val="PargrafodaLista"/>
        <w:tabs>
          <w:tab w:val="left" w:pos="567"/>
          <w:tab w:val="left" w:pos="1134"/>
        </w:tabs>
        <w:ind w:left="0"/>
        <w:rPr>
          <w:rFonts w:eastAsia="Times New Roman"/>
          <w:b/>
          <w:bCs/>
          <w:color w:val="000000"/>
          <w:sz w:val="22"/>
          <w:szCs w:val="22"/>
          <w:lang w:eastAsia="pt-BR"/>
        </w:rPr>
      </w:pPr>
    </w:p>
    <w:p w14:paraId="1CDA30F0" w14:textId="0702750E" w:rsidR="00356E85" w:rsidRPr="00625859" w:rsidRDefault="00356E85" w:rsidP="0014577C">
      <w:pPr>
        <w:pStyle w:val="PargrafodaLista"/>
        <w:numPr>
          <w:ilvl w:val="1"/>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Não ocorrendo inabilitação, será consultado o Sistema de Cadastro Unificado de Fornecedores – SICAF, para os licitantes cadastrados, em relação à habilitação jurídica, à regularidade fiscal, à qualificação econômica financeira e habilitação técnica, conforme o disposto nos arts.</w:t>
      </w:r>
      <w:r w:rsidR="000C0ADB" w:rsidRPr="00625859">
        <w:rPr>
          <w:rFonts w:eastAsia="Times New Roman"/>
          <w:bCs/>
          <w:color w:val="000000"/>
          <w:sz w:val="22"/>
          <w:szCs w:val="22"/>
          <w:lang w:eastAsia="pt-BR"/>
        </w:rPr>
        <w:t xml:space="preserve"> </w:t>
      </w:r>
      <w:r w:rsidRPr="00625859">
        <w:rPr>
          <w:rFonts w:eastAsia="Times New Roman"/>
          <w:bCs/>
          <w:color w:val="000000"/>
          <w:sz w:val="22"/>
          <w:szCs w:val="22"/>
          <w:lang w:eastAsia="pt-BR"/>
        </w:rPr>
        <w:t>10, 11, 12, 13, 14, 15 e 16 da Instrução Normativa SEGES/MP nº 3, de 2018.</w:t>
      </w:r>
    </w:p>
    <w:p w14:paraId="1061BAB7" w14:textId="77777777" w:rsidR="00C8728C" w:rsidRPr="00625859" w:rsidRDefault="00C8728C" w:rsidP="0014577C">
      <w:pPr>
        <w:pStyle w:val="PargrafodaLista"/>
        <w:tabs>
          <w:tab w:val="left" w:pos="567"/>
          <w:tab w:val="left" w:pos="1134"/>
        </w:tabs>
        <w:ind w:left="0"/>
        <w:rPr>
          <w:rFonts w:eastAsia="Times New Roman"/>
          <w:b/>
          <w:bCs/>
          <w:color w:val="000000"/>
          <w:sz w:val="22"/>
          <w:szCs w:val="22"/>
          <w:lang w:eastAsia="pt-BR"/>
        </w:rPr>
      </w:pPr>
    </w:p>
    <w:p w14:paraId="7994370F" w14:textId="04514A92" w:rsidR="00356E85" w:rsidRPr="00625859" w:rsidRDefault="00356E85"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O interessado, para efeitos de habilitação prevista na Instrução Normativa SEGES/MP nº 3, de 2018 mediante utilização do sistema, deverá atender às condições exigidas no cadastramento no SICAF até o terceiro dia útil anterior à data prevista para recebimento das propostas</w:t>
      </w:r>
      <w:r w:rsidR="000B28FC" w:rsidRPr="00625859">
        <w:rPr>
          <w:rFonts w:eastAsia="Times New Roman"/>
          <w:bCs/>
          <w:color w:val="000000"/>
          <w:sz w:val="22"/>
          <w:szCs w:val="22"/>
          <w:lang w:eastAsia="pt-BR"/>
        </w:rPr>
        <w:t>.</w:t>
      </w:r>
    </w:p>
    <w:p w14:paraId="46112C6A" w14:textId="453D0A7A" w:rsidR="00356E85" w:rsidRPr="00625859" w:rsidRDefault="00356E85" w:rsidP="0014577C">
      <w:pPr>
        <w:pStyle w:val="PargrafodaLista"/>
        <w:numPr>
          <w:ilvl w:val="1"/>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lastRenderedPageBreak/>
        <w:t>Também poderão ser consultados os sítios oficiais emissores de certidões, especialmente quando o licitante esteja com alguma documentação vencida junto ao SICAF.</w:t>
      </w:r>
    </w:p>
    <w:p w14:paraId="42AA81C1" w14:textId="77777777" w:rsidR="000B28FC" w:rsidRPr="00625859" w:rsidRDefault="000B28FC" w:rsidP="0014577C">
      <w:pPr>
        <w:pStyle w:val="PargrafodaLista"/>
        <w:tabs>
          <w:tab w:val="left" w:pos="567"/>
          <w:tab w:val="left" w:pos="1134"/>
        </w:tabs>
        <w:ind w:left="0"/>
        <w:rPr>
          <w:rFonts w:eastAsia="Times New Roman"/>
          <w:b/>
          <w:bCs/>
          <w:color w:val="000000"/>
          <w:sz w:val="22"/>
          <w:szCs w:val="22"/>
          <w:lang w:eastAsia="pt-BR"/>
        </w:rPr>
      </w:pPr>
    </w:p>
    <w:p w14:paraId="1BE1C2FD" w14:textId="671CF78C" w:rsidR="00356E85" w:rsidRPr="00625859" w:rsidRDefault="00356E85" w:rsidP="0014577C">
      <w:pPr>
        <w:pStyle w:val="PargrafodaLista"/>
        <w:numPr>
          <w:ilvl w:val="1"/>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As Microempresas e Empresas de Pequeno Porte deverão encaminhar a documentação de habilitação, ainda que haja alguma restrição de regularidade fiscal e trabalhista, nos termos do art. 43, § 1º da LC nº 123, de 2006.</w:t>
      </w:r>
    </w:p>
    <w:p w14:paraId="24736883" w14:textId="77777777" w:rsidR="000B28FC" w:rsidRPr="00625859" w:rsidRDefault="000B28FC" w:rsidP="0014577C">
      <w:pPr>
        <w:pStyle w:val="PargrafodaLista"/>
        <w:tabs>
          <w:tab w:val="left" w:pos="567"/>
          <w:tab w:val="left" w:pos="1134"/>
        </w:tabs>
        <w:ind w:left="0"/>
        <w:rPr>
          <w:rFonts w:eastAsia="Times New Roman"/>
          <w:b/>
          <w:bCs/>
          <w:color w:val="000000"/>
          <w:sz w:val="22"/>
          <w:szCs w:val="22"/>
          <w:lang w:eastAsia="pt-BR"/>
        </w:rPr>
      </w:pPr>
    </w:p>
    <w:p w14:paraId="3F022DA4" w14:textId="745C6CBC" w:rsidR="00356E85" w:rsidRPr="00625859" w:rsidRDefault="00356E85" w:rsidP="0014577C">
      <w:pPr>
        <w:pStyle w:val="PargrafodaLista"/>
        <w:numPr>
          <w:ilvl w:val="1"/>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Os licitantes que não estiverem cadastrados no Sistema de Cadastro Unificado de Fornecedores – SICAF, nos termos da Instrução Normativa SEGES/MP nº 3, de 2018, deverão apresentar, no envelope nº 1, a documentação relativa à Habilitação Jurídica e à Regularidade Fiscal e Trabalhista, bem como, à Qualificação Econômico-Financeira, nas condições descritas adiante.</w:t>
      </w:r>
    </w:p>
    <w:p w14:paraId="2B94B152" w14:textId="77777777" w:rsidR="000B28FC" w:rsidRPr="00625859" w:rsidRDefault="000B28FC" w:rsidP="0014577C">
      <w:pPr>
        <w:pStyle w:val="PargrafodaLista"/>
        <w:tabs>
          <w:tab w:val="left" w:pos="567"/>
          <w:tab w:val="left" w:pos="1134"/>
        </w:tabs>
        <w:ind w:left="0"/>
        <w:rPr>
          <w:rFonts w:eastAsia="Times New Roman"/>
          <w:b/>
          <w:bCs/>
          <w:color w:val="000000"/>
          <w:sz w:val="22"/>
          <w:szCs w:val="22"/>
          <w:lang w:eastAsia="pt-BR"/>
        </w:rPr>
      </w:pPr>
    </w:p>
    <w:p w14:paraId="519DBC3A" w14:textId="11E16758" w:rsidR="00356E85" w:rsidRPr="00625859" w:rsidRDefault="00356E85" w:rsidP="0014577C">
      <w:pPr>
        <w:pStyle w:val="PargrafodaLista"/>
        <w:numPr>
          <w:ilvl w:val="1"/>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
          <w:bCs/>
          <w:color w:val="000000"/>
          <w:sz w:val="22"/>
          <w:szCs w:val="22"/>
          <w:lang w:eastAsia="pt-BR"/>
        </w:rPr>
        <w:t>Habi</w:t>
      </w:r>
      <w:r w:rsidR="000B28FC" w:rsidRPr="00625859">
        <w:rPr>
          <w:rFonts w:eastAsia="Times New Roman"/>
          <w:b/>
          <w:bCs/>
          <w:color w:val="000000"/>
          <w:sz w:val="22"/>
          <w:szCs w:val="22"/>
          <w:lang w:eastAsia="pt-BR"/>
        </w:rPr>
        <w:t>litação Jurídica:</w:t>
      </w:r>
    </w:p>
    <w:p w14:paraId="191F2EBD" w14:textId="77777777" w:rsidR="000C0ADB" w:rsidRPr="00625859" w:rsidRDefault="000C0ADB" w:rsidP="0014577C">
      <w:pPr>
        <w:pStyle w:val="PargrafodaLista"/>
        <w:tabs>
          <w:tab w:val="left" w:pos="567"/>
          <w:tab w:val="left" w:pos="1134"/>
        </w:tabs>
        <w:ind w:left="0"/>
        <w:rPr>
          <w:rFonts w:eastAsia="Times New Roman"/>
          <w:b/>
          <w:bCs/>
          <w:color w:val="000000"/>
          <w:sz w:val="22"/>
          <w:szCs w:val="22"/>
          <w:lang w:eastAsia="pt-BR"/>
        </w:rPr>
      </w:pPr>
    </w:p>
    <w:p w14:paraId="2B4ADA22" w14:textId="412B8046" w:rsidR="00356E85" w:rsidRPr="00625859" w:rsidRDefault="00356E85"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 xml:space="preserve">No caso de empresário individual: </w:t>
      </w:r>
      <w:r w:rsidR="00EF5D5E" w:rsidRPr="00625859">
        <w:rPr>
          <w:rFonts w:eastAsia="Times New Roman"/>
          <w:bCs/>
          <w:color w:val="000000"/>
          <w:sz w:val="22"/>
          <w:szCs w:val="22"/>
          <w:lang w:eastAsia="pt-BR"/>
        </w:rPr>
        <w:t xml:space="preserve">cópia da </w:t>
      </w:r>
      <w:r w:rsidRPr="00625859">
        <w:rPr>
          <w:rFonts w:eastAsia="Times New Roman"/>
          <w:bCs/>
          <w:color w:val="000000"/>
          <w:sz w:val="22"/>
          <w:szCs w:val="22"/>
          <w:lang w:eastAsia="pt-BR"/>
        </w:rPr>
        <w:t>inscrição no Registro Público de Empresas Mercantis, a cargo da Junta Comercial da respectiva sede;</w:t>
      </w:r>
    </w:p>
    <w:p w14:paraId="242279DC" w14:textId="77777777" w:rsidR="00EC5548" w:rsidRPr="00625859" w:rsidRDefault="00EC5548" w:rsidP="0014577C">
      <w:pPr>
        <w:pStyle w:val="PargrafodaLista"/>
        <w:tabs>
          <w:tab w:val="left" w:pos="567"/>
          <w:tab w:val="left" w:pos="1134"/>
        </w:tabs>
        <w:ind w:left="0"/>
        <w:rPr>
          <w:rFonts w:eastAsia="Times New Roman"/>
          <w:b/>
          <w:bCs/>
          <w:color w:val="000000"/>
          <w:sz w:val="22"/>
          <w:szCs w:val="22"/>
          <w:lang w:eastAsia="pt-BR"/>
        </w:rPr>
      </w:pPr>
    </w:p>
    <w:p w14:paraId="719F14C1" w14:textId="2FCD5EA4" w:rsidR="00356E85" w:rsidRPr="00625859" w:rsidRDefault="00356E85"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 xml:space="preserve">No caso de sociedade empresária ou empresa individual de responsabilidade limitada - EIRELI: </w:t>
      </w:r>
      <w:r w:rsidR="00EF5D5E" w:rsidRPr="00625859">
        <w:rPr>
          <w:rFonts w:eastAsia="Times New Roman"/>
          <w:bCs/>
          <w:color w:val="000000"/>
          <w:sz w:val="22"/>
          <w:szCs w:val="22"/>
          <w:lang w:eastAsia="pt-BR"/>
        </w:rPr>
        <w:t xml:space="preserve">cópia do </w:t>
      </w:r>
      <w:r w:rsidRPr="00625859">
        <w:rPr>
          <w:rFonts w:eastAsia="Times New Roman"/>
          <w:bCs/>
          <w:color w:val="000000"/>
          <w:sz w:val="22"/>
          <w:szCs w:val="22"/>
          <w:lang w:eastAsia="pt-BR"/>
        </w:rPr>
        <w:t>ato constitutivo, estatuto ou contrato social em vigor, devidamente registrado na Junta Comercial da respectiva sede, acompanhado de documento comprobatório de seus administradores;</w:t>
      </w:r>
    </w:p>
    <w:p w14:paraId="32ACEE74" w14:textId="77777777" w:rsidR="00EF5D5E" w:rsidRPr="00625859" w:rsidRDefault="00EF5D5E" w:rsidP="0014577C">
      <w:pPr>
        <w:pStyle w:val="PargrafodaLista"/>
        <w:tabs>
          <w:tab w:val="left" w:pos="567"/>
          <w:tab w:val="left" w:pos="1134"/>
        </w:tabs>
        <w:ind w:left="0"/>
        <w:rPr>
          <w:rFonts w:eastAsia="Times New Roman"/>
          <w:b/>
          <w:bCs/>
          <w:color w:val="000000"/>
          <w:sz w:val="22"/>
          <w:szCs w:val="22"/>
          <w:lang w:eastAsia="pt-BR"/>
        </w:rPr>
      </w:pPr>
    </w:p>
    <w:p w14:paraId="4265EEDF" w14:textId="74B479CA" w:rsidR="00356E85" w:rsidRPr="00625859" w:rsidRDefault="00356E85"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No caso de sociedade simples: inscrição do ato constitutivo no Registro Civil das Pessoas Jurídicas do local de sua sede, acompanhada de prova da indicação dos seus administradores;</w:t>
      </w:r>
    </w:p>
    <w:p w14:paraId="37CD467C" w14:textId="77777777" w:rsidR="00EF5D5E" w:rsidRPr="00625859" w:rsidRDefault="00EF5D5E" w:rsidP="0014577C">
      <w:pPr>
        <w:pStyle w:val="PargrafodaLista"/>
        <w:tabs>
          <w:tab w:val="left" w:pos="567"/>
          <w:tab w:val="left" w:pos="1134"/>
        </w:tabs>
        <w:ind w:left="0"/>
        <w:rPr>
          <w:rFonts w:eastAsia="Times New Roman"/>
          <w:b/>
          <w:bCs/>
          <w:color w:val="000000"/>
          <w:sz w:val="22"/>
          <w:szCs w:val="22"/>
          <w:lang w:eastAsia="pt-BR"/>
        </w:rPr>
      </w:pPr>
    </w:p>
    <w:p w14:paraId="48523575" w14:textId="34AEDC68" w:rsidR="00356E85" w:rsidRPr="00625859" w:rsidRDefault="00356E85"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Decreto de autorização, em se tratando de sociedade empresária estrangeira em funcionamento no País;</w:t>
      </w:r>
    </w:p>
    <w:p w14:paraId="3329FDA3" w14:textId="77777777" w:rsidR="00EE7DA3" w:rsidRPr="00625859" w:rsidRDefault="00EE7DA3" w:rsidP="0014577C">
      <w:pPr>
        <w:pStyle w:val="PargrafodaLista"/>
        <w:tabs>
          <w:tab w:val="left" w:pos="567"/>
          <w:tab w:val="left" w:pos="1134"/>
        </w:tabs>
        <w:ind w:left="0"/>
        <w:rPr>
          <w:rFonts w:eastAsia="Times New Roman"/>
          <w:b/>
          <w:bCs/>
          <w:color w:val="000000"/>
          <w:sz w:val="22"/>
          <w:szCs w:val="22"/>
          <w:lang w:eastAsia="pt-BR"/>
        </w:rPr>
      </w:pPr>
    </w:p>
    <w:p w14:paraId="3B23B430" w14:textId="33AC8D39" w:rsidR="00356E85" w:rsidRPr="00625859" w:rsidRDefault="00356E85"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Os documentos acima deverão estar acompanhados de todas as alterações ou da consolidação respecti</w:t>
      </w:r>
      <w:r w:rsidR="00EE7DA3" w:rsidRPr="00625859">
        <w:rPr>
          <w:rFonts w:eastAsia="Times New Roman"/>
          <w:bCs/>
          <w:color w:val="000000"/>
          <w:sz w:val="22"/>
          <w:szCs w:val="22"/>
          <w:lang w:eastAsia="pt-BR"/>
        </w:rPr>
        <w:t>va.</w:t>
      </w:r>
    </w:p>
    <w:p w14:paraId="4658EC4B" w14:textId="77777777" w:rsidR="00EE7DA3" w:rsidRPr="00625859" w:rsidRDefault="00EE7DA3" w:rsidP="0014577C">
      <w:pPr>
        <w:pStyle w:val="PargrafodaLista"/>
        <w:tabs>
          <w:tab w:val="left" w:pos="567"/>
          <w:tab w:val="left" w:pos="1134"/>
        </w:tabs>
        <w:ind w:left="0"/>
        <w:rPr>
          <w:rFonts w:eastAsia="Times New Roman"/>
          <w:b/>
          <w:bCs/>
          <w:color w:val="000000"/>
          <w:sz w:val="22"/>
          <w:szCs w:val="22"/>
          <w:lang w:eastAsia="pt-BR"/>
        </w:rPr>
      </w:pPr>
    </w:p>
    <w:p w14:paraId="31271F4B" w14:textId="31B15ED4" w:rsidR="00083783" w:rsidRPr="00625859" w:rsidRDefault="00083783" w:rsidP="0014577C">
      <w:pPr>
        <w:pStyle w:val="PargrafodaLista"/>
        <w:numPr>
          <w:ilvl w:val="1"/>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
          <w:bCs/>
          <w:color w:val="000000"/>
          <w:sz w:val="22"/>
          <w:szCs w:val="22"/>
          <w:lang w:eastAsia="pt-BR"/>
        </w:rPr>
        <w:t>Regu</w:t>
      </w:r>
      <w:r w:rsidR="00EE7DA3" w:rsidRPr="00625859">
        <w:rPr>
          <w:rFonts w:eastAsia="Times New Roman"/>
          <w:b/>
          <w:bCs/>
          <w:color w:val="000000"/>
          <w:sz w:val="22"/>
          <w:szCs w:val="22"/>
          <w:lang w:eastAsia="pt-BR"/>
        </w:rPr>
        <w:t>laridades Fiscal e Trabalhista:</w:t>
      </w:r>
    </w:p>
    <w:p w14:paraId="082CB52D" w14:textId="77777777" w:rsidR="00181EB8" w:rsidRPr="00625859" w:rsidRDefault="00181EB8" w:rsidP="0014577C">
      <w:pPr>
        <w:pStyle w:val="PargrafodaLista"/>
        <w:tabs>
          <w:tab w:val="left" w:pos="567"/>
          <w:tab w:val="left" w:pos="1134"/>
        </w:tabs>
        <w:ind w:left="0"/>
        <w:rPr>
          <w:rFonts w:eastAsia="Times New Roman"/>
          <w:b/>
          <w:bCs/>
          <w:color w:val="000000"/>
          <w:sz w:val="22"/>
          <w:szCs w:val="22"/>
          <w:lang w:eastAsia="pt-BR"/>
        </w:rPr>
      </w:pPr>
    </w:p>
    <w:p w14:paraId="44E84601" w14:textId="395A6C55" w:rsidR="00083783" w:rsidRPr="00625859" w:rsidRDefault="00083783"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prova de inscrição no Cadastro Nacional de Pessoas Jurídicas;</w:t>
      </w:r>
    </w:p>
    <w:p w14:paraId="6A862E21" w14:textId="77777777" w:rsidR="00181EB8" w:rsidRPr="00625859" w:rsidRDefault="00181EB8" w:rsidP="0014577C">
      <w:pPr>
        <w:pStyle w:val="PargrafodaLista"/>
        <w:tabs>
          <w:tab w:val="left" w:pos="567"/>
          <w:tab w:val="left" w:pos="1134"/>
        </w:tabs>
        <w:ind w:left="0"/>
        <w:rPr>
          <w:rFonts w:eastAsia="Times New Roman"/>
          <w:b/>
          <w:bCs/>
          <w:color w:val="000000"/>
          <w:sz w:val="22"/>
          <w:szCs w:val="22"/>
          <w:lang w:eastAsia="pt-BR"/>
        </w:rPr>
      </w:pPr>
    </w:p>
    <w:p w14:paraId="1DD27253" w14:textId="38A49995" w:rsidR="00083783" w:rsidRPr="00625859" w:rsidRDefault="00083783"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60440272" w14:textId="77777777" w:rsidR="00784AC7" w:rsidRPr="00625859" w:rsidRDefault="00784AC7" w:rsidP="0014577C">
      <w:pPr>
        <w:pStyle w:val="PargrafodaLista"/>
        <w:tabs>
          <w:tab w:val="left" w:pos="567"/>
          <w:tab w:val="left" w:pos="1134"/>
        </w:tabs>
        <w:ind w:left="0"/>
        <w:rPr>
          <w:rFonts w:eastAsia="Times New Roman"/>
          <w:b/>
          <w:bCs/>
          <w:color w:val="000000"/>
          <w:sz w:val="22"/>
          <w:szCs w:val="22"/>
          <w:lang w:eastAsia="pt-BR"/>
        </w:rPr>
      </w:pPr>
    </w:p>
    <w:p w14:paraId="2D78AB73" w14:textId="67931022" w:rsidR="00083783" w:rsidRPr="00625859" w:rsidRDefault="00083783"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prova de regularidade com o Fundo de Garantia do Tempo de Serviço (FGTS);</w:t>
      </w:r>
    </w:p>
    <w:p w14:paraId="7823A8CF" w14:textId="77777777" w:rsidR="00784AC7" w:rsidRPr="00625859" w:rsidRDefault="00784AC7" w:rsidP="0014577C">
      <w:pPr>
        <w:pStyle w:val="PargrafodaLista"/>
        <w:tabs>
          <w:tab w:val="left" w:pos="567"/>
          <w:tab w:val="left" w:pos="1134"/>
        </w:tabs>
        <w:ind w:left="0"/>
        <w:rPr>
          <w:rFonts w:eastAsia="Times New Roman"/>
          <w:b/>
          <w:bCs/>
          <w:color w:val="000000"/>
          <w:sz w:val="22"/>
          <w:szCs w:val="22"/>
          <w:lang w:eastAsia="pt-BR"/>
        </w:rPr>
      </w:pPr>
    </w:p>
    <w:p w14:paraId="095637B1" w14:textId="7EA3AD71" w:rsidR="00083783" w:rsidRPr="00625859" w:rsidRDefault="00083783"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325E471E" w14:textId="77777777" w:rsidR="00784AC7" w:rsidRPr="00625859" w:rsidRDefault="00784AC7" w:rsidP="0014577C">
      <w:pPr>
        <w:pStyle w:val="PargrafodaLista"/>
        <w:tabs>
          <w:tab w:val="left" w:pos="567"/>
          <w:tab w:val="left" w:pos="1134"/>
        </w:tabs>
        <w:ind w:left="0"/>
        <w:rPr>
          <w:rFonts w:eastAsia="Times New Roman"/>
          <w:b/>
          <w:bCs/>
          <w:color w:val="000000"/>
          <w:sz w:val="22"/>
          <w:szCs w:val="22"/>
          <w:lang w:eastAsia="pt-BR"/>
        </w:rPr>
      </w:pPr>
    </w:p>
    <w:p w14:paraId="4BA33DC4" w14:textId="5254D7E9" w:rsidR="00083783" w:rsidRPr="00625859" w:rsidRDefault="00083783"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prova de inscrição no cadastro de contribuintes estadual/municipal, relativo ao domicílio ou sede do licitante, pertinente ao seu ramo de atividade e compatível com o objeto contratual;</w:t>
      </w:r>
    </w:p>
    <w:p w14:paraId="00B31B0D" w14:textId="77777777" w:rsidR="00784AC7" w:rsidRPr="00625859" w:rsidRDefault="00784AC7" w:rsidP="0014577C">
      <w:pPr>
        <w:pStyle w:val="PargrafodaLista"/>
        <w:tabs>
          <w:tab w:val="left" w:pos="567"/>
          <w:tab w:val="left" w:pos="1134"/>
        </w:tabs>
        <w:ind w:left="0"/>
        <w:rPr>
          <w:rFonts w:eastAsia="Times New Roman"/>
          <w:b/>
          <w:bCs/>
          <w:color w:val="000000"/>
          <w:sz w:val="22"/>
          <w:szCs w:val="22"/>
          <w:lang w:eastAsia="pt-BR"/>
        </w:rPr>
      </w:pPr>
    </w:p>
    <w:p w14:paraId="39F4D7D2" w14:textId="3E21F039" w:rsidR="00356E85" w:rsidRPr="00625859" w:rsidRDefault="00083783"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lastRenderedPageBreak/>
        <w:t>prova de regularidade com a Fazenda Estadual/Municipal do domicílio ou sede do licitante;</w:t>
      </w:r>
    </w:p>
    <w:p w14:paraId="584919F1" w14:textId="77777777" w:rsidR="00784AC7" w:rsidRPr="00625859" w:rsidRDefault="00784AC7" w:rsidP="0014577C">
      <w:pPr>
        <w:pStyle w:val="PargrafodaLista"/>
        <w:tabs>
          <w:tab w:val="left" w:pos="567"/>
          <w:tab w:val="left" w:pos="1134"/>
        </w:tabs>
        <w:ind w:left="0"/>
        <w:rPr>
          <w:rFonts w:eastAsia="Times New Roman"/>
          <w:b/>
          <w:bCs/>
          <w:color w:val="000000"/>
          <w:sz w:val="22"/>
          <w:szCs w:val="22"/>
          <w:lang w:eastAsia="pt-BR"/>
        </w:rPr>
      </w:pPr>
    </w:p>
    <w:p w14:paraId="316353D2" w14:textId="5078E3A0" w:rsidR="00083783" w:rsidRPr="00625859" w:rsidRDefault="00083783" w:rsidP="0014577C">
      <w:pPr>
        <w:pStyle w:val="PargrafodaLista"/>
        <w:numPr>
          <w:ilvl w:val="3"/>
          <w:numId w:val="3"/>
        </w:numPr>
        <w:tabs>
          <w:tab w:val="left" w:pos="567"/>
          <w:tab w:val="left" w:pos="851"/>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caso o fornecedor seja considerado isento de tributos relacionados ao objeto licitatório, deverá comprovar tal condição mediante a apresentação de declaração emitida pela correspondente Fazenda do domicílio ou sede do fornecedor, ou out</w:t>
      </w:r>
      <w:r w:rsidR="00CE208D" w:rsidRPr="00625859">
        <w:rPr>
          <w:rFonts w:eastAsia="Times New Roman"/>
          <w:bCs/>
          <w:color w:val="000000"/>
          <w:sz w:val="22"/>
          <w:szCs w:val="22"/>
          <w:lang w:eastAsia="pt-BR"/>
        </w:rPr>
        <w:t>ra equivalente, na forma da lei.</w:t>
      </w:r>
    </w:p>
    <w:p w14:paraId="48C15CF2" w14:textId="77777777" w:rsidR="00CE208D" w:rsidRPr="00625859" w:rsidRDefault="00CE208D" w:rsidP="0014577C">
      <w:pPr>
        <w:pStyle w:val="PargrafodaLista"/>
        <w:tabs>
          <w:tab w:val="left" w:pos="567"/>
          <w:tab w:val="left" w:pos="851"/>
          <w:tab w:val="left" w:pos="1134"/>
        </w:tabs>
        <w:ind w:left="0"/>
        <w:rPr>
          <w:rFonts w:eastAsia="Times New Roman"/>
          <w:b/>
          <w:bCs/>
          <w:color w:val="000000"/>
          <w:sz w:val="22"/>
          <w:szCs w:val="22"/>
          <w:lang w:eastAsia="pt-BR"/>
        </w:rPr>
      </w:pPr>
    </w:p>
    <w:p w14:paraId="4D264D4E" w14:textId="6D5A2912" w:rsidR="00083783" w:rsidRPr="00625859" w:rsidRDefault="00083783"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Quando se tratar da subcontratação prevista no art. 48, II, da Lei Complementar n. 123, de 2006, a licitante melhor classificada deverá, também, apresentar a documentação de regularidade fiscal e trabalhista das microempresas e/ou empresas de pequeno porte que serão subcontratadas no decorrer da execução do contrato, ainda que exista alguma restrição, aplicando-se o prazo de regularização previsto no art. 4º, §1º do Decreto nº 8.538, de 2015.</w:t>
      </w:r>
    </w:p>
    <w:p w14:paraId="3766594C" w14:textId="77777777" w:rsidR="00F01A29" w:rsidRPr="00625859" w:rsidRDefault="00F01A29" w:rsidP="0014577C">
      <w:pPr>
        <w:pStyle w:val="PargrafodaLista"/>
        <w:tabs>
          <w:tab w:val="left" w:pos="567"/>
          <w:tab w:val="left" w:pos="1134"/>
        </w:tabs>
        <w:ind w:left="0"/>
        <w:rPr>
          <w:rFonts w:eastAsia="Times New Roman"/>
          <w:b/>
          <w:bCs/>
          <w:color w:val="000000"/>
          <w:sz w:val="22"/>
          <w:szCs w:val="22"/>
          <w:lang w:eastAsia="pt-BR"/>
        </w:rPr>
      </w:pPr>
    </w:p>
    <w:p w14:paraId="3F6A7AAA" w14:textId="5FE16691" w:rsidR="00083783" w:rsidRPr="00625859" w:rsidRDefault="00083783" w:rsidP="0014577C">
      <w:pPr>
        <w:pStyle w:val="PargrafodaLista"/>
        <w:numPr>
          <w:ilvl w:val="1"/>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
          <w:bCs/>
          <w:color w:val="000000"/>
          <w:sz w:val="22"/>
          <w:szCs w:val="22"/>
          <w:lang w:eastAsia="pt-BR"/>
        </w:rPr>
        <w:t>Qualificação Econômico-Financeira</w:t>
      </w:r>
    </w:p>
    <w:p w14:paraId="794E68D5" w14:textId="77777777" w:rsidR="00F01A29" w:rsidRPr="00625859" w:rsidRDefault="00F01A29" w:rsidP="0014577C">
      <w:pPr>
        <w:pStyle w:val="PargrafodaLista"/>
        <w:tabs>
          <w:tab w:val="left" w:pos="567"/>
          <w:tab w:val="left" w:pos="1134"/>
        </w:tabs>
        <w:ind w:left="0"/>
        <w:rPr>
          <w:rFonts w:eastAsia="Times New Roman"/>
          <w:b/>
          <w:bCs/>
          <w:color w:val="000000"/>
          <w:sz w:val="22"/>
          <w:szCs w:val="22"/>
          <w:lang w:eastAsia="pt-BR"/>
        </w:rPr>
      </w:pPr>
    </w:p>
    <w:p w14:paraId="344955F7" w14:textId="70BFD57B" w:rsidR="00083783" w:rsidRPr="00625859" w:rsidRDefault="00083783"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certidão negativa de falência ou recuperação judicial expedida pelo distribuidor da sede do licitante;</w:t>
      </w:r>
    </w:p>
    <w:p w14:paraId="5D0E3642" w14:textId="77777777" w:rsidR="007C0856" w:rsidRPr="00625859" w:rsidRDefault="007C0856" w:rsidP="0014577C">
      <w:pPr>
        <w:pStyle w:val="PargrafodaLista"/>
        <w:tabs>
          <w:tab w:val="left" w:pos="567"/>
          <w:tab w:val="left" w:pos="1134"/>
        </w:tabs>
        <w:ind w:left="0"/>
        <w:rPr>
          <w:rFonts w:eastAsia="Times New Roman"/>
          <w:b/>
          <w:bCs/>
          <w:color w:val="000000"/>
          <w:sz w:val="22"/>
          <w:szCs w:val="22"/>
          <w:lang w:eastAsia="pt-BR"/>
        </w:rPr>
      </w:pPr>
    </w:p>
    <w:p w14:paraId="64486850" w14:textId="6BF382C5" w:rsidR="00083783" w:rsidRPr="00625859" w:rsidRDefault="00083783" w:rsidP="0014577C">
      <w:pPr>
        <w:pStyle w:val="PargrafodaLista"/>
        <w:numPr>
          <w:ilvl w:val="3"/>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No caso de certidão positiva de recuperação judicial ou extrajudicial, o licitante deverá apresentar a comprovação de que o respectivo plano de recuperação foi acolhido judicialmente, na forma do art. 58, da Lei n.º 11.101, de 09 de fevereiro de 2005, sob pena de inabilitação, devendo, ainda, comprovar todos os demais requisitos de habilitação.</w:t>
      </w:r>
    </w:p>
    <w:p w14:paraId="6C76120F" w14:textId="77777777" w:rsidR="00D822A6" w:rsidRPr="00625859" w:rsidRDefault="00D822A6" w:rsidP="0014577C">
      <w:pPr>
        <w:pStyle w:val="PargrafodaLista"/>
        <w:tabs>
          <w:tab w:val="left" w:pos="567"/>
          <w:tab w:val="left" w:pos="1134"/>
        </w:tabs>
        <w:ind w:left="0"/>
        <w:rPr>
          <w:rFonts w:eastAsia="Times New Roman"/>
          <w:b/>
          <w:bCs/>
          <w:color w:val="000000"/>
          <w:sz w:val="22"/>
          <w:szCs w:val="22"/>
          <w:lang w:eastAsia="pt-BR"/>
        </w:rPr>
      </w:pPr>
    </w:p>
    <w:p w14:paraId="1E1C2BD0" w14:textId="089FCDA0" w:rsidR="00083783" w:rsidRPr="00625859" w:rsidRDefault="00083783"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6042A0AB" w14:textId="77777777" w:rsidR="00271054" w:rsidRPr="00625859" w:rsidRDefault="00271054" w:rsidP="0014577C">
      <w:pPr>
        <w:pStyle w:val="PargrafodaLista"/>
        <w:tabs>
          <w:tab w:val="left" w:pos="567"/>
          <w:tab w:val="left" w:pos="1134"/>
        </w:tabs>
        <w:ind w:left="0"/>
        <w:rPr>
          <w:rFonts w:eastAsia="Times New Roman"/>
          <w:b/>
          <w:bCs/>
          <w:color w:val="000000"/>
          <w:sz w:val="22"/>
          <w:szCs w:val="22"/>
          <w:lang w:eastAsia="pt-BR"/>
        </w:rPr>
      </w:pPr>
    </w:p>
    <w:p w14:paraId="39C9871B" w14:textId="5BD367A6" w:rsidR="00083783" w:rsidRPr="00625859" w:rsidRDefault="00083783" w:rsidP="0014577C">
      <w:pPr>
        <w:pStyle w:val="PargrafodaLista"/>
        <w:numPr>
          <w:ilvl w:val="3"/>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no caso de empresa constituída no exercício social vigente, admite-se a apresentação de balanço patrimonial e demonstrações contábeis referentes ao período de existência da sociedade;</w:t>
      </w:r>
    </w:p>
    <w:p w14:paraId="1AA57D5C" w14:textId="77777777" w:rsidR="00271054" w:rsidRPr="00625859" w:rsidRDefault="00271054" w:rsidP="0014577C">
      <w:pPr>
        <w:pStyle w:val="PargrafodaLista"/>
        <w:tabs>
          <w:tab w:val="left" w:pos="567"/>
          <w:tab w:val="left" w:pos="1134"/>
        </w:tabs>
        <w:ind w:left="0"/>
        <w:rPr>
          <w:rFonts w:eastAsia="Times New Roman"/>
          <w:b/>
          <w:bCs/>
          <w:color w:val="000000"/>
          <w:sz w:val="22"/>
          <w:szCs w:val="22"/>
          <w:lang w:eastAsia="pt-BR"/>
        </w:rPr>
      </w:pPr>
    </w:p>
    <w:p w14:paraId="5C4226C4" w14:textId="70E68237" w:rsidR="00AD0783" w:rsidRPr="00625859" w:rsidRDefault="00083783" w:rsidP="0014577C">
      <w:pPr>
        <w:pStyle w:val="PargrafodaLista"/>
        <w:numPr>
          <w:ilvl w:val="3"/>
          <w:numId w:val="3"/>
        </w:numPr>
        <w:tabs>
          <w:tab w:val="left" w:pos="567"/>
          <w:tab w:val="left" w:pos="1134"/>
        </w:tabs>
        <w:ind w:left="0" w:firstLine="0"/>
        <w:rPr>
          <w:rFonts w:eastAsia="Times New Roman"/>
          <w:b/>
          <w:bCs/>
          <w:color w:val="000000"/>
          <w:sz w:val="22"/>
          <w:szCs w:val="22"/>
          <w:lang w:eastAsia="pt-BR"/>
        </w:rPr>
      </w:pPr>
      <w:r w:rsidRPr="00625859">
        <w:rPr>
          <w:rFonts w:eastAsia="Times New Roman"/>
          <w:bCs/>
          <w:color w:val="000000"/>
          <w:sz w:val="22"/>
          <w:szCs w:val="22"/>
          <w:lang w:eastAsia="pt-BR"/>
        </w:rPr>
        <w:t>é admissível o balanço intermediário, se decorrer de lei ou contrato/estatuto social.</w:t>
      </w:r>
    </w:p>
    <w:p w14:paraId="66BF59CE" w14:textId="77777777" w:rsidR="00271054" w:rsidRPr="00625859" w:rsidRDefault="00271054" w:rsidP="0014577C">
      <w:pPr>
        <w:pStyle w:val="PargrafodaLista"/>
        <w:tabs>
          <w:tab w:val="left" w:pos="567"/>
          <w:tab w:val="left" w:pos="1134"/>
        </w:tabs>
        <w:ind w:left="0"/>
        <w:rPr>
          <w:rFonts w:eastAsia="Times New Roman"/>
          <w:b/>
          <w:bCs/>
          <w:color w:val="000000"/>
          <w:sz w:val="22"/>
          <w:szCs w:val="22"/>
          <w:lang w:eastAsia="pt-BR"/>
        </w:rPr>
      </w:pPr>
    </w:p>
    <w:p w14:paraId="1667305B" w14:textId="77777777" w:rsidR="00083783" w:rsidRPr="00945809" w:rsidRDefault="00083783" w:rsidP="0014577C">
      <w:pPr>
        <w:pStyle w:val="PargrafodaLista"/>
        <w:numPr>
          <w:ilvl w:val="2"/>
          <w:numId w:val="3"/>
        </w:numPr>
        <w:tabs>
          <w:tab w:val="left" w:pos="567"/>
          <w:tab w:val="left" w:pos="1134"/>
        </w:tabs>
        <w:ind w:left="0" w:firstLine="0"/>
        <w:rPr>
          <w:rFonts w:eastAsia="Times New Roman"/>
          <w:b/>
          <w:bCs/>
          <w:color w:val="000000"/>
          <w:sz w:val="22"/>
          <w:szCs w:val="22"/>
          <w:lang w:eastAsia="pt-BR"/>
        </w:rPr>
      </w:pPr>
      <w:r w:rsidRPr="00625859">
        <w:rPr>
          <w:sz w:val="22"/>
          <w:szCs w:val="22"/>
        </w:rPr>
        <w:t xml:space="preserve">comprovação da boa situação financeira da empresa mediante obtenção de índices de Liquidez Geral (LG), Solvência Geral (SG) e Liquidez Corrente (LC), superiores a 1 (um), obtidos  pela aplicação das seguintes fórmulas: </w:t>
      </w:r>
    </w:p>
    <w:p w14:paraId="62BCE3D2" w14:textId="77777777" w:rsidR="00945809" w:rsidRPr="00625859" w:rsidRDefault="00945809" w:rsidP="00945809">
      <w:pPr>
        <w:pStyle w:val="PargrafodaLista"/>
        <w:tabs>
          <w:tab w:val="left" w:pos="567"/>
          <w:tab w:val="left" w:pos="1134"/>
        </w:tabs>
        <w:ind w:left="0"/>
        <w:rPr>
          <w:rFonts w:eastAsia="Times New Roman"/>
          <w:b/>
          <w:bCs/>
          <w:color w:val="000000"/>
          <w:sz w:val="22"/>
          <w:szCs w:val="22"/>
          <w:lang w:eastAsia="pt-BR"/>
        </w:rPr>
      </w:pPr>
    </w:p>
    <w:tbl>
      <w:tblPr>
        <w:tblStyle w:val="Tabelacomgrade"/>
        <w:tblW w:w="0" w:type="auto"/>
        <w:tblInd w:w="1134" w:type="dxa"/>
        <w:tblLook w:val="04A0" w:firstRow="1" w:lastRow="0" w:firstColumn="1" w:lastColumn="0" w:noHBand="0" w:noVBand="1"/>
      </w:tblPr>
      <w:tblGrid>
        <w:gridCol w:w="1668"/>
        <w:gridCol w:w="2409"/>
        <w:gridCol w:w="2552"/>
      </w:tblGrid>
      <w:tr w:rsidR="00083783" w:rsidRPr="00625859" w14:paraId="3C512728" w14:textId="77777777" w:rsidTr="007454FA">
        <w:tc>
          <w:tcPr>
            <w:tcW w:w="1668" w:type="dxa"/>
            <w:vMerge w:val="restart"/>
            <w:tcBorders>
              <w:top w:val="nil"/>
              <w:left w:val="nil"/>
              <w:bottom w:val="nil"/>
              <w:right w:val="nil"/>
            </w:tcBorders>
            <w:vAlign w:val="center"/>
          </w:tcPr>
          <w:p w14:paraId="0FB6DB4B" w14:textId="77777777" w:rsidR="00083783" w:rsidRPr="00625859" w:rsidRDefault="00083783" w:rsidP="0014577C">
            <w:pPr>
              <w:pStyle w:val="PADRO"/>
              <w:keepNext w:val="0"/>
              <w:widowControl/>
              <w:shd w:val="clear" w:color="auto" w:fill="auto"/>
              <w:tabs>
                <w:tab w:val="left" w:pos="567"/>
                <w:tab w:val="left" w:pos="1134"/>
              </w:tabs>
              <w:spacing w:before="0" w:after="0" w:line="240" w:lineRule="auto"/>
              <w:ind w:firstLine="0"/>
              <w:jc w:val="right"/>
              <w:rPr>
                <w:rFonts w:ascii="Times New Roman" w:hAnsi="Times New Roman" w:cs="Times New Roman"/>
                <w:sz w:val="22"/>
                <w:szCs w:val="22"/>
              </w:rPr>
            </w:pPr>
            <w:r w:rsidRPr="00625859">
              <w:rPr>
                <w:rFonts w:ascii="Times New Roman" w:hAnsi="Times New Roman" w:cs="Times New Roman"/>
                <w:sz w:val="22"/>
                <w:szCs w:val="22"/>
              </w:rPr>
              <w:t xml:space="preserve">LG = </w:t>
            </w:r>
          </w:p>
        </w:tc>
        <w:tc>
          <w:tcPr>
            <w:tcW w:w="4961" w:type="dxa"/>
            <w:gridSpan w:val="2"/>
            <w:tcBorders>
              <w:top w:val="nil"/>
              <w:left w:val="nil"/>
              <w:right w:val="nil"/>
            </w:tcBorders>
          </w:tcPr>
          <w:p w14:paraId="7507839D" w14:textId="77777777" w:rsidR="00083783" w:rsidRPr="00625859" w:rsidRDefault="00083783" w:rsidP="0014577C">
            <w:pPr>
              <w:pStyle w:val="PADRO"/>
              <w:keepNext w:val="0"/>
              <w:widowControl/>
              <w:shd w:val="clear" w:color="auto" w:fill="auto"/>
              <w:tabs>
                <w:tab w:val="left" w:pos="567"/>
                <w:tab w:val="left" w:pos="1134"/>
              </w:tabs>
              <w:spacing w:before="0" w:after="0" w:line="240" w:lineRule="auto"/>
              <w:ind w:firstLine="0"/>
              <w:jc w:val="center"/>
              <w:rPr>
                <w:rFonts w:ascii="Times New Roman" w:hAnsi="Times New Roman" w:cs="Times New Roman"/>
                <w:sz w:val="22"/>
                <w:szCs w:val="22"/>
              </w:rPr>
            </w:pPr>
            <w:r w:rsidRPr="00625859">
              <w:rPr>
                <w:rFonts w:ascii="Times New Roman" w:hAnsi="Times New Roman" w:cs="Times New Roman"/>
                <w:sz w:val="22"/>
                <w:szCs w:val="22"/>
              </w:rPr>
              <w:t>Ativo Circulante + Realizável a Longo Prazo</w:t>
            </w:r>
          </w:p>
        </w:tc>
      </w:tr>
      <w:tr w:rsidR="00083783" w:rsidRPr="00625859" w14:paraId="10AF96B5" w14:textId="77777777" w:rsidTr="007454FA">
        <w:tc>
          <w:tcPr>
            <w:tcW w:w="1668" w:type="dxa"/>
            <w:vMerge/>
            <w:tcBorders>
              <w:top w:val="nil"/>
              <w:left w:val="nil"/>
              <w:bottom w:val="nil"/>
              <w:right w:val="nil"/>
            </w:tcBorders>
          </w:tcPr>
          <w:p w14:paraId="1057EC98" w14:textId="77777777" w:rsidR="00083783" w:rsidRPr="00625859" w:rsidRDefault="00083783" w:rsidP="0014577C">
            <w:pPr>
              <w:pStyle w:val="PADRO"/>
              <w:keepNext w:val="0"/>
              <w:widowControl/>
              <w:shd w:val="clear" w:color="auto" w:fill="auto"/>
              <w:tabs>
                <w:tab w:val="left" w:pos="567"/>
                <w:tab w:val="left" w:pos="1134"/>
              </w:tabs>
              <w:spacing w:before="0" w:after="0" w:line="240" w:lineRule="auto"/>
              <w:ind w:firstLine="0"/>
              <w:rPr>
                <w:rFonts w:ascii="Times New Roman" w:hAnsi="Times New Roman" w:cs="Times New Roman"/>
                <w:sz w:val="22"/>
                <w:szCs w:val="22"/>
              </w:rPr>
            </w:pPr>
          </w:p>
        </w:tc>
        <w:tc>
          <w:tcPr>
            <w:tcW w:w="4961" w:type="dxa"/>
            <w:gridSpan w:val="2"/>
            <w:tcBorders>
              <w:left w:val="nil"/>
              <w:bottom w:val="nil"/>
              <w:right w:val="nil"/>
            </w:tcBorders>
          </w:tcPr>
          <w:p w14:paraId="181C4C80" w14:textId="77777777" w:rsidR="00083783" w:rsidRPr="00625859" w:rsidRDefault="00083783" w:rsidP="0014577C">
            <w:pPr>
              <w:pStyle w:val="PADRO"/>
              <w:keepNext w:val="0"/>
              <w:widowControl/>
              <w:shd w:val="clear" w:color="auto" w:fill="auto"/>
              <w:tabs>
                <w:tab w:val="left" w:pos="567"/>
                <w:tab w:val="left" w:pos="1134"/>
              </w:tabs>
              <w:spacing w:before="0" w:after="0" w:line="240" w:lineRule="auto"/>
              <w:ind w:firstLine="0"/>
              <w:jc w:val="center"/>
              <w:rPr>
                <w:rFonts w:ascii="Times New Roman" w:hAnsi="Times New Roman" w:cs="Times New Roman"/>
                <w:sz w:val="22"/>
                <w:szCs w:val="22"/>
              </w:rPr>
            </w:pPr>
            <w:r w:rsidRPr="00625859">
              <w:rPr>
                <w:rFonts w:ascii="Times New Roman" w:hAnsi="Times New Roman" w:cs="Times New Roman"/>
                <w:sz w:val="22"/>
                <w:szCs w:val="22"/>
              </w:rPr>
              <w:t>Passivo Circulante + Passivo Não Circulante</w:t>
            </w:r>
          </w:p>
        </w:tc>
      </w:tr>
      <w:tr w:rsidR="00083783" w:rsidRPr="00625859" w14:paraId="11736466" w14:textId="77777777" w:rsidTr="007454FA">
        <w:tc>
          <w:tcPr>
            <w:tcW w:w="1668" w:type="dxa"/>
            <w:vMerge w:val="restart"/>
            <w:tcBorders>
              <w:top w:val="nil"/>
              <w:left w:val="nil"/>
              <w:bottom w:val="nil"/>
              <w:right w:val="nil"/>
            </w:tcBorders>
            <w:vAlign w:val="center"/>
          </w:tcPr>
          <w:p w14:paraId="3B3546D1" w14:textId="77777777" w:rsidR="00083783" w:rsidRPr="00625859" w:rsidRDefault="00083783" w:rsidP="0014577C">
            <w:pPr>
              <w:pStyle w:val="PADRO"/>
              <w:keepNext w:val="0"/>
              <w:widowControl/>
              <w:shd w:val="clear" w:color="auto" w:fill="auto"/>
              <w:tabs>
                <w:tab w:val="left" w:pos="567"/>
                <w:tab w:val="left" w:pos="1134"/>
              </w:tabs>
              <w:spacing w:before="0" w:after="0" w:line="240" w:lineRule="auto"/>
              <w:ind w:firstLine="0"/>
              <w:jc w:val="right"/>
              <w:rPr>
                <w:rFonts w:ascii="Times New Roman" w:hAnsi="Times New Roman" w:cs="Times New Roman"/>
                <w:sz w:val="22"/>
                <w:szCs w:val="22"/>
              </w:rPr>
            </w:pPr>
            <w:r w:rsidRPr="00625859">
              <w:rPr>
                <w:rFonts w:ascii="Times New Roman" w:hAnsi="Times New Roman" w:cs="Times New Roman"/>
                <w:sz w:val="22"/>
                <w:szCs w:val="22"/>
              </w:rPr>
              <w:t xml:space="preserve">SG = </w:t>
            </w:r>
          </w:p>
        </w:tc>
        <w:tc>
          <w:tcPr>
            <w:tcW w:w="4961" w:type="dxa"/>
            <w:gridSpan w:val="2"/>
            <w:tcBorders>
              <w:top w:val="nil"/>
              <w:left w:val="nil"/>
              <w:right w:val="nil"/>
            </w:tcBorders>
          </w:tcPr>
          <w:p w14:paraId="05EA8816" w14:textId="77777777" w:rsidR="00083783" w:rsidRPr="00625859" w:rsidRDefault="00083783" w:rsidP="0014577C">
            <w:pPr>
              <w:pStyle w:val="PADRO"/>
              <w:keepNext w:val="0"/>
              <w:widowControl/>
              <w:shd w:val="clear" w:color="auto" w:fill="auto"/>
              <w:tabs>
                <w:tab w:val="left" w:pos="567"/>
                <w:tab w:val="left" w:pos="1134"/>
              </w:tabs>
              <w:spacing w:before="0" w:after="0" w:line="240" w:lineRule="auto"/>
              <w:ind w:firstLine="0"/>
              <w:jc w:val="center"/>
              <w:rPr>
                <w:rFonts w:ascii="Times New Roman" w:hAnsi="Times New Roman" w:cs="Times New Roman"/>
                <w:sz w:val="22"/>
                <w:szCs w:val="22"/>
              </w:rPr>
            </w:pPr>
            <w:r w:rsidRPr="00625859">
              <w:rPr>
                <w:rFonts w:ascii="Times New Roman" w:hAnsi="Times New Roman" w:cs="Times New Roman"/>
                <w:sz w:val="22"/>
                <w:szCs w:val="22"/>
              </w:rPr>
              <w:t>Ativo Total</w:t>
            </w:r>
          </w:p>
        </w:tc>
      </w:tr>
      <w:tr w:rsidR="00083783" w:rsidRPr="00625859" w14:paraId="36F328A2" w14:textId="77777777" w:rsidTr="007454FA">
        <w:tc>
          <w:tcPr>
            <w:tcW w:w="1668" w:type="dxa"/>
            <w:vMerge/>
            <w:tcBorders>
              <w:top w:val="nil"/>
              <w:left w:val="nil"/>
              <w:bottom w:val="nil"/>
              <w:right w:val="nil"/>
            </w:tcBorders>
          </w:tcPr>
          <w:p w14:paraId="12DF5D92" w14:textId="77777777" w:rsidR="00083783" w:rsidRPr="00625859" w:rsidRDefault="00083783" w:rsidP="0014577C">
            <w:pPr>
              <w:pStyle w:val="PADRO"/>
              <w:keepNext w:val="0"/>
              <w:widowControl/>
              <w:shd w:val="clear" w:color="auto" w:fill="auto"/>
              <w:tabs>
                <w:tab w:val="left" w:pos="567"/>
                <w:tab w:val="left" w:pos="1134"/>
              </w:tabs>
              <w:spacing w:before="0" w:after="0" w:line="240" w:lineRule="auto"/>
              <w:ind w:firstLine="0"/>
              <w:rPr>
                <w:rFonts w:ascii="Times New Roman" w:hAnsi="Times New Roman" w:cs="Times New Roman"/>
                <w:sz w:val="22"/>
                <w:szCs w:val="22"/>
              </w:rPr>
            </w:pPr>
          </w:p>
        </w:tc>
        <w:tc>
          <w:tcPr>
            <w:tcW w:w="4961" w:type="dxa"/>
            <w:gridSpan w:val="2"/>
            <w:tcBorders>
              <w:left w:val="nil"/>
              <w:bottom w:val="nil"/>
              <w:right w:val="nil"/>
            </w:tcBorders>
          </w:tcPr>
          <w:p w14:paraId="1E156C94" w14:textId="77777777" w:rsidR="00083783" w:rsidRPr="00625859" w:rsidRDefault="00083783" w:rsidP="0014577C">
            <w:pPr>
              <w:pStyle w:val="PADRO"/>
              <w:keepNext w:val="0"/>
              <w:widowControl/>
              <w:shd w:val="clear" w:color="auto" w:fill="auto"/>
              <w:tabs>
                <w:tab w:val="left" w:pos="567"/>
                <w:tab w:val="left" w:pos="1134"/>
              </w:tabs>
              <w:spacing w:before="0" w:after="0" w:line="240" w:lineRule="auto"/>
              <w:ind w:firstLine="0"/>
              <w:jc w:val="center"/>
              <w:rPr>
                <w:rFonts w:ascii="Times New Roman" w:hAnsi="Times New Roman" w:cs="Times New Roman"/>
                <w:sz w:val="22"/>
                <w:szCs w:val="22"/>
              </w:rPr>
            </w:pPr>
            <w:r w:rsidRPr="00625859">
              <w:rPr>
                <w:rFonts w:ascii="Times New Roman" w:hAnsi="Times New Roman" w:cs="Times New Roman"/>
                <w:sz w:val="22"/>
                <w:szCs w:val="22"/>
              </w:rPr>
              <w:t>Passivo Circulante + Passivo Não Circulante</w:t>
            </w:r>
          </w:p>
        </w:tc>
      </w:tr>
      <w:tr w:rsidR="00083783" w:rsidRPr="00625859" w14:paraId="4F2EDCA2" w14:textId="77777777" w:rsidTr="007454FA">
        <w:trPr>
          <w:gridAfter w:val="1"/>
          <w:wAfter w:w="2552" w:type="dxa"/>
        </w:trPr>
        <w:tc>
          <w:tcPr>
            <w:tcW w:w="1668" w:type="dxa"/>
            <w:vMerge w:val="restart"/>
            <w:tcBorders>
              <w:top w:val="nil"/>
              <w:left w:val="nil"/>
              <w:bottom w:val="nil"/>
              <w:right w:val="nil"/>
            </w:tcBorders>
            <w:vAlign w:val="center"/>
          </w:tcPr>
          <w:p w14:paraId="296A918A" w14:textId="77777777" w:rsidR="00083783" w:rsidRPr="00625859" w:rsidRDefault="00083783" w:rsidP="0014577C">
            <w:pPr>
              <w:pStyle w:val="PADRO"/>
              <w:keepNext w:val="0"/>
              <w:widowControl/>
              <w:shd w:val="clear" w:color="auto" w:fill="auto"/>
              <w:tabs>
                <w:tab w:val="left" w:pos="567"/>
                <w:tab w:val="left" w:pos="1134"/>
              </w:tabs>
              <w:spacing w:before="0" w:after="0" w:line="240" w:lineRule="auto"/>
              <w:ind w:firstLine="0"/>
              <w:jc w:val="right"/>
              <w:rPr>
                <w:rFonts w:ascii="Times New Roman" w:hAnsi="Times New Roman" w:cs="Times New Roman"/>
                <w:sz w:val="22"/>
                <w:szCs w:val="22"/>
              </w:rPr>
            </w:pPr>
            <w:r w:rsidRPr="00625859">
              <w:rPr>
                <w:rFonts w:ascii="Times New Roman" w:hAnsi="Times New Roman" w:cs="Times New Roman"/>
                <w:sz w:val="22"/>
                <w:szCs w:val="22"/>
              </w:rPr>
              <w:t xml:space="preserve">LC = </w:t>
            </w:r>
          </w:p>
        </w:tc>
        <w:tc>
          <w:tcPr>
            <w:tcW w:w="2409" w:type="dxa"/>
            <w:tcBorders>
              <w:top w:val="nil"/>
              <w:left w:val="nil"/>
              <w:right w:val="nil"/>
            </w:tcBorders>
          </w:tcPr>
          <w:p w14:paraId="785E27EE" w14:textId="77777777" w:rsidR="00083783" w:rsidRPr="00625859" w:rsidRDefault="00083783" w:rsidP="0014577C">
            <w:pPr>
              <w:pStyle w:val="PADRO"/>
              <w:keepNext w:val="0"/>
              <w:widowControl/>
              <w:shd w:val="clear" w:color="auto" w:fill="auto"/>
              <w:tabs>
                <w:tab w:val="left" w:pos="567"/>
                <w:tab w:val="left" w:pos="1134"/>
              </w:tabs>
              <w:spacing w:before="0" w:after="0" w:line="240" w:lineRule="auto"/>
              <w:ind w:firstLine="0"/>
              <w:jc w:val="center"/>
              <w:rPr>
                <w:rFonts w:ascii="Times New Roman" w:hAnsi="Times New Roman" w:cs="Times New Roman"/>
                <w:sz w:val="22"/>
                <w:szCs w:val="22"/>
              </w:rPr>
            </w:pPr>
            <w:r w:rsidRPr="00625859">
              <w:rPr>
                <w:rFonts w:ascii="Times New Roman" w:hAnsi="Times New Roman" w:cs="Times New Roman"/>
                <w:sz w:val="22"/>
                <w:szCs w:val="22"/>
              </w:rPr>
              <w:t>Ativo Circulante</w:t>
            </w:r>
          </w:p>
        </w:tc>
      </w:tr>
      <w:tr w:rsidR="00083783" w:rsidRPr="00625859" w14:paraId="3EDB5AC7" w14:textId="77777777" w:rsidTr="007454FA">
        <w:trPr>
          <w:gridAfter w:val="1"/>
          <w:wAfter w:w="2552" w:type="dxa"/>
        </w:trPr>
        <w:tc>
          <w:tcPr>
            <w:tcW w:w="1668" w:type="dxa"/>
            <w:vMerge/>
            <w:tcBorders>
              <w:top w:val="nil"/>
              <w:left w:val="nil"/>
              <w:bottom w:val="nil"/>
              <w:right w:val="nil"/>
            </w:tcBorders>
          </w:tcPr>
          <w:p w14:paraId="53D30067" w14:textId="77777777" w:rsidR="00083783" w:rsidRPr="00625859" w:rsidRDefault="00083783" w:rsidP="0014577C">
            <w:pPr>
              <w:pStyle w:val="PADRO"/>
              <w:keepNext w:val="0"/>
              <w:widowControl/>
              <w:shd w:val="clear" w:color="auto" w:fill="auto"/>
              <w:tabs>
                <w:tab w:val="left" w:pos="567"/>
                <w:tab w:val="left" w:pos="1134"/>
              </w:tabs>
              <w:spacing w:before="0" w:after="0" w:line="240" w:lineRule="auto"/>
              <w:ind w:firstLine="0"/>
              <w:rPr>
                <w:rFonts w:ascii="Times New Roman" w:hAnsi="Times New Roman" w:cs="Times New Roman"/>
                <w:sz w:val="22"/>
                <w:szCs w:val="22"/>
              </w:rPr>
            </w:pPr>
          </w:p>
        </w:tc>
        <w:tc>
          <w:tcPr>
            <w:tcW w:w="2409" w:type="dxa"/>
            <w:tcBorders>
              <w:left w:val="nil"/>
              <w:bottom w:val="nil"/>
              <w:right w:val="nil"/>
            </w:tcBorders>
          </w:tcPr>
          <w:p w14:paraId="60C3492E" w14:textId="77777777" w:rsidR="00083783" w:rsidRPr="00625859" w:rsidRDefault="00083783" w:rsidP="0014577C">
            <w:pPr>
              <w:pStyle w:val="PADRO"/>
              <w:keepNext w:val="0"/>
              <w:widowControl/>
              <w:shd w:val="clear" w:color="auto" w:fill="auto"/>
              <w:tabs>
                <w:tab w:val="left" w:pos="567"/>
                <w:tab w:val="left" w:pos="1134"/>
              </w:tabs>
              <w:spacing w:before="0" w:after="0" w:line="240" w:lineRule="auto"/>
              <w:ind w:firstLine="0"/>
              <w:jc w:val="center"/>
              <w:rPr>
                <w:rFonts w:ascii="Times New Roman" w:hAnsi="Times New Roman" w:cs="Times New Roman"/>
                <w:sz w:val="22"/>
                <w:szCs w:val="22"/>
              </w:rPr>
            </w:pPr>
            <w:r w:rsidRPr="00625859">
              <w:rPr>
                <w:rFonts w:ascii="Times New Roman" w:hAnsi="Times New Roman" w:cs="Times New Roman"/>
                <w:sz w:val="22"/>
                <w:szCs w:val="22"/>
              </w:rPr>
              <w:t>Passivo Circulante</w:t>
            </w:r>
          </w:p>
        </w:tc>
      </w:tr>
    </w:tbl>
    <w:p w14:paraId="1885DEB1" w14:textId="77777777" w:rsidR="00945809" w:rsidRPr="00945809" w:rsidRDefault="00945809" w:rsidP="00945809">
      <w:pPr>
        <w:pStyle w:val="PargrafodaLista"/>
        <w:tabs>
          <w:tab w:val="left" w:pos="567"/>
          <w:tab w:val="left" w:pos="1134"/>
        </w:tabs>
        <w:ind w:left="0"/>
        <w:rPr>
          <w:bCs/>
          <w:sz w:val="22"/>
          <w:szCs w:val="22"/>
        </w:rPr>
      </w:pPr>
    </w:p>
    <w:p w14:paraId="003661CF" w14:textId="4E144BBD" w:rsidR="00083783" w:rsidRPr="00625859" w:rsidRDefault="00083783" w:rsidP="0014577C">
      <w:pPr>
        <w:pStyle w:val="PargrafodaLista"/>
        <w:numPr>
          <w:ilvl w:val="2"/>
          <w:numId w:val="3"/>
        </w:numPr>
        <w:tabs>
          <w:tab w:val="left" w:pos="567"/>
          <w:tab w:val="left" w:pos="1134"/>
        </w:tabs>
        <w:ind w:left="0" w:firstLine="0"/>
        <w:rPr>
          <w:bCs/>
          <w:sz w:val="22"/>
          <w:szCs w:val="22"/>
        </w:rPr>
      </w:pPr>
      <w:r w:rsidRPr="00625859">
        <w:rPr>
          <w:sz w:val="22"/>
          <w:szCs w:val="22"/>
        </w:rPr>
        <w:t xml:space="preserve">O licitante que apresentar índices econômicos iguais ou inferiores a 1 (um) em qualquer dos índices de Liquidez Geral, Solvência Geral e Liquidez Corrente deverá comprovar que possui (capital mínimo ou patrimônio líquido) equivalente a </w:t>
      </w:r>
      <w:r w:rsidR="006C0529" w:rsidRPr="00625859">
        <w:rPr>
          <w:sz w:val="22"/>
          <w:szCs w:val="22"/>
        </w:rPr>
        <w:t>10</w:t>
      </w:r>
      <w:r w:rsidRPr="00625859">
        <w:rPr>
          <w:sz w:val="22"/>
          <w:szCs w:val="22"/>
        </w:rPr>
        <w:t>% (</w:t>
      </w:r>
      <w:r w:rsidR="006C0529" w:rsidRPr="00625859">
        <w:rPr>
          <w:sz w:val="22"/>
          <w:szCs w:val="22"/>
        </w:rPr>
        <w:t>dez</w:t>
      </w:r>
      <w:r w:rsidRPr="00625859">
        <w:rPr>
          <w:sz w:val="22"/>
          <w:szCs w:val="22"/>
        </w:rPr>
        <w:t xml:space="preserve"> por cento) do valor total estimado da contratação ou do item pertinente.</w:t>
      </w:r>
    </w:p>
    <w:p w14:paraId="6AF5BC75" w14:textId="77777777" w:rsidR="00915D49" w:rsidRDefault="00915D49" w:rsidP="0014577C">
      <w:pPr>
        <w:pStyle w:val="PargrafodaLista"/>
        <w:tabs>
          <w:tab w:val="left" w:pos="567"/>
          <w:tab w:val="left" w:pos="1134"/>
        </w:tabs>
        <w:ind w:left="0"/>
        <w:rPr>
          <w:bCs/>
          <w:sz w:val="22"/>
          <w:szCs w:val="22"/>
        </w:rPr>
      </w:pPr>
    </w:p>
    <w:p w14:paraId="093BF9D2" w14:textId="77777777" w:rsidR="005737FC" w:rsidRDefault="005737FC" w:rsidP="0014577C">
      <w:pPr>
        <w:pStyle w:val="PargrafodaLista"/>
        <w:tabs>
          <w:tab w:val="left" w:pos="567"/>
          <w:tab w:val="left" w:pos="1134"/>
        </w:tabs>
        <w:ind w:left="0"/>
        <w:rPr>
          <w:bCs/>
          <w:sz w:val="22"/>
          <w:szCs w:val="22"/>
        </w:rPr>
      </w:pPr>
    </w:p>
    <w:p w14:paraId="5CEBA449" w14:textId="77777777" w:rsidR="005737FC" w:rsidRPr="00625859" w:rsidRDefault="005737FC" w:rsidP="0014577C">
      <w:pPr>
        <w:pStyle w:val="PargrafodaLista"/>
        <w:tabs>
          <w:tab w:val="left" w:pos="567"/>
          <w:tab w:val="left" w:pos="1134"/>
        </w:tabs>
        <w:ind w:left="0"/>
        <w:rPr>
          <w:bCs/>
          <w:sz w:val="22"/>
          <w:szCs w:val="22"/>
        </w:rPr>
      </w:pPr>
    </w:p>
    <w:p w14:paraId="4609143D" w14:textId="7CA4D4D8" w:rsidR="00083783" w:rsidRPr="00625859" w:rsidRDefault="00083783" w:rsidP="0014577C">
      <w:pPr>
        <w:pStyle w:val="PargrafodaLista"/>
        <w:numPr>
          <w:ilvl w:val="1"/>
          <w:numId w:val="3"/>
        </w:numPr>
        <w:tabs>
          <w:tab w:val="left" w:pos="567"/>
          <w:tab w:val="left" w:pos="1134"/>
        </w:tabs>
        <w:ind w:left="0" w:firstLine="0"/>
        <w:rPr>
          <w:b/>
          <w:bCs/>
          <w:sz w:val="22"/>
          <w:szCs w:val="22"/>
        </w:rPr>
      </w:pPr>
      <w:r w:rsidRPr="00625859">
        <w:rPr>
          <w:rFonts w:eastAsia="Times New Roman"/>
          <w:b/>
          <w:bCs/>
          <w:color w:val="000000"/>
          <w:sz w:val="22"/>
          <w:szCs w:val="22"/>
          <w:lang w:eastAsia="pt-BR"/>
        </w:rPr>
        <w:lastRenderedPageBreak/>
        <w:t>Qualificação Técnica</w:t>
      </w:r>
    </w:p>
    <w:p w14:paraId="0B4CD007" w14:textId="77777777" w:rsidR="00F0256F" w:rsidRPr="00625859" w:rsidRDefault="00F0256F" w:rsidP="0014577C">
      <w:pPr>
        <w:pStyle w:val="PargrafodaLista"/>
        <w:tabs>
          <w:tab w:val="left" w:pos="567"/>
          <w:tab w:val="left" w:pos="1134"/>
        </w:tabs>
        <w:ind w:left="0"/>
        <w:rPr>
          <w:b/>
          <w:bCs/>
          <w:sz w:val="22"/>
          <w:szCs w:val="22"/>
        </w:rPr>
      </w:pPr>
    </w:p>
    <w:p w14:paraId="63CACF6C" w14:textId="1C1F8EC2" w:rsidR="00421A78" w:rsidRPr="00625859" w:rsidRDefault="00421A78"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 xml:space="preserve">As empresas cadastradas ou não no SICAF, </w:t>
      </w:r>
      <w:r w:rsidR="00B20B26" w:rsidRPr="00625859">
        <w:rPr>
          <w:rFonts w:eastAsia="Times New Roman"/>
          <w:bCs/>
          <w:color w:val="000000"/>
          <w:sz w:val="22"/>
          <w:szCs w:val="22"/>
          <w:lang w:eastAsia="pt-BR"/>
        </w:rPr>
        <w:t>para todos os itens</w:t>
      </w:r>
      <w:r w:rsidRPr="00625859">
        <w:rPr>
          <w:rFonts w:eastAsia="Times New Roman"/>
          <w:bCs/>
          <w:color w:val="000000"/>
          <w:sz w:val="22"/>
          <w:szCs w:val="22"/>
          <w:lang w:eastAsia="pt-BR"/>
        </w:rPr>
        <w:t>, deverão comprovar, ainda, a qualificação técnica, por meio da apresentação de um ou mais atestados de capacidade técnica, fornecido por pessoa jurídica de direito público ou privado devidamente identificada, em nome do licitante, relativo à execução de serviço, compatível em características, quantidades e prazos com o objeto da presente licitação, envolvendo as parcelas de maior relevância e valor significativo do objeto da l</w:t>
      </w:r>
      <w:r w:rsidR="00B20B26" w:rsidRPr="00625859">
        <w:rPr>
          <w:rFonts w:eastAsia="Times New Roman"/>
          <w:bCs/>
          <w:color w:val="000000"/>
          <w:sz w:val="22"/>
          <w:szCs w:val="22"/>
          <w:lang w:eastAsia="pt-BR"/>
        </w:rPr>
        <w:t>icitação.</w:t>
      </w:r>
    </w:p>
    <w:p w14:paraId="01B465D9" w14:textId="77777777" w:rsidR="00B20B26" w:rsidRPr="00625859" w:rsidRDefault="00B20B26" w:rsidP="0014577C">
      <w:pPr>
        <w:pStyle w:val="PargrafodaLista"/>
        <w:tabs>
          <w:tab w:val="left" w:pos="567"/>
          <w:tab w:val="left" w:pos="1134"/>
        </w:tabs>
        <w:ind w:left="0"/>
        <w:rPr>
          <w:b/>
          <w:bCs/>
          <w:sz w:val="22"/>
          <w:szCs w:val="22"/>
        </w:rPr>
      </w:pPr>
    </w:p>
    <w:p w14:paraId="748C0EB4" w14:textId="405F86E2" w:rsidR="00083783" w:rsidRPr="00625859" w:rsidRDefault="00421A78"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Será admitida, para fins de comprovação de quantitativo mínimo do serviço, a apresentação de diferentes atestados de serviços e</w:t>
      </w:r>
      <w:r w:rsidR="00ED74B6" w:rsidRPr="00625859">
        <w:rPr>
          <w:rFonts w:eastAsia="Times New Roman"/>
          <w:bCs/>
          <w:color w:val="000000"/>
          <w:sz w:val="22"/>
          <w:szCs w:val="22"/>
          <w:lang w:eastAsia="pt-BR"/>
        </w:rPr>
        <w:t>xecutados de forma concomitante.</w:t>
      </w:r>
    </w:p>
    <w:p w14:paraId="742ACCC4" w14:textId="77777777" w:rsidR="00ED74B6" w:rsidRPr="00625859" w:rsidRDefault="00ED74B6" w:rsidP="0014577C">
      <w:pPr>
        <w:pStyle w:val="PargrafodaLista"/>
        <w:tabs>
          <w:tab w:val="left" w:pos="567"/>
          <w:tab w:val="left" w:pos="1134"/>
        </w:tabs>
        <w:ind w:left="0"/>
        <w:rPr>
          <w:b/>
          <w:bCs/>
          <w:sz w:val="22"/>
          <w:szCs w:val="22"/>
        </w:rPr>
      </w:pPr>
    </w:p>
    <w:p w14:paraId="22AAD017" w14:textId="2E44F3E8" w:rsidR="00ED74B6" w:rsidRPr="00625859" w:rsidRDefault="00421A78"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 xml:space="preserve">As licitantes, quando solicitadas, deverão disponibilizar todas as informações necessárias à comprovação da legitimidade dos atestados solicitados, apresentando, dentre outros documentos, cópia do contrato que deu suporte à contratação, endereço atual da contratante e local em que foram </w:t>
      </w:r>
      <w:r w:rsidR="00ED74B6" w:rsidRPr="00625859">
        <w:rPr>
          <w:rFonts w:eastAsia="Times New Roman"/>
          <w:bCs/>
          <w:color w:val="000000"/>
          <w:sz w:val="22"/>
          <w:szCs w:val="22"/>
          <w:lang w:eastAsia="pt-BR"/>
        </w:rPr>
        <w:t>executados</w:t>
      </w:r>
      <w:r w:rsidRPr="00625859">
        <w:rPr>
          <w:rFonts w:eastAsia="Times New Roman"/>
          <w:bCs/>
          <w:color w:val="000000"/>
          <w:sz w:val="22"/>
          <w:szCs w:val="22"/>
          <w:lang w:eastAsia="pt-BR"/>
        </w:rPr>
        <w:t xml:space="preserve"> </w:t>
      </w:r>
      <w:r w:rsidR="00ED74B6" w:rsidRPr="00625859">
        <w:rPr>
          <w:rFonts w:eastAsia="Times New Roman"/>
          <w:bCs/>
          <w:color w:val="000000"/>
          <w:sz w:val="22"/>
          <w:szCs w:val="22"/>
          <w:lang w:eastAsia="pt-BR"/>
        </w:rPr>
        <w:t>os serviços.</w:t>
      </w:r>
    </w:p>
    <w:p w14:paraId="5C155CF1" w14:textId="77777777" w:rsidR="00ED74B6" w:rsidRPr="00625859" w:rsidRDefault="00ED74B6" w:rsidP="0014577C">
      <w:pPr>
        <w:pStyle w:val="PargrafodaLista"/>
        <w:tabs>
          <w:tab w:val="left" w:pos="567"/>
          <w:tab w:val="left" w:pos="1134"/>
        </w:tabs>
        <w:ind w:left="0"/>
        <w:rPr>
          <w:rFonts w:eastAsia="Times New Roman"/>
          <w:bCs/>
          <w:color w:val="000000"/>
          <w:sz w:val="22"/>
          <w:szCs w:val="22"/>
          <w:lang w:eastAsia="pt-BR"/>
        </w:rPr>
      </w:pPr>
    </w:p>
    <w:p w14:paraId="333CAD74" w14:textId="3157AF3A" w:rsidR="00421A78" w:rsidRPr="00625859" w:rsidRDefault="00421A78"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Ates</w:t>
      </w:r>
      <w:r w:rsidR="007C5FC8" w:rsidRPr="00625859">
        <w:rPr>
          <w:rFonts w:eastAsia="Times New Roman"/>
          <w:bCs/>
          <w:color w:val="000000"/>
          <w:sz w:val="22"/>
          <w:szCs w:val="22"/>
          <w:lang w:eastAsia="pt-BR"/>
        </w:rPr>
        <w:t>tado de vistoria assinado pelo responsável, caso exigido</w:t>
      </w:r>
      <w:r w:rsidRPr="00625859">
        <w:rPr>
          <w:rFonts w:eastAsia="Times New Roman"/>
          <w:bCs/>
          <w:color w:val="000000"/>
          <w:sz w:val="22"/>
          <w:szCs w:val="22"/>
          <w:lang w:eastAsia="pt-BR"/>
        </w:rPr>
        <w:t>.</w:t>
      </w:r>
    </w:p>
    <w:p w14:paraId="61E3B3C3" w14:textId="77777777" w:rsidR="007C5FC8" w:rsidRPr="00625859" w:rsidRDefault="007C5FC8" w:rsidP="0014577C">
      <w:pPr>
        <w:pStyle w:val="PargrafodaLista"/>
        <w:tabs>
          <w:tab w:val="left" w:pos="567"/>
          <w:tab w:val="left" w:pos="1134"/>
        </w:tabs>
        <w:ind w:left="0"/>
        <w:rPr>
          <w:b/>
          <w:bCs/>
          <w:sz w:val="22"/>
          <w:szCs w:val="22"/>
        </w:rPr>
      </w:pPr>
    </w:p>
    <w:p w14:paraId="1328DDEE" w14:textId="5B2B0692" w:rsidR="00421A78" w:rsidRPr="00625859" w:rsidRDefault="00421A78" w:rsidP="0014577C">
      <w:pPr>
        <w:pStyle w:val="PargrafodaLista"/>
        <w:numPr>
          <w:ilvl w:val="3"/>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O atestado de vistoria poderá ser substituído por declaração emitida pelo licitante em que conste, alternativamente, ou que conhece as condições locais para execução do objeto; ou que tem pleno conhecimento das condições e peculiaridades inerentes à natureza do trabalho, assumindo total responsabilidade por este fato e que não utilizará deste para quaisquer questionamentos futuros que ensejem desavenças técnicas o</w:t>
      </w:r>
      <w:r w:rsidR="0045228C" w:rsidRPr="00625859">
        <w:rPr>
          <w:rFonts w:eastAsia="Times New Roman"/>
          <w:bCs/>
          <w:color w:val="000000"/>
          <w:sz w:val="22"/>
          <w:szCs w:val="22"/>
          <w:lang w:eastAsia="pt-BR"/>
        </w:rPr>
        <w:t>u financeiras com a contratante.</w:t>
      </w:r>
    </w:p>
    <w:p w14:paraId="1CA7EECD" w14:textId="77777777" w:rsidR="0045228C" w:rsidRPr="00625859" w:rsidRDefault="0045228C" w:rsidP="0014577C">
      <w:pPr>
        <w:pStyle w:val="PargrafodaLista"/>
        <w:tabs>
          <w:tab w:val="left" w:pos="567"/>
          <w:tab w:val="left" w:pos="1134"/>
        </w:tabs>
        <w:ind w:left="0"/>
        <w:rPr>
          <w:b/>
          <w:bCs/>
          <w:sz w:val="22"/>
          <w:szCs w:val="22"/>
        </w:rPr>
      </w:pPr>
    </w:p>
    <w:p w14:paraId="4B247D63" w14:textId="72B0FC74" w:rsidR="00421A78" w:rsidRPr="00625859" w:rsidRDefault="00421A78"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Todos os licitantes, cadastrados ou não no SICAF, deverão apresentar, ainda, no envelope nº 1:</w:t>
      </w:r>
    </w:p>
    <w:p w14:paraId="23FFD495" w14:textId="77777777" w:rsidR="00F06138" w:rsidRPr="00625859" w:rsidRDefault="00F06138" w:rsidP="0014577C">
      <w:pPr>
        <w:pStyle w:val="PargrafodaLista"/>
        <w:tabs>
          <w:tab w:val="left" w:pos="567"/>
          <w:tab w:val="left" w:pos="1134"/>
        </w:tabs>
        <w:ind w:left="0"/>
        <w:rPr>
          <w:b/>
          <w:bCs/>
          <w:sz w:val="22"/>
          <w:szCs w:val="22"/>
        </w:rPr>
      </w:pPr>
    </w:p>
    <w:p w14:paraId="51EB1103" w14:textId="62538D9D" w:rsidR="00421A78" w:rsidRPr="00625859" w:rsidRDefault="00421A78"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Declaração de que não utiliza de mão de obra direta ou indireta de menores de 18 (dezoito) anos em trabalho noturno, perigoso ou insalubre e de qualquer trabalho a menores de 16 (dezesseis) anos, salvo na condição de aprendiz, a partir de 14 (quatorze) anos, nos termos da Lei 9.854</w:t>
      </w:r>
      <w:r w:rsidR="00F06138" w:rsidRPr="00625859">
        <w:rPr>
          <w:rFonts w:eastAsia="Times New Roman"/>
          <w:bCs/>
          <w:color w:val="000000"/>
          <w:sz w:val="22"/>
          <w:szCs w:val="22"/>
          <w:lang w:eastAsia="pt-BR"/>
        </w:rPr>
        <w:t>, 1999.</w:t>
      </w:r>
    </w:p>
    <w:p w14:paraId="2091D712" w14:textId="77777777" w:rsidR="00F06138" w:rsidRPr="00625859" w:rsidRDefault="00F06138" w:rsidP="0014577C">
      <w:pPr>
        <w:pStyle w:val="PargrafodaLista"/>
        <w:tabs>
          <w:tab w:val="left" w:pos="567"/>
          <w:tab w:val="left" w:pos="1134"/>
        </w:tabs>
        <w:ind w:left="0"/>
        <w:rPr>
          <w:b/>
          <w:bCs/>
          <w:sz w:val="22"/>
          <w:szCs w:val="22"/>
        </w:rPr>
      </w:pPr>
    </w:p>
    <w:p w14:paraId="41F875F5" w14:textId="0F1693AA" w:rsidR="00421A78" w:rsidRPr="00625859" w:rsidRDefault="00421A78"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Os documentos para habilitaç</w:t>
      </w:r>
      <w:r w:rsidR="00E62BCD" w:rsidRPr="00625859">
        <w:rPr>
          <w:rFonts w:eastAsia="Times New Roman"/>
          <w:bCs/>
          <w:color w:val="000000"/>
          <w:sz w:val="22"/>
          <w:szCs w:val="22"/>
          <w:lang w:eastAsia="pt-BR"/>
        </w:rPr>
        <w:t>ão poderão ser apresentados em</w:t>
      </w:r>
      <w:r w:rsidRPr="00625859">
        <w:rPr>
          <w:rFonts w:eastAsia="Times New Roman"/>
          <w:bCs/>
          <w:color w:val="000000"/>
          <w:sz w:val="22"/>
          <w:szCs w:val="22"/>
          <w:lang w:eastAsia="pt-BR"/>
        </w:rPr>
        <w:t xml:space="preserve"> cópia </w:t>
      </w:r>
      <w:r w:rsidR="00E62BCD" w:rsidRPr="00625859">
        <w:rPr>
          <w:rFonts w:eastAsia="Times New Roman"/>
          <w:bCs/>
          <w:color w:val="000000"/>
          <w:sz w:val="22"/>
          <w:szCs w:val="22"/>
          <w:lang w:eastAsia="pt-BR"/>
        </w:rPr>
        <w:t>simples, sendo facultadas à Administração, diligências de constatação de autenticidade sempre que entender necessárias.</w:t>
      </w:r>
    </w:p>
    <w:p w14:paraId="702B90C9" w14:textId="77777777" w:rsidR="00E62BCD" w:rsidRPr="00625859" w:rsidRDefault="00E62BCD" w:rsidP="0014577C">
      <w:pPr>
        <w:pStyle w:val="PargrafodaLista"/>
        <w:tabs>
          <w:tab w:val="left" w:pos="567"/>
          <w:tab w:val="left" w:pos="1134"/>
        </w:tabs>
        <w:ind w:left="0"/>
        <w:rPr>
          <w:b/>
          <w:bCs/>
          <w:sz w:val="22"/>
          <w:szCs w:val="22"/>
        </w:rPr>
      </w:pPr>
    </w:p>
    <w:p w14:paraId="73D217FC" w14:textId="2A23C31B" w:rsidR="00421A78" w:rsidRPr="00625859" w:rsidRDefault="00421A78"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Não serão aceitos documentos com indicação de CNPJ/CPF diferentes, salvo aqueles legalmente permitidos.</w:t>
      </w:r>
    </w:p>
    <w:p w14:paraId="5A0B9E65" w14:textId="77777777" w:rsidR="00E62BCD" w:rsidRPr="00625859" w:rsidRDefault="00E62BCD" w:rsidP="0014577C">
      <w:pPr>
        <w:pStyle w:val="PargrafodaLista"/>
        <w:tabs>
          <w:tab w:val="left" w:pos="567"/>
          <w:tab w:val="left" w:pos="1134"/>
        </w:tabs>
        <w:ind w:left="0"/>
        <w:rPr>
          <w:b/>
          <w:bCs/>
          <w:sz w:val="22"/>
          <w:szCs w:val="22"/>
        </w:rPr>
      </w:pPr>
    </w:p>
    <w:p w14:paraId="5DEF1289" w14:textId="08FCA197" w:rsidR="00421A78" w:rsidRPr="00625859" w:rsidRDefault="00421A78"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22A9F971" w14:textId="77777777" w:rsidR="00922A75" w:rsidRPr="00625859" w:rsidRDefault="00922A75" w:rsidP="0014577C">
      <w:pPr>
        <w:pStyle w:val="PargrafodaLista"/>
        <w:tabs>
          <w:tab w:val="left" w:pos="567"/>
          <w:tab w:val="left" w:pos="1134"/>
        </w:tabs>
        <w:ind w:left="0"/>
        <w:rPr>
          <w:b/>
          <w:bCs/>
          <w:sz w:val="22"/>
          <w:szCs w:val="22"/>
        </w:rPr>
      </w:pPr>
    </w:p>
    <w:p w14:paraId="37A6F281" w14:textId="6DD324C9" w:rsidR="00421A78" w:rsidRPr="00625859" w:rsidRDefault="00421A78"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Serão aceitos registros de CNPJ de licitante matriz e filial com diferenças de números de documentos pertinentes ao CND e ao CRF/FGTS, quando for comprovada a centralização do recolhimento dessas contribuições.</w:t>
      </w:r>
    </w:p>
    <w:p w14:paraId="114096C7" w14:textId="77777777" w:rsidR="00922A75" w:rsidRPr="00625859" w:rsidRDefault="00922A75" w:rsidP="0014577C">
      <w:pPr>
        <w:pStyle w:val="PargrafodaLista"/>
        <w:tabs>
          <w:tab w:val="left" w:pos="567"/>
          <w:tab w:val="left" w:pos="1134"/>
        </w:tabs>
        <w:ind w:left="0"/>
        <w:rPr>
          <w:b/>
          <w:bCs/>
          <w:sz w:val="22"/>
          <w:szCs w:val="22"/>
        </w:rPr>
      </w:pPr>
    </w:p>
    <w:p w14:paraId="1AB20573" w14:textId="0F66D475" w:rsidR="00421A78" w:rsidRPr="00625859" w:rsidRDefault="00421A78"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 existência de restrição relativamente à regularidade fiscal e trabalhista não impede que a licitante qualificada como microempresa ou empresa de pequeno porte seja habilitada, uma vez que atenda a todas as demais exigências do edital.</w:t>
      </w:r>
    </w:p>
    <w:p w14:paraId="56D6DC9C" w14:textId="77777777" w:rsidR="00922A75" w:rsidRPr="00625859" w:rsidRDefault="00922A75" w:rsidP="0014577C">
      <w:pPr>
        <w:pStyle w:val="PargrafodaLista"/>
        <w:tabs>
          <w:tab w:val="left" w:pos="567"/>
          <w:tab w:val="left" w:pos="1134"/>
        </w:tabs>
        <w:ind w:left="0"/>
        <w:rPr>
          <w:b/>
          <w:bCs/>
          <w:sz w:val="22"/>
          <w:szCs w:val="22"/>
        </w:rPr>
      </w:pPr>
    </w:p>
    <w:p w14:paraId="41455F95" w14:textId="1B7E714C" w:rsidR="00421A78" w:rsidRPr="005737FC" w:rsidRDefault="00421A78"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lastRenderedPageBreak/>
        <w:t>Constatado o atendimento às exigências de habilitação fixadas no Edital, o licitante estará habilitado para a fase de classificação.</w:t>
      </w:r>
    </w:p>
    <w:p w14:paraId="570A6ACC" w14:textId="77777777" w:rsidR="005737FC" w:rsidRPr="00625859" w:rsidRDefault="005737FC" w:rsidP="005737FC">
      <w:pPr>
        <w:pStyle w:val="PargrafodaLista"/>
        <w:tabs>
          <w:tab w:val="left" w:pos="567"/>
          <w:tab w:val="left" w:pos="1134"/>
        </w:tabs>
        <w:ind w:left="0"/>
        <w:rPr>
          <w:b/>
          <w:bCs/>
          <w:sz w:val="22"/>
          <w:szCs w:val="22"/>
        </w:rPr>
      </w:pPr>
    </w:p>
    <w:p w14:paraId="71733B97" w14:textId="2B5D42E1" w:rsidR="00922A75" w:rsidRPr="00625859" w:rsidRDefault="00922A75" w:rsidP="0014577C">
      <w:pPr>
        <w:pStyle w:val="PargrafodaLista"/>
        <w:numPr>
          <w:ilvl w:val="0"/>
          <w:numId w:val="3"/>
        </w:numPr>
        <w:tabs>
          <w:tab w:val="left" w:pos="567"/>
          <w:tab w:val="left" w:pos="1134"/>
        </w:tabs>
        <w:ind w:left="0" w:firstLine="0"/>
        <w:rPr>
          <w:b/>
          <w:bCs/>
          <w:sz w:val="22"/>
          <w:szCs w:val="22"/>
        </w:rPr>
      </w:pPr>
      <w:r w:rsidRPr="00625859">
        <w:rPr>
          <w:rFonts w:eastAsia="Times New Roman"/>
          <w:b/>
          <w:bCs/>
          <w:color w:val="000000"/>
          <w:sz w:val="22"/>
          <w:szCs w:val="22"/>
          <w:lang w:eastAsia="pt-BR"/>
        </w:rPr>
        <w:t>PROPOSTA</w:t>
      </w:r>
    </w:p>
    <w:p w14:paraId="04CC2961" w14:textId="77777777" w:rsidR="00922A75" w:rsidRPr="00625859" w:rsidRDefault="00922A75" w:rsidP="0014577C">
      <w:pPr>
        <w:pStyle w:val="PargrafodaLista"/>
        <w:tabs>
          <w:tab w:val="left" w:pos="567"/>
          <w:tab w:val="left" w:pos="1134"/>
        </w:tabs>
        <w:ind w:left="0"/>
        <w:rPr>
          <w:b/>
          <w:bCs/>
          <w:sz w:val="22"/>
          <w:szCs w:val="22"/>
        </w:rPr>
      </w:pPr>
    </w:p>
    <w:p w14:paraId="6CC214B3" w14:textId="5C75A400" w:rsidR="00922A75" w:rsidRPr="00625859" w:rsidRDefault="00922A75"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 proposta de preço, apresentada no envelope nº 2, será redigida no idioma pátrio, impressa, rubricada em todas as suas páginas e ao final firmada pelo representante legal da empresa licitante, sem emendas, entrelinhas ou ressalvas, devendo conter:</w:t>
      </w:r>
    </w:p>
    <w:p w14:paraId="2A20D0D6" w14:textId="77777777" w:rsidR="00922A75" w:rsidRPr="00625859" w:rsidRDefault="00922A75" w:rsidP="0014577C">
      <w:pPr>
        <w:pStyle w:val="PargrafodaLista"/>
        <w:tabs>
          <w:tab w:val="left" w:pos="567"/>
          <w:tab w:val="left" w:pos="1134"/>
        </w:tabs>
        <w:ind w:left="0"/>
        <w:rPr>
          <w:b/>
          <w:bCs/>
          <w:sz w:val="22"/>
          <w:szCs w:val="22"/>
        </w:rPr>
      </w:pPr>
    </w:p>
    <w:p w14:paraId="6CA1192D" w14:textId="2E356F86" w:rsidR="00922A75" w:rsidRPr="00625859" w:rsidRDefault="00922A75"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 razão social e CNPJ da empresa licitante;</w:t>
      </w:r>
    </w:p>
    <w:p w14:paraId="659195F8" w14:textId="77777777" w:rsidR="00922A75" w:rsidRPr="00625859" w:rsidRDefault="00922A75" w:rsidP="0014577C">
      <w:pPr>
        <w:pStyle w:val="PargrafodaLista"/>
        <w:tabs>
          <w:tab w:val="left" w:pos="567"/>
          <w:tab w:val="left" w:pos="1134"/>
        </w:tabs>
        <w:ind w:left="0"/>
        <w:rPr>
          <w:b/>
          <w:bCs/>
          <w:sz w:val="22"/>
          <w:szCs w:val="22"/>
        </w:rPr>
      </w:pPr>
    </w:p>
    <w:p w14:paraId="7B4FC0D1" w14:textId="72DF2630" w:rsidR="00922A75" w:rsidRPr="00625859" w:rsidRDefault="00922A75"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descrição do objeto de forma clara, observadas as especificações constantes do Projeto Básico e demais documentos técnicos anexos;</w:t>
      </w:r>
      <w:r w:rsidR="001357EA" w:rsidRPr="00625859">
        <w:rPr>
          <w:rFonts w:eastAsia="Times New Roman"/>
          <w:bCs/>
          <w:color w:val="000000"/>
          <w:sz w:val="22"/>
          <w:szCs w:val="22"/>
          <w:lang w:eastAsia="pt-BR"/>
        </w:rPr>
        <w:t xml:space="preserve"> e</w:t>
      </w:r>
    </w:p>
    <w:p w14:paraId="032A833A" w14:textId="77777777" w:rsidR="00922A75" w:rsidRPr="00625859" w:rsidRDefault="00922A75" w:rsidP="0014577C">
      <w:pPr>
        <w:pStyle w:val="PargrafodaLista"/>
        <w:tabs>
          <w:tab w:val="left" w:pos="567"/>
          <w:tab w:val="left" w:pos="1134"/>
        </w:tabs>
        <w:ind w:left="0"/>
        <w:rPr>
          <w:b/>
          <w:bCs/>
          <w:sz w:val="22"/>
          <w:szCs w:val="22"/>
        </w:rPr>
      </w:pPr>
    </w:p>
    <w:p w14:paraId="3DA4FA4D" w14:textId="01D210E7" w:rsidR="00922A75" w:rsidRPr="00625859" w:rsidRDefault="00922A75"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preços unitários e valor global da proposta, em algarismo, expresso em moeda corrente nacional (real), de acordo com os preços praticados no mercado</w:t>
      </w:r>
      <w:r w:rsidR="001357EA" w:rsidRPr="00625859">
        <w:rPr>
          <w:rFonts w:eastAsia="Times New Roman"/>
          <w:bCs/>
          <w:color w:val="000000"/>
          <w:sz w:val="22"/>
          <w:szCs w:val="22"/>
          <w:lang w:eastAsia="pt-BR"/>
        </w:rPr>
        <w:t>.</w:t>
      </w:r>
    </w:p>
    <w:p w14:paraId="37A2E641" w14:textId="77777777" w:rsidR="001357EA" w:rsidRPr="00625859" w:rsidRDefault="001357EA" w:rsidP="0014577C">
      <w:pPr>
        <w:pStyle w:val="PargrafodaLista"/>
        <w:tabs>
          <w:tab w:val="left" w:pos="567"/>
          <w:tab w:val="left" w:pos="1134"/>
        </w:tabs>
        <w:ind w:left="0"/>
        <w:rPr>
          <w:b/>
          <w:bCs/>
          <w:sz w:val="22"/>
          <w:szCs w:val="22"/>
        </w:rPr>
      </w:pPr>
    </w:p>
    <w:p w14:paraId="533E27A8" w14:textId="4353DB74" w:rsidR="00922A75" w:rsidRPr="00625859" w:rsidRDefault="00922A75"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Nos preços cotados deverão estar incluídos custos operacionais, encargos previdenciários, trabalhistas, tributários, comerciais e quaisquer outros que incidam direta ou indiretamente na execução do objeto e todos os insumos que os compõem, tais como despesas com impostos, taxas, fretes, seguros e quaisquer outros que i</w:t>
      </w:r>
      <w:r w:rsidR="001357EA" w:rsidRPr="00625859">
        <w:rPr>
          <w:rFonts w:eastAsia="Times New Roman"/>
          <w:bCs/>
          <w:color w:val="000000"/>
          <w:sz w:val="22"/>
          <w:szCs w:val="22"/>
          <w:lang w:eastAsia="pt-BR"/>
        </w:rPr>
        <w:t>ncidam na contratação do objeto.</w:t>
      </w:r>
    </w:p>
    <w:p w14:paraId="0316C43D" w14:textId="77777777" w:rsidR="001357EA" w:rsidRPr="00625859" w:rsidRDefault="001357EA" w:rsidP="0014577C">
      <w:pPr>
        <w:pStyle w:val="PargrafodaLista"/>
        <w:tabs>
          <w:tab w:val="left" w:pos="567"/>
          <w:tab w:val="left" w:pos="1134"/>
        </w:tabs>
        <w:ind w:left="0"/>
        <w:rPr>
          <w:b/>
          <w:bCs/>
          <w:sz w:val="22"/>
          <w:szCs w:val="22"/>
        </w:rPr>
      </w:pPr>
    </w:p>
    <w:p w14:paraId="12842B81" w14:textId="78088207" w:rsidR="00922A75" w:rsidRPr="00625859" w:rsidRDefault="00922A75"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Todos os dados informados pelo licitante em sua planilha deverão refletir com fidelidade os custos especificados</w:t>
      </w:r>
      <w:r w:rsidR="001357EA" w:rsidRPr="00625859">
        <w:rPr>
          <w:rFonts w:eastAsia="Times New Roman"/>
          <w:bCs/>
          <w:color w:val="000000"/>
          <w:sz w:val="22"/>
          <w:szCs w:val="22"/>
          <w:lang w:eastAsia="pt-BR"/>
        </w:rPr>
        <w:t xml:space="preserve"> e a margem de lucro pretendida.</w:t>
      </w:r>
    </w:p>
    <w:p w14:paraId="797146BE" w14:textId="77777777" w:rsidR="001357EA" w:rsidRPr="00625859" w:rsidRDefault="001357EA" w:rsidP="0014577C">
      <w:pPr>
        <w:pStyle w:val="PargrafodaLista"/>
        <w:tabs>
          <w:tab w:val="left" w:pos="567"/>
          <w:tab w:val="left" w:pos="1134"/>
        </w:tabs>
        <w:ind w:left="0"/>
        <w:rPr>
          <w:b/>
          <w:bCs/>
          <w:sz w:val="22"/>
          <w:szCs w:val="22"/>
        </w:rPr>
      </w:pPr>
    </w:p>
    <w:p w14:paraId="7385B4AC" w14:textId="6EF8AE21" w:rsidR="00922A75" w:rsidRPr="00625859" w:rsidRDefault="00922A75"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 xml:space="preserve">Não se admitirá, na proposta de preços, custos identificados mediante o uso da expressão “verba” ou de unidades </w:t>
      </w:r>
      <w:r w:rsidR="00845565" w:rsidRPr="00625859">
        <w:rPr>
          <w:rFonts w:eastAsia="Times New Roman"/>
          <w:bCs/>
          <w:color w:val="000000"/>
          <w:sz w:val="22"/>
          <w:szCs w:val="22"/>
          <w:lang w:eastAsia="pt-BR"/>
        </w:rPr>
        <w:t>genéricas.</w:t>
      </w:r>
    </w:p>
    <w:p w14:paraId="553D0ABE" w14:textId="77777777" w:rsidR="00845565" w:rsidRPr="00625859" w:rsidRDefault="00845565" w:rsidP="0014577C">
      <w:pPr>
        <w:pStyle w:val="PargrafodaLista"/>
        <w:tabs>
          <w:tab w:val="left" w:pos="567"/>
          <w:tab w:val="left" w:pos="1134"/>
        </w:tabs>
        <w:ind w:left="0"/>
        <w:rPr>
          <w:b/>
          <w:bCs/>
          <w:sz w:val="22"/>
          <w:szCs w:val="22"/>
        </w:rPr>
      </w:pPr>
    </w:p>
    <w:p w14:paraId="10FE8D5B" w14:textId="595308CD" w:rsidR="00922A75" w:rsidRPr="00625859" w:rsidRDefault="00922A75"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Os custos relativos a administração local, mobilização e desmobilização e instalação de canteiro e acampamento, bem como quaisquer outros itens que possam ser apropriados como custo direto da obra, deve</w:t>
      </w:r>
      <w:r w:rsidR="00845565" w:rsidRPr="00625859">
        <w:rPr>
          <w:rFonts w:eastAsia="Times New Roman"/>
          <w:bCs/>
          <w:color w:val="000000"/>
          <w:sz w:val="22"/>
          <w:szCs w:val="22"/>
          <w:lang w:eastAsia="pt-BR"/>
        </w:rPr>
        <w:t>rão</w:t>
      </w:r>
      <w:r w:rsidRPr="00625859">
        <w:rPr>
          <w:rFonts w:eastAsia="Times New Roman"/>
          <w:bCs/>
          <w:color w:val="000000"/>
          <w:sz w:val="22"/>
          <w:szCs w:val="22"/>
          <w:lang w:eastAsia="pt-BR"/>
        </w:rPr>
        <w:t xml:space="preserve"> ser cotados na planilha orçamentária.</w:t>
      </w:r>
    </w:p>
    <w:p w14:paraId="46143732" w14:textId="77777777" w:rsidR="00C3226B" w:rsidRPr="00625859" w:rsidRDefault="00C3226B" w:rsidP="0014577C">
      <w:pPr>
        <w:pStyle w:val="PargrafodaLista"/>
        <w:tabs>
          <w:tab w:val="left" w:pos="567"/>
          <w:tab w:val="left" w:pos="1134"/>
        </w:tabs>
        <w:ind w:left="0"/>
        <w:rPr>
          <w:b/>
          <w:bCs/>
          <w:sz w:val="22"/>
          <w:szCs w:val="22"/>
        </w:rPr>
      </w:pPr>
    </w:p>
    <w:p w14:paraId="108193A9" w14:textId="3ECCD380" w:rsidR="00922A75" w:rsidRPr="00625859" w:rsidRDefault="00922A75"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As alíquotas de tributos cotadas pelo licitante não podem ser superiores aos limites estabel</w:t>
      </w:r>
      <w:r w:rsidR="00845565" w:rsidRPr="00625859">
        <w:rPr>
          <w:rFonts w:eastAsia="Times New Roman"/>
          <w:bCs/>
          <w:color w:val="000000"/>
          <w:sz w:val="22"/>
          <w:szCs w:val="22"/>
          <w:lang w:eastAsia="pt-BR"/>
        </w:rPr>
        <w:t>ecidos na legislação tributária.</w:t>
      </w:r>
    </w:p>
    <w:p w14:paraId="4162B65B" w14:textId="77777777" w:rsidR="00C3226B" w:rsidRPr="00625859" w:rsidRDefault="00C3226B" w:rsidP="0014577C">
      <w:pPr>
        <w:pStyle w:val="PargrafodaLista"/>
        <w:tabs>
          <w:tab w:val="left" w:pos="567"/>
          <w:tab w:val="left" w:pos="1134"/>
        </w:tabs>
        <w:ind w:left="0"/>
        <w:rPr>
          <w:b/>
          <w:bCs/>
          <w:sz w:val="22"/>
          <w:szCs w:val="22"/>
        </w:rPr>
      </w:pPr>
    </w:p>
    <w:p w14:paraId="6E2FAB7B" w14:textId="52A4DE19" w:rsidR="00C3226B" w:rsidRPr="00625859" w:rsidRDefault="00C3226B"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O prazo de validade da proposta será de 60 (sessenta) dias, a contar da data de abertura do certame.</w:t>
      </w:r>
    </w:p>
    <w:p w14:paraId="0136F1CE" w14:textId="77777777" w:rsidR="00397281" w:rsidRPr="00625859" w:rsidRDefault="00397281" w:rsidP="0014577C">
      <w:pPr>
        <w:pStyle w:val="PargrafodaLista"/>
        <w:tabs>
          <w:tab w:val="left" w:pos="567"/>
          <w:tab w:val="left" w:pos="1134"/>
        </w:tabs>
        <w:ind w:left="0"/>
        <w:rPr>
          <w:b/>
          <w:bCs/>
          <w:sz w:val="22"/>
          <w:szCs w:val="22"/>
        </w:rPr>
      </w:pPr>
    </w:p>
    <w:p w14:paraId="35D28F89" w14:textId="13A02E77" w:rsidR="00C3226B" w:rsidRPr="00625859" w:rsidRDefault="00C3226B"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Todas as especificações do objeto contidas na proposta vinculam a Contratada.</w:t>
      </w:r>
    </w:p>
    <w:p w14:paraId="6C928A01" w14:textId="77777777" w:rsidR="00397281" w:rsidRPr="00625859" w:rsidRDefault="00397281" w:rsidP="0014577C">
      <w:pPr>
        <w:pStyle w:val="PargrafodaLista"/>
        <w:tabs>
          <w:tab w:val="left" w:pos="567"/>
          <w:tab w:val="left" w:pos="1134"/>
        </w:tabs>
        <w:ind w:left="0"/>
        <w:rPr>
          <w:b/>
          <w:bCs/>
          <w:sz w:val="22"/>
          <w:szCs w:val="22"/>
        </w:rPr>
      </w:pPr>
    </w:p>
    <w:p w14:paraId="69D94C5D" w14:textId="76E5C928" w:rsidR="00C3226B" w:rsidRPr="00625859" w:rsidRDefault="00C3226B"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 Contratada deverá arcar com o ônus decorrente de eventual equívoco no dimensionamento dos quantitativos de sua proposta, inclusive quanto aos custos variáveis decorrentes de fatores futuros e incertos, tais como os valores providos com o quantitativo de vale transporte, devendo complementá-los, caso o previsto inicialmente em sua proposta não seja satisfatório para o atendimento do objeto da licitação, exceto quando ocorrer algum dos eventos arrolados nos incisos do §1° do artigo 57 da Lei n° 8.666, de 1993.</w:t>
      </w:r>
    </w:p>
    <w:p w14:paraId="0D81B1EB" w14:textId="77777777" w:rsidR="00A84E9B" w:rsidRPr="00625859" w:rsidRDefault="00A84E9B" w:rsidP="00A84E9B">
      <w:pPr>
        <w:pStyle w:val="PargrafodaLista"/>
        <w:tabs>
          <w:tab w:val="left" w:pos="567"/>
          <w:tab w:val="left" w:pos="1134"/>
        </w:tabs>
        <w:ind w:left="0"/>
        <w:rPr>
          <w:b/>
          <w:bCs/>
          <w:sz w:val="22"/>
          <w:szCs w:val="22"/>
        </w:rPr>
      </w:pPr>
    </w:p>
    <w:p w14:paraId="50538492" w14:textId="51C23E60" w:rsidR="00C3226B" w:rsidRPr="00625859" w:rsidRDefault="00397281"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C</w:t>
      </w:r>
      <w:r w:rsidR="00C3226B" w:rsidRPr="00625859">
        <w:rPr>
          <w:rFonts w:eastAsia="Times New Roman"/>
          <w:bCs/>
          <w:color w:val="000000"/>
          <w:sz w:val="22"/>
          <w:szCs w:val="22"/>
          <w:lang w:eastAsia="pt-BR"/>
        </w:rPr>
        <w:t xml:space="preserve">aso o eventual equívoco no dimensionamento dos quantitativos se revele superior às necessidades da contratante, a Administração deverá efetuar o pagamento seguindo estritamente as regras contratuais de faturamento dos serviços demandados e executados, concomitantemente com a </w:t>
      </w:r>
      <w:r w:rsidR="00C3226B" w:rsidRPr="00625859">
        <w:rPr>
          <w:rFonts w:eastAsia="Times New Roman"/>
          <w:bCs/>
          <w:color w:val="000000"/>
          <w:sz w:val="22"/>
          <w:szCs w:val="22"/>
          <w:lang w:eastAsia="pt-BR"/>
        </w:rPr>
        <w:lastRenderedPageBreak/>
        <w:t xml:space="preserve">realização, se necessário e cabível, de adequação contratual do quantitativo necessário, com base na alínea "b" do inciso </w:t>
      </w:r>
      <w:r w:rsidRPr="00625859">
        <w:rPr>
          <w:rFonts w:eastAsia="Times New Roman"/>
          <w:bCs/>
          <w:color w:val="000000"/>
          <w:sz w:val="22"/>
          <w:szCs w:val="22"/>
          <w:lang w:eastAsia="pt-BR"/>
        </w:rPr>
        <w:t>I do art. 65 da Lei n. 8.666/93.</w:t>
      </w:r>
    </w:p>
    <w:p w14:paraId="215C6AD8" w14:textId="77777777" w:rsidR="00AA2DB9" w:rsidRPr="00625859" w:rsidRDefault="00AA2DB9" w:rsidP="0014577C">
      <w:pPr>
        <w:pStyle w:val="PargrafodaLista"/>
        <w:tabs>
          <w:tab w:val="left" w:pos="567"/>
          <w:tab w:val="left" w:pos="1134"/>
        </w:tabs>
        <w:ind w:left="0"/>
        <w:rPr>
          <w:b/>
          <w:bCs/>
          <w:sz w:val="22"/>
          <w:szCs w:val="22"/>
        </w:rPr>
      </w:pPr>
    </w:p>
    <w:p w14:paraId="3FA75AD5" w14:textId="259B7684" w:rsidR="00AA2DB9" w:rsidRPr="00625859" w:rsidRDefault="00AA2DB9"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Erros no preenchimento da planilha não constituem motivo para a desclassificação da proposta.</w:t>
      </w:r>
    </w:p>
    <w:p w14:paraId="663F2539" w14:textId="77777777" w:rsidR="00AA2DB9" w:rsidRPr="00625859" w:rsidRDefault="00AA2DB9" w:rsidP="0014577C">
      <w:pPr>
        <w:pStyle w:val="PargrafodaLista"/>
        <w:tabs>
          <w:tab w:val="left" w:pos="567"/>
          <w:tab w:val="left" w:pos="1134"/>
        </w:tabs>
        <w:ind w:left="0"/>
        <w:rPr>
          <w:b/>
          <w:bCs/>
          <w:sz w:val="22"/>
          <w:szCs w:val="22"/>
        </w:rPr>
      </w:pPr>
    </w:p>
    <w:p w14:paraId="12547203" w14:textId="0A3B1AE8" w:rsidR="00AA2DB9" w:rsidRPr="00625859" w:rsidRDefault="00AA2DB9"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 planilha poderá ser ajustada pelo licitante, no prazo indicado pela Comissão, desde que não haja majoração do preço proposto.</w:t>
      </w:r>
    </w:p>
    <w:p w14:paraId="7F48D6AD" w14:textId="77777777" w:rsidR="007D2A5E" w:rsidRPr="00625859" w:rsidRDefault="007D2A5E" w:rsidP="0014577C">
      <w:pPr>
        <w:pStyle w:val="PargrafodaLista"/>
        <w:tabs>
          <w:tab w:val="left" w:pos="567"/>
          <w:tab w:val="left" w:pos="1134"/>
        </w:tabs>
        <w:ind w:left="0"/>
        <w:rPr>
          <w:b/>
          <w:bCs/>
          <w:sz w:val="22"/>
          <w:szCs w:val="22"/>
        </w:rPr>
      </w:pPr>
    </w:p>
    <w:p w14:paraId="4CA6A9F7" w14:textId="5C89A35C" w:rsidR="00AA2DB9" w:rsidRPr="00625859" w:rsidRDefault="00AA2DB9"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 xml:space="preserve">A apresentação das propostas implica obrigatoriedade do cumprimento das disposições nelas contidas, em conformidade com o que dispõe o Projeto Básico, assumindo o proponente o compromisso de executar o objeto nos seus termos, bem como de fornecer os materiais, equipamentos, ferramentas e utensílios necessários, em quantidades e qualidades </w:t>
      </w:r>
      <w:r w:rsidR="007D2A5E" w:rsidRPr="00625859">
        <w:rPr>
          <w:rFonts w:eastAsia="Times New Roman"/>
          <w:bCs/>
          <w:color w:val="000000"/>
          <w:sz w:val="22"/>
          <w:szCs w:val="22"/>
          <w:lang w:eastAsia="pt-BR"/>
        </w:rPr>
        <w:t>adequada à perfeita execução contratual, promovendo, quando requerido, sua substituição</w:t>
      </w:r>
      <w:r w:rsidRPr="00625859">
        <w:rPr>
          <w:rFonts w:eastAsia="Times New Roman"/>
          <w:bCs/>
          <w:color w:val="000000"/>
          <w:sz w:val="22"/>
          <w:szCs w:val="22"/>
          <w:lang w:eastAsia="pt-BR"/>
        </w:rPr>
        <w:t>.</w:t>
      </w:r>
    </w:p>
    <w:p w14:paraId="4B8620B1" w14:textId="77777777" w:rsidR="007D2A5E" w:rsidRPr="00625859" w:rsidRDefault="007D2A5E" w:rsidP="0014577C">
      <w:pPr>
        <w:pStyle w:val="PargrafodaLista"/>
        <w:tabs>
          <w:tab w:val="left" w:pos="567"/>
          <w:tab w:val="left" w:pos="1134"/>
        </w:tabs>
        <w:ind w:left="0"/>
        <w:rPr>
          <w:b/>
          <w:bCs/>
          <w:sz w:val="22"/>
          <w:szCs w:val="22"/>
        </w:rPr>
      </w:pPr>
    </w:p>
    <w:p w14:paraId="33634DB7" w14:textId="77777777" w:rsidR="007D2A5E" w:rsidRPr="00625859" w:rsidRDefault="00AA2DB9"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Os preços ofertados, tanto na proposta inicial, serão de exclusiva responsabilidade do licitante, não lhe assistindo o direito de pleitear qualquer alteração, sob alegação de erro, omissão ou qualquer outro pretexto.</w:t>
      </w:r>
    </w:p>
    <w:p w14:paraId="0EEC1E98" w14:textId="77777777" w:rsidR="007D2A5E" w:rsidRPr="00625859" w:rsidRDefault="007D2A5E" w:rsidP="0014577C">
      <w:pPr>
        <w:pStyle w:val="PargrafodaLista"/>
        <w:tabs>
          <w:tab w:val="left" w:pos="567"/>
          <w:tab w:val="left" w:pos="1134"/>
        </w:tabs>
        <w:ind w:left="0"/>
        <w:rPr>
          <w:rFonts w:eastAsia="Times New Roman"/>
          <w:bCs/>
          <w:color w:val="000000"/>
          <w:sz w:val="22"/>
          <w:szCs w:val="22"/>
          <w:lang w:eastAsia="pt-BR"/>
        </w:rPr>
      </w:pPr>
    </w:p>
    <w:p w14:paraId="35C454A8" w14:textId="03A93F40" w:rsidR="00AA2DB9" w:rsidRPr="00625859" w:rsidRDefault="00AA2DB9"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Os licitantes devem respeitar os preços máximos estabelecidos nas normas de regência de contratações públicas federais, quando participarem de licitações públicas (Acórdão nº 1455/2018 -TCU - Plenário).</w:t>
      </w:r>
    </w:p>
    <w:p w14:paraId="50544B16" w14:textId="77777777" w:rsidR="007D2A5E" w:rsidRPr="00625859" w:rsidRDefault="007D2A5E" w:rsidP="0014577C">
      <w:pPr>
        <w:pStyle w:val="PargrafodaLista"/>
        <w:tabs>
          <w:tab w:val="left" w:pos="567"/>
          <w:tab w:val="left" w:pos="1134"/>
        </w:tabs>
        <w:ind w:left="0"/>
        <w:rPr>
          <w:b/>
          <w:bCs/>
          <w:sz w:val="22"/>
          <w:szCs w:val="22"/>
        </w:rPr>
      </w:pPr>
    </w:p>
    <w:p w14:paraId="47F08B2B" w14:textId="04EDB0F5" w:rsidR="00AA2DB9" w:rsidRPr="00625859" w:rsidRDefault="00AA2DB9"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7E3C1756" w14:textId="77777777" w:rsidR="007D2A5E" w:rsidRPr="00625859" w:rsidRDefault="007D2A5E" w:rsidP="0014577C">
      <w:pPr>
        <w:pStyle w:val="PargrafodaLista"/>
        <w:tabs>
          <w:tab w:val="left" w:pos="567"/>
          <w:tab w:val="left" w:pos="1134"/>
        </w:tabs>
        <w:ind w:left="0"/>
        <w:rPr>
          <w:b/>
          <w:bCs/>
          <w:sz w:val="22"/>
          <w:szCs w:val="22"/>
        </w:rPr>
      </w:pPr>
    </w:p>
    <w:p w14:paraId="27837002" w14:textId="3A3E768C" w:rsidR="00C3226B" w:rsidRPr="00625859" w:rsidRDefault="00AA2DB9"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 xml:space="preserve">Para fins de análise da proposta quanto ao cumprimento das especificações do objeto, </w:t>
      </w:r>
      <w:r w:rsidR="00483F09" w:rsidRPr="00625859">
        <w:rPr>
          <w:rFonts w:eastAsia="Times New Roman"/>
          <w:bCs/>
          <w:color w:val="000000"/>
          <w:sz w:val="22"/>
          <w:szCs w:val="22"/>
          <w:lang w:eastAsia="pt-BR"/>
        </w:rPr>
        <w:t>poderá ser</w:t>
      </w:r>
      <w:r w:rsidRPr="00625859">
        <w:rPr>
          <w:rFonts w:eastAsia="Times New Roman"/>
          <w:bCs/>
          <w:color w:val="000000"/>
          <w:sz w:val="22"/>
          <w:szCs w:val="22"/>
          <w:lang w:eastAsia="pt-BR"/>
        </w:rPr>
        <w:t xml:space="preserve"> colhida a manifestação escrita do setor requisitante do serviço ou da área especializada no objeto.</w:t>
      </w:r>
    </w:p>
    <w:p w14:paraId="5D96B442" w14:textId="77777777" w:rsidR="00483F09" w:rsidRPr="00625859" w:rsidRDefault="00483F09" w:rsidP="0014577C">
      <w:pPr>
        <w:pStyle w:val="PargrafodaLista"/>
        <w:tabs>
          <w:tab w:val="left" w:pos="567"/>
          <w:tab w:val="left" w:pos="1134"/>
        </w:tabs>
        <w:ind w:left="0"/>
        <w:rPr>
          <w:b/>
          <w:bCs/>
          <w:sz w:val="22"/>
          <w:szCs w:val="22"/>
        </w:rPr>
      </w:pPr>
    </w:p>
    <w:p w14:paraId="0853067E" w14:textId="7280D7FC" w:rsidR="00483F09" w:rsidRPr="00625859" w:rsidRDefault="00483F09" w:rsidP="0014577C">
      <w:pPr>
        <w:pStyle w:val="PargrafodaLista"/>
        <w:numPr>
          <w:ilvl w:val="0"/>
          <w:numId w:val="3"/>
        </w:numPr>
        <w:tabs>
          <w:tab w:val="left" w:pos="567"/>
          <w:tab w:val="left" w:pos="1134"/>
        </w:tabs>
        <w:ind w:left="0" w:firstLine="0"/>
        <w:rPr>
          <w:b/>
          <w:bCs/>
          <w:sz w:val="22"/>
          <w:szCs w:val="22"/>
        </w:rPr>
      </w:pPr>
      <w:r w:rsidRPr="00625859">
        <w:rPr>
          <w:rFonts w:eastAsia="Times New Roman"/>
          <w:b/>
          <w:bCs/>
          <w:color w:val="000000"/>
          <w:sz w:val="22"/>
          <w:szCs w:val="22"/>
          <w:lang w:eastAsia="pt-BR"/>
        </w:rPr>
        <w:t>ABERTURA DOS ENVELOPES</w:t>
      </w:r>
    </w:p>
    <w:p w14:paraId="53EAE677" w14:textId="77777777" w:rsidR="00483F09" w:rsidRPr="00625859" w:rsidRDefault="00483F09" w:rsidP="0014577C">
      <w:pPr>
        <w:pStyle w:val="PargrafodaLista"/>
        <w:tabs>
          <w:tab w:val="left" w:pos="567"/>
          <w:tab w:val="left" w:pos="1134"/>
        </w:tabs>
        <w:ind w:left="0"/>
        <w:rPr>
          <w:b/>
          <w:bCs/>
          <w:sz w:val="22"/>
          <w:szCs w:val="22"/>
        </w:rPr>
      </w:pPr>
    </w:p>
    <w:p w14:paraId="0D05BB0E" w14:textId="0AD3593C" w:rsidR="00483F09" w:rsidRPr="00625859" w:rsidRDefault="00483F09"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No dia, hora e local designados neste Edital, em ato público, na presença dos licitantes, a Comissão Permanente de Licitação</w:t>
      </w:r>
      <w:r w:rsidR="004E6FBA" w:rsidRPr="00625859">
        <w:rPr>
          <w:rFonts w:eastAsia="Times New Roman"/>
          <w:bCs/>
          <w:color w:val="000000"/>
          <w:sz w:val="22"/>
          <w:szCs w:val="22"/>
          <w:lang w:eastAsia="pt-BR"/>
        </w:rPr>
        <w:t xml:space="preserve"> do CAU/DF</w:t>
      </w:r>
      <w:r w:rsidRPr="00625859">
        <w:rPr>
          <w:rFonts w:eastAsia="Times New Roman"/>
          <w:bCs/>
          <w:color w:val="000000"/>
          <w:sz w:val="22"/>
          <w:szCs w:val="22"/>
          <w:lang w:eastAsia="pt-BR"/>
        </w:rPr>
        <w:t xml:space="preserve"> receberá, de uma só vez, os Envelopes nº 1 e nº 2, bem como as declarações complementares, e procederá à abertura da licitação.</w:t>
      </w:r>
    </w:p>
    <w:p w14:paraId="18F307F8" w14:textId="77777777" w:rsidR="004E6FBA" w:rsidRPr="00625859" w:rsidRDefault="004E6FBA" w:rsidP="0014577C">
      <w:pPr>
        <w:pStyle w:val="PargrafodaLista"/>
        <w:tabs>
          <w:tab w:val="left" w:pos="567"/>
          <w:tab w:val="left" w:pos="1134"/>
        </w:tabs>
        <w:ind w:left="0"/>
        <w:rPr>
          <w:b/>
          <w:bCs/>
          <w:sz w:val="22"/>
          <w:szCs w:val="22"/>
        </w:rPr>
      </w:pPr>
    </w:p>
    <w:p w14:paraId="2FE5C06F" w14:textId="3E856905" w:rsidR="00483F09" w:rsidRPr="00625859" w:rsidRDefault="00483F09"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Os atos públicos poderão ser assistidos por qualquer pessoa, mas somente deles participarão ativamente os licitantes ou representantes credenciados, não sendo permitida a intercomunicação entre eles, nem atitudes desrespeitosas ou que causem tumultos e perturbem o bom andamento dos trabalhos.</w:t>
      </w:r>
    </w:p>
    <w:p w14:paraId="1384DCED" w14:textId="77777777" w:rsidR="004E6FBA" w:rsidRPr="00625859" w:rsidRDefault="004E6FBA" w:rsidP="0014577C">
      <w:pPr>
        <w:pStyle w:val="PargrafodaLista"/>
        <w:tabs>
          <w:tab w:val="left" w:pos="567"/>
          <w:tab w:val="left" w:pos="1134"/>
        </w:tabs>
        <w:ind w:left="0"/>
        <w:rPr>
          <w:b/>
          <w:bCs/>
          <w:sz w:val="22"/>
          <w:szCs w:val="22"/>
        </w:rPr>
      </w:pPr>
    </w:p>
    <w:p w14:paraId="1C142C95" w14:textId="6B1C1B07" w:rsidR="00483F09" w:rsidRPr="00625859" w:rsidRDefault="00483F09"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Como condição para participação, o licitante cadastrado, ou não, no SICAF, deve entregar, separadamente dos envelopes acima mencionados, as declarações complementares que consistem nos seguintes documentos:</w:t>
      </w:r>
    </w:p>
    <w:p w14:paraId="39BE744E" w14:textId="77777777" w:rsidR="004E6FBA" w:rsidRPr="00625859" w:rsidRDefault="004E6FBA" w:rsidP="0014577C">
      <w:pPr>
        <w:pStyle w:val="PargrafodaLista"/>
        <w:tabs>
          <w:tab w:val="left" w:pos="567"/>
          <w:tab w:val="left" w:pos="1134"/>
        </w:tabs>
        <w:ind w:left="0"/>
        <w:rPr>
          <w:b/>
          <w:bCs/>
          <w:sz w:val="22"/>
          <w:szCs w:val="22"/>
        </w:rPr>
      </w:pPr>
    </w:p>
    <w:p w14:paraId="4CFF03D4" w14:textId="3688B224" w:rsidR="00483F09" w:rsidRPr="00625859" w:rsidRDefault="00483F09"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de que cumpre os requisitos estabelecidos no artigo 3° da L</w:t>
      </w:r>
      <w:r w:rsidR="004E6FBA" w:rsidRPr="00625859">
        <w:rPr>
          <w:rFonts w:eastAsia="Times New Roman"/>
          <w:bCs/>
          <w:color w:val="000000"/>
          <w:sz w:val="22"/>
          <w:szCs w:val="22"/>
          <w:lang w:eastAsia="pt-BR"/>
        </w:rPr>
        <w:t>ei Complementar nº 123, de 2006</w:t>
      </w:r>
      <w:r w:rsidRPr="00625859">
        <w:rPr>
          <w:rFonts w:eastAsia="Times New Roman"/>
          <w:bCs/>
          <w:color w:val="000000"/>
          <w:sz w:val="22"/>
          <w:szCs w:val="22"/>
          <w:lang w:eastAsia="pt-BR"/>
        </w:rPr>
        <w:t>;</w:t>
      </w:r>
    </w:p>
    <w:p w14:paraId="2F919EC1" w14:textId="77777777" w:rsidR="004E6FBA" w:rsidRPr="00625859" w:rsidRDefault="004E6FBA" w:rsidP="0014577C">
      <w:pPr>
        <w:pStyle w:val="PargrafodaLista"/>
        <w:tabs>
          <w:tab w:val="left" w:pos="567"/>
          <w:tab w:val="left" w:pos="1134"/>
        </w:tabs>
        <w:ind w:left="0"/>
        <w:rPr>
          <w:b/>
          <w:bCs/>
          <w:sz w:val="22"/>
          <w:szCs w:val="22"/>
        </w:rPr>
      </w:pPr>
    </w:p>
    <w:p w14:paraId="589F563C" w14:textId="65FF2AB2" w:rsidR="00483F09" w:rsidRPr="00625859" w:rsidRDefault="00483F09"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lastRenderedPageBreak/>
        <w:t>que está ciente e concorda com as condições contidas no Edital e seus anexos, bem como de que cumpre plenamente os requisitos de habilitação definidos no Edital;</w:t>
      </w:r>
    </w:p>
    <w:p w14:paraId="6B58D165" w14:textId="77777777" w:rsidR="004E6FBA" w:rsidRPr="00625859" w:rsidRDefault="004E6FBA" w:rsidP="0014577C">
      <w:pPr>
        <w:pStyle w:val="PargrafodaLista"/>
        <w:tabs>
          <w:tab w:val="left" w:pos="567"/>
          <w:tab w:val="left" w:pos="1134"/>
        </w:tabs>
        <w:ind w:left="0"/>
        <w:rPr>
          <w:b/>
          <w:bCs/>
          <w:sz w:val="22"/>
          <w:szCs w:val="22"/>
        </w:rPr>
      </w:pPr>
    </w:p>
    <w:p w14:paraId="73BC2358" w14:textId="1B24190B" w:rsidR="00483F09" w:rsidRPr="00625859" w:rsidRDefault="00483F09"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que inexistem fatos impeditivos para sua habilitação no certame, ciente da obrigatoriedade de de</w:t>
      </w:r>
      <w:r w:rsidR="004E6FBA" w:rsidRPr="00625859">
        <w:rPr>
          <w:rFonts w:eastAsia="Times New Roman"/>
          <w:bCs/>
          <w:color w:val="000000"/>
          <w:sz w:val="22"/>
          <w:szCs w:val="22"/>
          <w:lang w:eastAsia="pt-BR"/>
        </w:rPr>
        <w:t>clarar ocorrências posteriores;</w:t>
      </w:r>
    </w:p>
    <w:p w14:paraId="314E9BFA" w14:textId="77777777" w:rsidR="004E6FBA" w:rsidRPr="00625859" w:rsidRDefault="004E6FBA" w:rsidP="0014577C">
      <w:pPr>
        <w:pStyle w:val="PargrafodaLista"/>
        <w:tabs>
          <w:tab w:val="left" w:pos="567"/>
          <w:tab w:val="left" w:pos="1134"/>
        </w:tabs>
        <w:ind w:left="0"/>
        <w:rPr>
          <w:b/>
          <w:bCs/>
          <w:sz w:val="22"/>
          <w:szCs w:val="22"/>
        </w:rPr>
      </w:pPr>
    </w:p>
    <w:p w14:paraId="13A4E839" w14:textId="66D07BF9" w:rsidR="00483F09" w:rsidRPr="00625859" w:rsidRDefault="00483F09"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 xml:space="preserve">que a proposta foi elaborada de forma independente, nos termos da Instrução Normativa SLTI/MP </w:t>
      </w:r>
      <w:r w:rsidR="004E6FBA" w:rsidRPr="00625859">
        <w:rPr>
          <w:rFonts w:eastAsia="Times New Roman"/>
          <w:bCs/>
          <w:color w:val="000000"/>
          <w:sz w:val="22"/>
          <w:szCs w:val="22"/>
          <w:lang w:eastAsia="pt-BR"/>
        </w:rPr>
        <w:t>nº 2, de 16 de setembro de 2009;</w:t>
      </w:r>
    </w:p>
    <w:p w14:paraId="6730F2C5" w14:textId="77777777" w:rsidR="004E6FBA" w:rsidRPr="00625859" w:rsidRDefault="004E6FBA" w:rsidP="0014577C">
      <w:pPr>
        <w:pStyle w:val="PargrafodaLista"/>
        <w:tabs>
          <w:tab w:val="left" w:pos="567"/>
          <w:tab w:val="left" w:pos="1134"/>
        </w:tabs>
        <w:ind w:left="0"/>
        <w:rPr>
          <w:b/>
          <w:bCs/>
          <w:sz w:val="22"/>
          <w:szCs w:val="22"/>
        </w:rPr>
      </w:pPr>
    </w:p>
    <w:p w14:paraId="386D92EC" w14:textId="152BA929" w:rsidR="00483F09" w:rsidRPr="00625859" w:rsidRDefault="00483F09"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que não possui, em sua cadeia produtiva, empregados executando trabalho degradante ou forçado, observando o disposto nos incisos III e IV do art. 1º e no inciso III do art. 5º da Constituição Federal;</w:t>
      </w:r>
      <w:r w:rsidR="004E6FBA" w:rsidRPr="00625859">
        <w:rPr>
          <w:rFonts w:eastAsia="Times New Roman"/>
          <w:bCs/>
          <w:color w:val="000000"/>
          <w:sz w:val="22"/>
          <w:szCs w:val="22"/>
          <w:lang w:eastAsia="pt-BR"/>
        </w:rPr>
        <w:t xml:space="preserve"> e</w:t>
      </w:r>
    </w:p>
    <w:p w14:paraId="74FBD690" w14:textId="77777777" w:rsidR="004E6FBA" w:rsidRPr="00625859" w:rsidRDefault="004E6FBA" w:rsidP="0014577C">
      <w:pPr>
        <w:pStyle w:val="PargrafodaLista"/>
        <w:tabs>
          <w:tab w:val="left" w:pos="567"/>
          <w:tab w:val="left" w:pos="1134"/>
        </w:tabs>
        <w:ind w:left="0"/>
        <w:rPr>
          <w:b/>
          <w:bCs/>
          <w:sz w:val="22"/>
          <w:szCs w:val="22"/>
        </w:rPr>
      </w:pPr>
    </w:p>
    <w:p w14:paraId="5EAA34C2" w14:textId="03189F0E" w:rsidR="00483F09" w:rsidRPr="00625859" w:rsidRDefault="00483F09"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que cumprem a reserva de cargos prevista em lei para pessoa com deficiência ou para reabilitado da Previdência Social e que atendam às regras de acessibilidade previstas na legislação, conforme disposto no art. 93 da Lei nº 8.213, de 24 de julho de 1991, caso opte pelo benefício previsto no art. 3º, § 2º, inciso V, da Lei nº 8.666/1993.</w:t>
      </w:r>
    </w:p>
    <w:p w14:paraId="2E0AA2F4" w14:textId="77777777" w:rsidR="004E6FBA" w:rsidRPr="00625859" w:rsidRDefault="004E6FBA" w:rsidP="0014577C">
      <w:pPr>
        <w:pStyle w:val="PargrafodaLista"/>
        <w:tabs>
          <w:tab w:val="left" w:pos="567"/>
          <w:tab w:val="left" w:pos="1134"/>
        </w:tabs>
        <w:ind w:left="0"/>
        <w:rPr>
          <w:b/>
          <w:bCs/>
          <w:sz w:val="22"/>
          <w:szCs w:val="22"/>
        </w:rPr>
      </w:pPr>
    </w:p>
    <w:p w14:paraId="7E8FD4FC" w14:textId="3DB6B572" w:rsidR="00483F09" w:rsidRPr="00625859" w:rsidRDefault="00483F09"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 declaração falsa relativa ao cumprimento de qualquer condição sujeitará o licitante às sanções previstas em lei e neste Edital.</w:t>
      </w:r>
    </w:p>
    <w:p w14:paraId="290869A2" w14:textId="77777777" w:rsidR="00495DC3" w:rsidRPr="00625859" w:rsidRDefault="00495DC3" w:rsidP="0014577C">
      <w:pPr>
        <w:pStyle w:val="PargrafodaLista"/>
        <w:tabs>
          <w:tab w:val="left" w:pos="567"/>
          <w:tab w:val="left" w:pos="1134"/>
        </w:tabs>
        <w:ind w:left="0"/>
        <w:rPr>
          <w:b/>
          <w:bCs/>
          <w:sz w:val="22"/>
          <w:szCs w:val="22"/>
        </w:rPr>
      </w:pPr>
    </w:p>
    <w:p w14:paraId="6EEAC8CC" w14:textId="117A7CB6" w:rsidR="00483F09" w:rsidRPr="00625859" w:rsidRDefault="00483F09"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Como condição para a aplicação do tratamento diferenciado previsto na Lei Complementar n. 123/2006, a Comissão de Licitação poderá realizar consultas e diligências para verificar se o somatório dos valores das ordens bancárias recebidas pela ME/EPP, no exercício anterior, extrapola o limite previsto no artigo 3°, inciso II, da referida Lei, ou o limite proporcional de que trata o artigo 3°, §2°, do mesmo diploma, em caso de início de atividade no exercício considerado.</w:t>
      </w:r>
    </w:p>
    <w:p w14:paraId="122E2BB4" w14:textId="77777777" w:rsidR="00495DC3" w:rsidRPr="00625859" w:rsidRDefault="00495DC3" w:rsidP="0014577C">
      <w:pPr>
        <w:pStyle w:val="PargrafodaLista"/>
        <w:tabs>
          <w:tab w:val="left" w:pos="567"/>
          <w:tab w:val="left" w:pos="1134"/>
        </w:tabs>
        <w:ind w:left="0"/>
        <w:rPr>
          <w:b/>
          <w:bCs/>
          <w:sz w:val="22"/>
          <w:szCs w:val="22"/>
        </w:rPr>
      </w:pPr>
    </w:p>
    <w:p w14:paraId="402620B0" w14:textId="7812A010" w:rsidR="00483F09" w:rsidRPr="00625859" w:rsidRDefault="00483F09"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Para a microempresa ou empresa de pequeno porte, a consulta também abrangerá o exercício corrente, para verificar se o somatório dos valores das ordens bancárias por ela recebidas, até o mês anterior ao da sessão pública da licitação, extrapola os limites acima referidos, acrescidos do percentual de 20% (vinte por cento) de que trata o artigo 3°, §§ 9°-A e 12, da Lei Complementar n° 123, de 2006;</w:t>
      </w:r>
      <w:r w:rsidR="00FD1CB9" w:rsidRPr="00625859">
        <w:rPr>
          <w:rFonts w:eastAsia="Times New Roman"/>
          <w:bCs/>
          <w:color w:val="000000"/>
          <w:sz w:val="22"/>
          <w:szCs w:val="22"/>
          <w:lang w:eastAsia="pt-BR"/>
        </w:rPr>
        <w:t xml:space="preserve"> e</w:t>
      </w:r>
    </w:p>
    <w:p w14:paraId="1E91E453" w14:textId="77777777" w:rsidR="00FD1CB9" w:rsidRPr="00625859" w:rsidRDefault="00FD1CB9" w:rsidP="0014577C">
      <w:pPr>
        <w:pStyle w:val="PargrafodaLista"/>
        <w:tabs>
          <w:tab w:val="left" w:pos="567"/>
          <w:tab w:val="left" w:pos="1134"/>
        </w:tabs>
        <w:ind w:left="0"/>
        <w:rPr>
          <w:b/>
          <w:bCs/>
          <w:sz w:val="22"/>
          <w:szCs w:val="22"/>
        </w:rPr>
      </w:pPr>
    </w:p>
    <w:p w14:paraId="45160515" w14:textId="5DF1075D" w:rsidR="00C3226B" w:rsidRPr="00625859" w:rsidRDefault="00483F09"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 xml:space="preserve">A participação em licitação na condição de microempresa ou empresa de pequeno porte, sem que haja o enquadramento nessas categorias, ensejará a aplicação das sanções previstas em Lei e a </w:t>
      </w:r>
      <w:r w:rsidR="00FD1CB9" w:rsidRPr="00625859">
        <w:rPr>
          <w:rFonts w:eastAsia="Times New Roman"/>
          <w:bCs/>
          <w:color w:val="000000"/>
          <w:sz w:val="22"/>
          <w:szCs w:val="22"/>
          <w:lang w:eastAsia="pt-BR"/>
        </w:rPr>
        <w:t>não aplicação</w:t>
      </w:r>
      <w:r w:rsidRPr="00625859">
        <w:rPr>
          <w:rFonts w:eastAsia="Times New Roman"/>
          <w:bCs/>
          <w:color w:val="000000"/>
          <w:sz w:val="22"/>
          <w:szCs w:val="22"/>
          <w:lang w:eastAsia="pt-BR"/>
        </w:rPr>
        <w:t>, na presente licitação, dos benefícios decorrentes dessa qualificação.</w:t>
      </w:r>
    </w:p>
    <w:p w14:paraId="449C7D73" w14:textId="77777777" w:rsidR="006350B5" w:rsidRPr="00625859" w:rsidRDefault="006350B5" w:rsidP="0014577C">
      <w:pPr>
        <w:pStyle w:val="PargrafodaLista"/>
        <w:tabs>
          <w:tab w:val="left" w:pos="567"/>
          <w:tab w:val="left" w:pos="1134"/>
        </w:tabs>
        <w:ind w:left="0"/>
        <w:rPr>
          <w:b/>
          <w:bCs/>
          <w:sz w:val="22"/>
          <w:szCs w:val="22"/>
        </w:rPr>
      </w:pPr>
    </w:p>
    <w:p w14:paraId="5B2CFF3B" w14:textId="3CDE6FB8" w:rsidR="002D322C" w:rsidRPr="00625859" w:rsidRDefault="002D322C"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Depois de ultrapassado o horário para recebimento dos envelopes, nenhum outro será recebido, nem tampouco serão permitidos quaisquer adendos ou esclarecimentos relativos à documentação ou proposta de preços apresentadas.</w:t>
      </w:r>
    </w:p>
    <w:p w14:paraId="55BAF093" w14:textId="77777777" w:rsidR="006350B5" w:rsidRPr="00625859" w:rsidRDefault="006350B5" w:rsidP="0014577C">
      <w:pPr>
        <w:pStyle w:val="PargrafodaLista"/>
        <w:tabs>
          <w:tab w:val="left" w:pos="567"/>
          <w:tab w:val="left" w:pos="1134"/>
        </w:tabs>
        <w:ind w:left="0"/>
        <w:rPr>
          <w:b/>
          <w:bCs/>
          <w:sz w:val="22"/>
          <w:szCs w:val="22"/>
        </w:rPr>
      </w:pPr>
    </w:p>
    <w:p w14:paraId="68487191" w14:textId="469CAB1E" w:rsidR="002D322C" w:rsidRPr="00625859" w:rsidRDefault="002D322C"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 seguir, serão identificados os licitantes e proceder-se-á à abertura dos Envelopes nº 1 - Documentos de Habilitação.</w:t>
      </w:r>
    </w:p>
    <w:p w14:paraId="368A7F85" w14:textId="77777777" w:rsidR="006350B5" w:rsidRPr="00625859" w:rsidRDefault="006350B5" w:rsidP="0014577C">
      <w:pPr>
        <w:pStyle w:val="PargrafodaLista"/>
        <w:tabs>
          <w:tab w:val="left" w:pos="567"/>
          <w:tab w:val="left" w:pos="1134"/>
        </w:tabs>
        <w:ind w:left="0"/>
        <w:rPr>
          <w:b/>
          <w:bCs/>
          <w:sz w:val="22"/>
          <w:szCs w:val="22"/>
        </w:rPr>
      </w:pPr>
    </w:p>
    <w:p w14:paraId="3E39C089" w14:textId="7F114FD8" w:rsidR="002D322C" w:rsidRPr="00625859" w:rsidRDefault="002D322C"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O conteúdo dos envelopes será rubricado pelos membros da Comissão e pelos licitantes presentes ou por seus representantes, e consultado o SICAF, se for o caso.</w:t>
      </w:r>
    </w:p>
    <w:p w14:paraId="7A224236" w14:textId="77777777" w:rsidR="002C2984" w:rsidRPr="00625859" w:rsidRDefault="002C2984" w:rsidP="0014577C">
      <w:pPr>
        <w:pStyle w:val="PargrafodaLista"/>
        <w:tabs>
          <w:tab w:val="left" w:pos="567"/>
          <w:tab w:val="left" w:pos="1134"/>
        </w:tabs>
        <w:ind w:left="0"/>
        <w:rPr>
          <w:b/>
          <w:bCs/>
          <w:sz w:val="22"/>
          <w:szCs w:val="22"/>
        </w:rPr>
      </w:pPr>
    </w:p>
    <w:p w14:paraId="489C2115" w14:textId="62684484" w:rsidR="002D322C" w:rsidRPr="00625859" w:rsidRDefault="002D322C"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 xml:space="preserve">Como condição prévia ao exame da documentação de habilitação do licitante, a Comissão verificará o eventual descumprimento das condições de participação, especialmente quanto à </w:t>
      </w:r>
      <w:r w:rsidRPr="00625859">
        <w:rPr>
          <w:rFonts w:eastAsia="Times New Roman"/>
          <w:bCs/>
          <w:color w:val="000000"/>
          <w:sz w:val="22"/>
          <w:szCs w:val="22"/>
          <w:lang w:eastAsia="pt-BR"/>
        </w:rPr>
        <w:lastRenderedPageBreak/>
        <w:t>existência de sanção que impeça a participação no certame ou a futura contratação, nos termos do subitem 7.1 deste Edital.</w:t>
      </w:r>
    </w:p>
    <w:p w14:paraId="779FCCCF" w14:textId="77777777" w:rsidR="002C2984" w:rsidRPr="00625859" w:rsidRDefault="002C2984" w:rsidP="0014577C">
      <w:pPr>
        <w:pStyle w:val="PargrafodaLista"/>
        <w:tabs>
          <w:tab w:val="left" w:pos="567"/>
          <w:tab w:val="left" w:pos="1134"/>
        </w:tabs>
        <w:ind w:left="0"/>
        <w:rPr>
          <w:b/>
          <w:bCs/>
          <w:sz w:val="22"/>
          <w:szCs w:val="22"/>
        </w:rPr>
      </w:pPr>
    </w:p>
    <w:p w14:paraId="28AE1040" w14:textId="5353099B" w:rsidR="002D322C" w:rsidRPr="00625859" w:rsidRDefault="002D322C"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Caso a Comissão julgue conveniente, poderá suspender a reunião para analisar os documentos apresentados, marcando, na oportunidade, nova data e horário em que voltará a reunir-se, informando os licitantes. Nessa hipótese, todos os documentos de habilitação já rubricados e os Envelopes n° 2 - Proposta de Preços, rubricados externamente por todos os licitantes e pelos membros da Comissão, permanecerão em poder desta, até que seja concluída a fase de habilitação.</w:t>
      </w:r>
    </w:p>
    <w:p w14:paraId="43FCACF7" w14:textId="77777777" w:rsidR="00ED07A3" w:rsidRPr="00625859" w:rsidRDefault="00ED07A3" w:rsidP="0014577C">
      <w:pPr>
        <w:pStyle w:val="PargrafodaLista"/>
        <w:tabs>
          <w:tab w:val="left" w:pos="567"/>
          <w:tab w:val="left" w:pos="1134"/>
        </w:tabs>
        <w:ind w:left="0"/>
        <w:rPr>
          <w:b/>
          <w:bCs/>
          <w:sz w:val="22"/>
          <w:szCs w:val="22"/>
        </w:rPr>
      </w:pPr>
    </w:p>
    <w:p w14:paraId="38B23720" w14:textId="4CFE5D85" w:rsidR="002D322C" w:rsidRPr="00625859" w:rsidRDefault="002D322C"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Ao licitante inabilitado será devolvido o respectiv</w:t>
      </w:r>
      <w:r w:rsidR="00ED07A3" w:rsidRPr="00625859">
        <w:rPr>
          <w:rFonts w:eastAsia="Times New Roman"/>
          <w:bCs/>
          <w:color w:val="000000"/>
          <w:sz w:val="22"/>
          <w:szCs w:val="22"/>
          <w:lang w:eastAsia="pt-BR"/>
        </w:rPr>
        <w:t xml:space="preserve">o Envelope n° </w:t>
      </w:r>
      <w:r w:rsidRPr="00625859">
        <w:rPr>
          <w:rFonts w:eastAsia="Times New Roman"/>
          <w:bCs/>
          <w:color w:val="000000"/>
          <w:sz w:val="22"/>
          <w:szCs w:val="22"/>
          <w:lang w:eastAsia="pt-BR"/>
        </w:rPr>
        <w:t>2, sem ser aberto, depois de transcorrido o prazo legal sem interposição de recurso ou de sua desistência, ou da d</w:t>
      </w:r>
      <w:r w:rsidR="00ED07A3" w:rsidRPr="00625859">
        <w:rPr>
          <w:rFonts w:eastAsia="Times New Roman"/>
          <w:bCs/>
          <w:color w:val="000000"/>
          <w:sz w:val="22"/>
          <w:szCs w:val="22"/>
          <w:lang w:eastAsia="pt-BR"/>
        </w:rPr>
        <w:t>ecisão desfavorável do recurso.</w:t>
      </w:r>
    </w:p>
    <w:p w14:paraId="735970BA" w14:textId="77777777" w:rsidR="00ED07A3" w:rsidRPr="00625859" w:rsidRDefault="00ED07A3" w:rsidP="0014577C">
      <w:pPr>
        <w:pStyle w:val="PargrafodaLista"/>
        <w:tabs>
          <w:tab w:val="left" w:pos="567"/>
          <w:tab w:val="left" w:pos="1134"/>
        </w:tabs>
        <w:ind w:left="0"/>
        <w:rPr>
          <w:b/>
          <w:bCs/>
          <w:sz w:val="22"/>
          <w:szCs w:val="22"/>
        </w:rPr>
      </w:pPr>
    </w:p>
    <w:p w14:paraId="27F9923B" w14:textId="7FD28177" w:rsidR="002D322C" w:rsidRPr="00625859" w:rsidRDefault="002D322C"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Após o procedimento de verificação da documentação d</w:t>
      </w:r>
      <w:r w:rsidR="00ED07A3" w:rsidRPr="00625859">
        <w:rPr>
          <w:rFonts w:eastAsia="Times New Roman"/>
          <w:bCs/>
          <w:color w:val="000000"/>
          <w:sz w:val="22"/>
          <w:szCs w:val="22"/>
          <w:lang w:eastAsia="pt-BR"/>
        </w:rPr>
        <w:t xml:space="preserve">e habilitação, os Envelopes n° </w:t>
      </w:r>
      <w:r w:rsidRPr="00625859">
        <w:rPr>
          <w:rFonts w:eastAsia="Times New Roman"/>
          <w:bCs/>
          <w:color w:val="000000"/>
          <w:sz w:val="22"/>
          <w:szCs w:val="22"/>
          <w:lang w:eastAsia="pt-BR"/>
        </w:rPr>
        <w:t>2 - Proposta de Preços dos licitantes habilitados serão abertos, na mesma sessão, desde que todos os licitantes tenham desistido expressamente do direito de recorrer, ou em ato público especificamente marcado para este fim, após o regular decurso da fase recursal.</w:t>
      </w:r>
    </w:p>
    <w:p w14:paraId="0AE69B5B" w14:textId="77777777" w:rsidR="00ED07A3" w:rsidRPr="00625859" w:rsidRDefault="00ED07A3" w:rsidP="0014577C">
      <w:pPr>
        <w:pStyle w:val="PargrafodaLista"/>
        <w:tabs>
          <w:tab w:val="left" w:pos="567"/>
          <w:tab w:val="left" w:pos="1134"/>
        </w:tabs>
        <w:ind w:left="0"/>
        <w:rPr>
          <w:b/>
          <w:bCs/>
          <w:sz w:val="22"/>
          <w:szCs w:val="22"/>
        </w:rPr>
      </w:pPr>
    </w:p>
    <w:p w14:paraId="2C6B9F7A" w14:textId="3B51A977" w:rsidR="002D322C" w:rsidRPr="00625859" w:rsidRDefault="002D322C"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Não ocorrendo a desistência expressa de todos os licitantes, quanto ao direit</w:t>
      </w:r>
      <w:r w:rsidR="00ED07A3" w:rsidRPr="00625859">
        <w:rPr>
          <w:rFonts w:eastAsia="Times New Roman"/>
          <w:bCs/>
          <w:color w:val="000000"/>
          <w:sz w:val="22"/>
          <w:szCs w:val="22"/>
          <w:lang w:eastAsia="pt-BR"/>
        </w:rPr>
        <w:t xml:space="preserve">o de recorrer, os Envelopes n° </w:t>
      </w:r>
      <w:r w:rsidRPr="00625859">
        <w:rPr>
          <w:rFonts w:eastAsia="Times New Roman"/>
          <w:bCs/>
          <w:color w:val="000000"/>
          <w:sz w:val="22"/>
          <w:szCs w:val="22"/>
          <w:lang w:eastAsia="pt-BR"/>
        </w:rPr>
        <w:t>2 - Proposta de Preços serão rubricados pelos licitantes presentes ao ato e mantidos invioláveis até a posterior abertura.</w:t>
      </w:r>
    </w:p>
    <w:p w14:paraId="78A9F5D8" w14:textId="77777777" w:rsidR="00ED07A3" w:rsidRPr="00625859" w:rsidRDefault="00ED07A3" w:rsidP="0014577C">
      <w:pPr>
        <w:pStyle w:val="PargrafodaLista"/>
        <w:tabs>
          <w:tab w:val="left" w:pos="567"/>
          <w:tab w:val="left" w:pos="1134"/>
        </w:tabs>
        <w:ind w:left="0"/>
        <w:rPr>
          <w:b/>
          <w:bCs/>
          <w:sz w:val="22"/>
          <w:szCs w:val="22"/>
        </w:rPr>
      </w:pPr>
    </w:p>
    <w:p w14:paraId="37D1CE15" w14:textId="2B49557B" w:rsidR="002D322C" w:rsidRPr="00625859" w:rsidRDefault="002D322C"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Ultrapassada a fase de habilitação e abertas as propostas, não cabe desclassificar o licitante por motivo relacionado com a habilitação, salvo em razão de fatos supervenientes ou só conhecidos após o julgamento.</w:t>
      </w:r>
    </w:p>
    <w:p w14:paraId="083BFD22" w14:textId="77777777" w:rsidR="00ED07A3" w:rsidRPr="00625859" w:rsidRDefault="00ED07A3" w:rsidP="0014577C">
      <w:pPr>
        <w:pStyle w:val="PargrafodaLista"/>
        <w:tabs>
          <w:tab w:val="left" w:pos="567"/>
          <w:tab w:val="left" w:pos="1134"/>
        </w:tabs>
        <w:ind w:left="0"/>
        <w:rPr>
          <w:b/>
          <w:bCs/>
          <w:sz w:val="22"/>
          <w:szCs w:val="22"/>
        </w:rPr>
      </w:pPr>
    </w:p>
    <w:p w14:paraId="06DBCF67" w14:textId="1BF44A6C" w:rsidR="002D322C" w:rsidRPr="00625859" w:rsidRDefault="002D322C"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As propostas de preços dos licitantes habilitados serão então julgadas, conforme item próprio deste Instrumento Convocatório.</w:t>
      </w:r>
    </w:p>
    <w:p w14:paraId="1D9E9BA6" w14:textId="77777777" w:rsidR="00ED07A3" w:rsidRPr="00625859" w:rsidRDefault="00ED07A3" w:rsidP="0014577C">
      <w:pPr>
        <w:pStyle w:val="PargrafodaLista"/>
        <w:tabs>
          <w:tab w:val="left" w:pos="567"/>
          <w:tab w:val="left" w:pos="1134"/>
        </w:tabs>
        <w:ind w:left="0"/>
        <w:rPr>
          <w:b/>
          <w:bCs/>
          <w:sz w:val="22"/>
          <w:szCs w:val="22"/>
        </w:rPr>
      </w:pPr>
    </w:p>
    <w:p w14:paraId="39B058BE" w14:textId="01EEC736" w:rsidR="002D322C" w:rsidRPr="00625859" w:rsidRDefault="002D322C"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Se todos os licitantes forem inabilitados ou todas as propostas forem desclassificadas, a Comissão Permanente de Licita</w:t>
      </w:r>
      <w:r w:rsidR="00ED07A3" w:rsidRPr="00625859">
        <w:rPr>
          <w:rFonts w:eastAsia="Times New Roman"/>
          <w:bCs/>
          <w:color w:val="000000"/>
          <w:sz w:val="22"/>
          <w:szCs w:val="22"/>
          <w:lang w:eastAsia="pt-BR"/>
        </w:rPr>
        <w:t xml:space="preserve">ção poderá fixar o prazo de </w:t>
      </w:r>
      <w:r w:rsidRPr="00625859">
        <w:rPr>
          <w:rFonts w:eastAsia="Times New Roman"/>
          <w:bCs/>
          <w:color w:val="000000"/>
          <w:sz w:val="22"/>
          <w:szCs w:val="22"/>
          <w:lang w:eastAsia="pt-BR"/>
        </w:rPr>
        <w:t>8 (oito) dias úteis para a apresentação de nova documentação ou proposta, escoimadas das causas que as inabilitaram ou desclassificaram.</w:t>
      </w:r>
    </w:p>
    <w:p w14:paraId="4D61F130" w14:textId="77777777" w:rsidR="00ED07A3" w:rsidRPr="00625859" w:rsidRDefault="00ED07A3" w:rsidP="0014577C">
      <w:pPr>
        <w:pStyle w:val="PargrafodaLista"/>
        <w:tabs>
          <w:tab w:val="left" w:pos="567"/>
          <w:tab w:val="left" w:pos="1134"/>
        </w:tabs>
        <w:ind w:left="0"/>
        <w:rPr>
          <w:b/>
          <w:bCs/>
          <w:sz w:val="22"/>
          <w:szCs w:val="22"/>
        </w:rPr>
      </w:pPr>
    </w:p>
    <w:p w14:paraId="3D493EF3" w14:textId="21DCB2E2" w:rsidR="002D322C" w:rsidRPr="00625859" w:rsidRDefault="002D322C"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Em todos os atos públicos, serão lavradas atas circunstanciadas, assinadas pelos membros da Comissão e pelos representantes credenciados e licitantes presentes.</w:t>
      </w:r>
    </w:p>
    <w:p w14:paraId="32544164" w14:textId="77777777" w:rsidR="00ED07A3" w:rsidRPr="00625859" w:rsidRDefault="00ED07A3" w:rsidP="0014577C">
      <w:pPr>
        <w:pStyle w:val="PargrafodaLista"/>
        <w:tabs>
          <w:tab w:val="left" w:pos="567"/>
          <w:tab w:val="left" w:pos="1134"/>
        </w:tabs>
        <w:ind w:left="0"/>
        <w:rPr>
          <w:b/>
          <w:bCs/>
          <w:sz w:val="22"/>
          <w:szCs w:val="22"/>
        </w:rPr>
      </w:pPr>
    </w:p>
    <w:p w14:paraId="3E00C685" w14:textId="275D2DF4" w:rsidR="002D322C" w:rsidRPr="00625859" w:rsidRDefault="002D322C"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Será considerado inabilitado o licitante que:</w:t>
      </w:r>
    </w:p>
    <w:p w14:paraId="76941DC0" w14:textId="77777777" w:rsidR="00ED07A3" w:rsidRPr="00625859" w:rsidRDefault="00ED07A3" w:rsidP="0014577C">
      <w:pPr>
        <w:pStyle w:val="PargrafodaLista"/>
        <w:tabs>
          <w:tab w:val="left" w:pos="567"/>
          <w:tab w:val="left" w:pos="1134"/>
        </w:tabs>
        <w:ind w:left="0"/>
        <w:rPr>
          <w:b/>
          <w:bCs/>
          <w:sz w:val="22"/>
          <w:szCs w:val="22"/>
        </w:rPr>
      </w:pPr>
    </w:p>
    <w:p w14:paraId="3ECCB8C7" w14:textId="2CD2DEFB" w:rsidR="002D322C" w:rsidRPr="00625859" w:rsidRDefault="002D322C"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Não apresentar os documentos exigidos por este Instrumento Convocatório no prazo de validade e/ou devidamente atualizados, ou não comprovar sua habilitação por meio do SICAF, ressalvado o disposto quanto à comprovação da regularidade fiscal das microempresas, empresas de pequeno porte enquadradas no arti</w:t>
      </w:r>
      <w:r w:rsidR="00977EFB" w:rsidRPr="00625859">
        <w:rPr>
          <w:rFonts w:eastAsia="Times New Roman"/>
          <w:bCs/>
          <w:color w:val="000000"/>
          <w:sz w:val="22"/>
          <w:szCs w:val="22"/>
          <w:lang w:eastAsia="pt-BR"/>
        </w:rPr>
        <w:t>go 34 da Lei n° 11.488, de 2007; e/ou</w:t>
      </w:r>
    </w:p>
    <w:p w14:paraId="30C0FEFA" w14:textId="77777777" w:rsidR="00977EFB" w:rsidRPr="00625859" w:rsidRDefault="00977EFB" w:rsidP="0014577C">
      <w:pPr>
        <w:pStyle w:val="PargrafodaLista"/>
        <w:tabs>
          <w:tab w:val="left" w:pos="567"/>
          <w:tab w:val="left" w:pos="1134"/>
        </w:tabs>
        <w:ind w:left="0"/>
        <w:rPr>
          <w:b/>
          <w:bCs/>
          <w:sz w:val="22"/>
          <w:szCs w:val="22"/>
        </w:rPr>
      </w:pPr>
    </w:p>
    <w:p w14:paraId="4ED989AD" w14:textId="123C53DA" w:rsidR="002D322C" w:rsidRPr="00625859" w:rsidRDefault="002D322C"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Incluir a proposta de preços no Envelope n° 1.</w:t>
      </w:r>
    </w:p>
    <w:p w14:paraId="01F15E5A" w14:textId="77777777" w:rsidR="00977EFB" w:rsidRPr="00625859" w:rsidRDefault="00977EFB" w:rsidP="0014577C">
      <w:pPr>
        <w:pStyle w:val="PargrafodaLista"/>
        <w:tabs>
          <w:tab w:val="left" w:pos="567"/>
          <w:tab w:val="left" w:pos="1134"/>
        </w:tabs>
        <w:ind w:left="0"/>
        <w:rPr>
          <w:b/>
          <w:bCs/>
          <w:sz w:val="22"/>
          <w:szCs w:val="22"/>
        </w:rPr>
      </w:pPr>
    </w:p>
    <w:p w14:paraId="0A839475" w14:textId="4DCDC0F9" w:rsidR="002D322C" w:rsidRPr="00625859" w:rsidRDefault="002D322C"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Constatada a existência de alguma restrição no que tange à regularidade fiscal e trabalhista de microempresa</w:t>
      </w:r>
      <w:r w:rsidR="00977EFB" w:rsidRPr="00625859">
        <w:rPr>
          <w:rFonts w:eastAsia="Times New Roman"/>
          <w:bCs/>
          <w:color w:val="000000"/>
          <w:sz w:val="22"/>
          <w:szCs w:val="22"/>
          <w:lang w:eastAsia="pt-BR"/>
        </w:rPr>
        <w:t xml:space="preserve"> ou</w:t>
      </w:r>
      <w:r w:rsidRPr="00625859">
        <w:rPr>
          <w:rFonts w:eastAsia="Times New Roman"/>
          <w:bCs/>
          <w:color w:val="000000"/>
          <w:sz w:val="22"/>
          <w:szCs w:val="22"/>
          <w:lang w:eastAsia="pt-BR"/>
        </w:rPr>
        <w:t xml:space="preserve"> empresa de pequeno porte, a mesma terá o prazo de 5 (cinco) dias úteis para a regularização da documentação, a realização do pagamento ou parcelamento do débito e a emissão de eventuais certidões negativas ou positivas com efeito de certidão negativa. O prazo para regularização fiscal será contado a partir da divulgação do resultado do julgamento das propostas e poderá ser </w:t>
      </w:r>
      <w:r w:rsidRPr="00625859">
        <w:rPr>
          <w:rFonts w:eastAsia="Times New Roman"/>
          <w:bCs/>
          <w:color w:val="000000"/>
          <w:sz w:val="22"/>
          <w:szCs w:val="22"/>
          <w:lang w:eastAsia="pt-BR"/>
        </w:rPr>
        <w:lastRenderedPageBreak/>
        <w:t>prorrogado por igual período a critério da administração pública, quando requerida pelo licitante, mediante apresentação de justificativa.</w:t>
      </w:r>
    </w:p>
    <w:p w14:paraId="228FA0D7" w14:textId="77777777" w:rsidR="00BB73AD" w:rsidRPr="00625859" w:rsidRDefault="00BB73AD" w:rsidP="0014577C">
      <w:pPr>
        <w:pStyle w:val="PargrafodaLista"/>
        <w:tabs>
          <w:tab w:val="left" w:pos="567"/>
          <w:tab w:val="left" w:pos="1134"/>
        </w:tabs>
        <w:ind w:left="0"/>
        <w:rPr>
          <w:b/>
          <w:bCs/>
          <w:sz w:val="22"/>
          <w:szCs w:val="22"/>
        </w:rPr>
      </w:pPr>
    </w:p>
    <w:p w14:paraId="74E3017A" w14:textId="2E0F42EC" w:rsidR="002D322C" w:rsidRPr="00625859" w:rsidRDefault="002D322C"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 não regularização fiscal e trabalhista no prazo previsto no subitem anterior acarretará a inabilitação do licitante, sem prejuízo das sanções previstas no art. 87 da Lei nº 8.666, de 1993, sendo facultado à administração pública convocar os licitantes remanescentes, na ordem de classif</w:t>
      </w:r>
      <w:r w:rsidR="00BB73AD" w:rsidRPr="00625859">
        <w:rPr>
          <w:rFonts w:eastAsia="Times New Roman"/>
          <w:bCs/>
          <w:color w:val="000000"/>
          <w:sz w:val="22"/>
          <w:szCs w:val="22"/>
          <w:lang w:eastAsia="pt-BR"/>
        </w:rPr>
        <w:t>icação, ou revogar a licitação.</w:t>
      </w:r>
    </w:p>
    <w:p w14:paraId="4E8E7132" w14:textId="77777777" w:rsidR="00BB73AD" w:rsidRPr="00625859" w:rsidRDefault="00BB73AD" w:rsidP="0014577C">
      <w:pPr>
        <w:pStyle w:val="PargrafodaLista"/>
        <w:tabs>
          <w:tab w:val="left" w:pos="567"/>
          <w:tab w:val="left" w:pos="1134"/>
        </w:tabs>
        <w:ind w:left="0"/>
        <w:rPr>
          <w:b/>
          <w:bCs/>
          <w:sz w:val="22"/>
          <w:szCs w:val="22"/>
        </w:rPr>
      </w:pPr>
    </w:p>
    <w:p w14:paraId="43BC8F45" w14:textId="5C8F8413" w:rsidR="002D322C" w:rsidRPr="00625859" w:rsidRDefault="002D322C"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 intimação dos atos de habilitação ou inabilitação dos licitantes será feita mediante publicação na imprensa oficial, salvo se presentes os prepostos dos licitantes no ato público em que foi adotada a decisão, caso em que a intimação será feita por comunicação direta aos interessados e lavrada em ata.</w:t>
      </w:r>
    </w:p>
    <w:p w14:paraId="3D88479E" w14:textId="77777777" w:rsidR="00BB73AD" w:rsidRPr="00625859" w:rsidRDefault="00BB73AD" w:rsidP="0014577C">
      <w:pPr>
        <w:pStyle w:val="PargrafodaLista"/>
        <w:tabs>
          <w:tab w:val="left" w:pos="567"/>
          <w:tab w:val="left" w:pos="1134"/>
        </w:tabs>
        <w:ind w:left="0"/>
        <w:rPr>
          <w:b/>
          <w:bCs/>
          <w:sz w:val="22"/>
          <w:szCs w:val="22"/>
        </w:rPr>
      </w:pPr>
    </w:p>
    <w:p w14:paraId="7875574C" w14:textId="3FD649BA" w:rsidR="002D322C" w:rsidRPr="00625859" w:rsidRDefault="002D322C" w:rsidP="0014577C">
      <w:pPr>
        <w:pStyle w:val="PargrafodaLista"/>
        <w:numPr>
          <w:ilvl w:val="0"/>
          <w:numId w:val="3"/>
        </w:numPr>
        <w:tabs>
          <w:tab w:val="left" w:pos="567"/>
          <w:tab w:val="left" w:pos="1134"/>
        </w:tabs>
        <w:ind w:left="0" w:firstLine="0"/>
        <w:rPr>
          <w:b/>
          <w:bCs/>
          <w:sz w:val="22"/>
          <w:szCs w:val="22"/>
        </w:rPr>
      </w:pPr>
      <w:r w:rsidRPr="00625859">
        <w:rPr>
          <w:rFonts w:eastAsia="Times New Roman"/>
          <w:b/>
          <w:bCs/>
          <w:color w:val="000000"/>
          <w:sz w:val="22"/>
          <w:szCs w:val="22"/>
          <w:lang w:eastAsia="pt-BR"/>
        </w:rPr>
        <w:t>JULGAMENTO DAS PROPOSTAS</w:t>
      </w:r>
    </w:p>
    <w:p w14:paraId="7EB32C4D" w14:textId="77777777" w:rsidR="00BB73AD" w:rsidRPr="00625859" w:rsidRDefault="00BB73AD" w:rsidP="0014577C">
      <w:pPr>
        <w:pStyle w:val="PargrafodaLista"/>
        <w:tabs>
          <w:tab w:val="left" w:pos="567"/>
          <w:tab w:val="left" w:pos="1134"/>
        </w:tabs>
        <w:ind w:left="0"/>
        <w:rPr>
          <w:b/>
          <w:bCs/>
          <w:sz w:val="22"/>
          <w:szCs w:val="22"/>
        </w:rPr>
      </w:pPr>
    </w:p>
    <w:p w14:paraId="48A2EEC7" w14:textId="64838DB7" w:rsidR="002D322C" w:rsidRPr="00625859" w:rsidRDefault="002D322C"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O critério de julgamento será o menor preço global.</w:t>
      </w:r>
    </w:p>
    <w:p w14:paraId="30BD9BBF" w14:textId="77777777" w:rsidR="00BB73AD" w:rsidRPr="00625859" w:rsidRDefault="00BB73AD" w:rsidP="0014577C">
      <w:pPr>
        <w:pStyle w:val="PargrafodaLista"/>
        <w:tabs>
          <w:tab w:val="left" w:pos="567"/>
          <w:tab w:val="left" w:pos="1134"/>
        </w:tabs>
        <w:ind w:left="0"/>
        <w:rPr>
          <w:b/>
          <w:bCs/>
          <w:sz w:val="22"/>
          <w:szCs w:val="22"/>
        </w:rPr>
      </w:pPr>
    </w:p>
    <w:p w14:paraId="2DAF1EFD" w14:textId="36ABC8CA" w:rsidR="002D322C" w:rsidRPr="00625859" w:rsidRDefault="002D322C"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Na data da abertura dos envelopes contendo as propostas, serão rubricados os documentos pelos membros da Comissão de Licitação e pelos representantes legais das entidades licitantes. A Comissão, caso julgue necessário, poderá suspender a reunião para análise das mesmas.</w:t>
      </w:r>
    </w:p>
    <w:p w14:paraId="3A5136E1" w14:textId="77777777" w:rsidR="00BB73AD" w:rsidRPr="00625859" w:rsidRDefault="00BB73AD" w:rsidP="0014577C">
      <w:pPr>
        <w:pStyle w:val="PargrafodaLista"/>
        <w:tabs>
          <w:tab w:val="left" w:pos="567"/>
          <w:tab w:val="left" w:pos="1134"/>
        </w:tabs>
        <w:ind w:left="0"/>
        <w:rPr>
          <w:b/>
          <w:bCs/>
          <w:sz w:val="22"/>
          <w:szCs w:val="22"/>
        </w:rPr>
      </w:pPr>
    </w:p>
    <w:p w14:paraId="32448975" w14:textId="5C5EA864" w:rsidR="002D322C" w:rsidRPr="00625859" w:rsidRDefault="002D322C"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 Comissão de Licitação verificará as propostas apresentadas, desclassificando desde logo aquelas que não estejam em conformidade com os requisitos estabelecidos neste Convite.</w:t>
      </w:r>
    </w:p>
    <w:p w14:paraId="15224713" w14:textId="77777777" w:rsidR="006F3EAE" w:rsidRPr="00625859" w:rsidRDefault="006F3EAE" w:rsidP="0014577C">
      <w:pPr>
        <w:pStyle w:val="PargrafodaLista"/>
        <w:tabs>
          <w:tab w:val="left" w:pos="567"/>
          <w:tab w:val="left" w:pos="1134"/>
        </w:tabs>
        <w:ind w:left="0"/>
        <w:rPr>
          <w:b/>
          <w:bCs/>
          <w:sz w:val="22"/>
          <w:szCs w:val="22"/>
        </w:rPr>
      </w:pPr>
    </w:p>
    <w:p w14:paraId="0A5A142A" w14:textId="7FB56F7E" w:rsidR="002D322C" w:rsidRPr="00625859" w:rsidRDefault="002D322C"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Não será considerada qualquer oferta ou vantagem não prevista neste Convite, para efeito de julgamento da proposta.</w:t>
      </w:r>
    </w:p>
    <w:p w14:paraId="44FD02FC" w14:textId="77777777" w:rsidR="006F3EAE" w:rsidRPr="00625859" w:rsidRDefault="006F3EAE" w:rsidP="0014577C">
      <w:pPr>
        <w:pStyle w:val="PargrafodaLista"/>
        <w:tabs>
          <w:tab w:val="left" w:pos="567"/>
          <w:tab w:val="left" w:pos="1134"/>
        </w:tabs>
        <w:ind w:left="0"/>
        <w:rPr>
          <w:b/>
          <w:bCs/>
          <w:sz w:val="22"/>
          <w:szCs w:val="22"/>
        </w:rPr>
      </w:pPr>
    </w:p>
    <w:p w14:paraId="3CC44DC0" w14:textId="11C91DB9" w:rsidR="002D322C" w:rsidRPr="00625859" w:rsidRDefault="002D322C"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As propostas serão classificadas em ordem</w:t>
      </w:r>
      <w:r w:rsidR="006F3EAE" w:rsidRPr="00625859">
        <w:rPr>
          <w:rFonts w:eastAsia="Times New Roman"/>
          <w:bCs/>
          <w:color w:val="000000"/>
          <w:sz w:val="22"/>
          <w:szCs w:val="22"/>
          <w:lang w:eastAsia="pt-BR"/>
        </w:rPr>
        <w:t xml:space="preserve"> crescente de preços propostos.</w:t>
      </w:r>
    </w:p>
    <w:p w14:paraId="0586C288" w14:textId="77777777" w:rsidR="006F3EAE" w:rsidRPr="00625859" w:rsidRDefault="006F3EAE" w:rsidP="0014577C">
      <w:pPr>
        <w:pStyle w:val="PargrafodaLista"/>
        <w:tabs>
          <w:tab w:val="left" w:pos="567"/>
          <w:tab w:val="left" w:pos="1134"/>
        </w:tabs>
        <w:ind w:left="0"/>
        <w:rPr>
          <w:b/>
          <w:bCs/>
          <w:sz w:val="22"/>
          <w:szCs w:val="22"/>
        </w:rPr>
      </w:pPr>
    </w:p>
    <w:p w14:paraId="6A90384C" w14:textId="7F4E3A2A" w:rsidR="002D322C" w:rsidRPr="00625859" w:rsidRDefault="002D322C"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 xml:space="preserve">Caso sejam identificadas propostas de preços idênticos de </w:t>
      </w:r>
      <w:r w:rsidR="006F3EAE" w:rsidRPr="00625859">
        <w:rPr>
          <w:rFonts w:eastAsia="Times New Roman"/>
          <w:bCs/>
          <w:color w:val="000000"/>
          <w:sz w:val="22"/>
          <w:szCs w:val="22"/>
          <w:lang w:eastAsia="pt-BR"/>
        </w:rPr>
        <w:t>licitantes</w:t>
      </w:r>
      <w:r w:rsidRPr="00625859">
        <w:rPr>
          <w:rFonts w:eastAsia="Times New Roman"/>
          <w:bCs/>
          <w:color w:val="000000"/>
          <w:sz w:val="22"/>
          <w:szCs w:val="22"/>
          <w:lang w:eastAsia="pt-BR"/>
        </w:rPr>
        <w:t xml:space="preserve"> empatadas, a Comissão de Licitação convocará os licitantes para que compareçam ao sorteio na data e horário estipulados, para que se identifique aquela que primeiro poderá reduzir a oferta.</w:t>
      </w:r>
    </w:p>
    <w:p w14:paraId="48F09014" w14:textId="77777777" w:rsidR="006F3EAE" w:rsidRPr="00625859" w:rsidRDefault="006F3EAE" w:rsidP="0014577C">
      <w:pPr>
        <w:pStyle w:val="PargrafodaLista"/>
        <w:tabs>
          <w:tab w:val="left" w:pos="567"/>
          <w:tab w:val="left" w:pos="1134"/>
        </w:tabs>
        <w:ind w:left="0"/>
        <w:rPr>
          <w:b/>
          <w:bCs/>
          <w:sz w:val="22"/>
          <w:szCs w:val="22"/>
        </w:rPr>
      </w:pPr>
    </w:p>
    <w:p w14:paraId="39CCA350" w14:textId="7D5C7EFD" w:rsidR="002D322C" w:rsidRPr="00625859" w:rsidRDefault="002D322C"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Havendo êxito no procedimento de desempate, será elaborada a nova classificação das propostas para fins de aceitação do valor ofertado. Não sendo aplicável o procedimento, ou não havendo êxito na aplicação deste, prevalecerá a classificação inicial.</w:t>
      </w:r>
    </w:p>
    <w:p w14:paraId="6CE5FAD4" w14:textId="77777777" w:rsidR="006F3EAE" w:rsidRPr="00625859" w:rsidRDefault="006F3EAE" w:rsidP="0014577C">
      <w:pPr>
        <w:pStyle w:val="PargrafodaLista"/>
        <w:tabs>
          <w:tab w:val="left" w:pos="567"/>
          <w:tab w:val="left" w:pos="1134"/>
        </w:tabs>
        <w:ind w:left="0"/>
        <w:rPr>
          <w:b/>
          <w:bCs/>
          <w:sz w:val="22"/>
          <w:szCs w:val="22"/>
        </w:rPr>
      </w:pPr>
    </w:p>
    <w:p w14:paraId="7AA1F685" w14:textId="1CF665CA" w:rsidR="002D322C" w:rsidRPr="00625859" w:rsidRDefault="002D322C"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Persistindo o empate, será assegurada preferência, sucessivamente, aos bens e serviços:</w:t>
      </w:r>
    </w:p>
    <w:p w14:paraId="336DCF63" w14:textId="77777777" w:rsidR="006F3EAE" w:rsidRPr="00625859" w:rsidRDefault="006F3EAE" w:rsidP="0014577C">
      <w:pPr>
        <w:pStyle w:val="PargrafodaLista"/>
        <w:tabs>
          <w:tab w:val="left" w:pos="567"/>
          <w:tab w:val="left" w:pos="1134"/>
        </w:tabs>
        <w:ind w:left="0"/>
        <w:rPr>
          <w:b/>
          <w:bCs/>
          <w:sz w:val="22"/>
          <w:szCs w:val="22"/>
        </w:rPr>
      </w:pPr>
    </w:p>
    <w:p w14:paraId="48B0AE05" w14:textId="77777777" w:rsidR="006F3EAE" w:rsidRPr="00625859" w:rsidRDefault="002D322C"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produzidos no País;</w:t>
      </w:r>
    </w:p>
    <w:p w14:paraId="327B50F1" w14:textId="3D10D247" w:rsidR="002D322C" w:rsidRPr="00625859" w:rsidRDefault="002D322C" w:rsidP="0014577C">
      <w:pPr>
        <w:pStyle w:val="PargrafodaLista"/>
        <w:tabs>
          <w:tab w:val="left" w:pos="567"/>
          <w:tab w:val="left" w:pos="1134"/>
        </w:tabs>
        <w:ind w:left="0"/>
        <w:rPr>
          <w:b/>
          <w:bCs/>
          <w:sz w:val="22"/>
          <w:szCs w:val="22"/>
        </w:rPr>
      </w:pPr>
      <w:r w:rsidRPr="00625859">
        <w:rPr>
          <w:rFonts w:eastAsia="Times New Roman"/>
          <w:bCs/>
          <w:color w:val="000000"/>
          <w:sz w:val="22"/>
          <w:szCs w:val="22"/>
          <w:lang w:eastAsia="pt-BR"/>
        </w:rPr>
        <w:t xml:space="preserve"> </w:t>
      </w:r>
    </w:p>
    <w:p w14:paraId="3FDCF482" w14:textId="0ED702C7" w:rsidR="002D322C" w:rsidRPr="00625859" w:rsidRDefault="002D322C"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produzidos ou prestados por empresas brasileiras;</w:t>
      </w:r>
    </w:p>
    <w:p w14:paraId="2A911B25" w14:textId="77777777" w:rsidR="006F3EAE" w:rsidRPr="00625859" w:rsidRDefault="006F3EAE" w:rsidP="0014577C">
      <w:pPr>
        <w:pStyle w:val="PargrafodaLista"/>
        <w:tabs>
          <w:tab w:val="left" w:pos="567"/>
          <w:tab w:val="left" w:pos="1134"/>
        </w:tabs>
        <w:ind w:left="0"/>
        <w:rPr>
          <w:b/>
          <w:bCs/>
          <w:sz w:val="22"/>
          <w:szCs w:val="22"/>
        </w:rPr>
      </w:pPr>
    </w:p>
    <w:p w14:paraId="1A9CF998" w14:textId="06AF791C" w:rsidR="002D322C" w:rsidRPr="00625859" w:rsidRDefault="002D322C"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produzidos ou prestados por empresas que invistam em pesquisa e no desenvolvimento de tecnologia no País;</w:t>
      </w:r>
    </w:p>
    <w:p w14:paraId="6326E9E5" w14:textId="77777777" w:rsidR="006F3EAE" w:rsidRPr="00625859" w:rsidRDefault="006F3EAE" w:rsidP="0014577C">
      <w:pPr>
        <w:pStyle w:val="PargrafodaLista"/>
        <w:tabs>
          <w:tab w:val="left" w:pos="567"/>
          <w:tab w:val="left" w:pos="1134"/>
        </w:tabs>
        <w:ind w:left="0"/>
        <w:rPr>
          <w:b/>
          <w:bCs/>
          <w:sz w:val="22"/>
          <w:szCs w:val="22"/>
        </w:rPr>
      </w:pPr>
    </w:p>
    <w:p w14:paraId="29973DC7" w14:textId="128269F5" w:rsidR="006F3EAE" w:rsidRPr="00067A08" w:rsidRDefault="002D322C"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produzidos ou prestados por empresas que comprovem cumprimento de reserva de cargos prevista em lei para pessoa com deficiência ou para reabilitado da Previdência Social e que atendam às regras de acessibilidade previstas na legislação.</w:t>
      </w:r>
    </w:p>
    <w:p w14:paraId="04CF7E7F" w14:textId="77777777" w:rsidR="00067A08" w:rsidRPr="00625859" w:rsidRDefault="00067A08" w:rsidP="00067A08">
      <w:pPr>
        <w:pStyle w:val="PargrafodaLista"/>
        <w:tabs>
          <w:tab w:val="left" w:pos="567"/>
          <w:tab w:val="left" w:pos="1134"/>
        </w:tabs>
        <w:ind w:left="0"/>
        <w:rPr>
          <w:b/>
          <w:bCs/>
          <w:sz w:val="22"/>
          <w:szCs w:val="22"/>
        </w:rPr>
      </w:pPr>
    </w:p>
    <w:p w14:paraId="4B918D75" w14:textId="448E9B89" w:rsidR="002D322C" w:rsidRPr="00625859" w:rsidRDefault="002D322C"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lastRenderedPageBreak/>
        <w:t>Esgotados todos os demais critérios de desempate previstos em lei, a escolha do licitante vencedor ocorrerá por meio de sorteio, para o qual os licitante</w:t>
      </w:r>
      <w:r w:rsidR="006F3EAE" w:rsidRPr="00625859">
        <w:rPr>
          <w:rFonts w:eastAsia="Times New Roman"/>
          <w:bCs/>
          <w:color w:val="000000"/>
          <w:sz w:val="22"/>
          <w:szCs w:val="22"/>
          <w:lang w:eastAsia="pt-BR"/>
        </w:rPr>
        <w:t>s habilitados serão convocados.</w:t>
      </w:r>
    </w:p>
    <w:p w14:paraId="2DF1B960" w14:textId="77777777" w:rsidR="006F3EAE" w:rsidRPr="00625859" w:rsidRDefault="006F3EAE" w:rsidP="0014577C">
      <w:pPr>
        <w:pStyle w:val="PargrafodaLista"/>
        <w:tabs>
          <w:tab w:val="left" w:pos="567"/>
          <w:tab w:val="left" w:pos="1134"/>
        </w:tabs>
        <w:ind w:left="0"/>
        <w:rPr>
          <w:b/>
          <w:bCs/>
          <w:sz w:val="22"/>
          <w:szCs w:val="22"/>
        </w:rPr>
      </w:pPr>
    </w:p>
    <w:p w14:paraId="29EC925A" w14:textId="2CBF7CE2" w:rsidR="002D322C" w:rsidRPr="00625859" w:rsidRDefault="002D322C"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 xml:space="preserve">Quando todos os licitantes forem desclassificados, a Comissão de Licitação poderá fixar o prazo de 3 (três) dias úteis para a apresentação de novas propostas, escoimadas </w:t>
      </w:r>
      <w:r w:rsidR="006F3EAE" w:rsidRPr="00625859">
        <w:rPr>
          <w:rFonts w:eastAsia="Times New Roman"/>
          <w:bCs/>
          <w:color w:val="000000"/>
          <w:sz w:val="22"/>
          <w:szCs w:val="22"/>
          <w:lang w:eastAsia="pt-BR"/>
        </w:rPr>
        <w:t>das causas de desclassificação.</w:t>
      </w:r>
    </w:p>
    <w:p w14:paraId="6A807C8A" w14:textId="77777777" w:rsidR="006F3EAE" w:rsidRPr="00625859" w:rsidRDefault="006F3EAE" w:rsidP="0014577C">
      <w:pPr>
        <w:pStyle w:val="PargrafodaLista"/>
        <w:tabs>
          <w:tab w:val="left" w:pos="567"/>
          <w:tab w:val="left" w:pos="1134"/>
        </w:tabs>
        <w:ind w:left="0"/>
        <w:rPr>
          <w:b/>
          <w:bCs/>
          <w:sz w:val="22"/>
          <w:szCs w:val="22"/>
        </w:rPr>
      </w:pPr>
    </w:p>
    <w:p w14:paraId="73B76028" w14:textId="2AA4555D" w:rsidR="002D322C" w:rsidRPr="00625859" w:rsidRDefault="002D322C"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Será desclassificada a proposta que:</w:t>
      </w:r>
    </w:p>
    <w:p w14:paraId="01D82C10" w14:textId="77777777" w:rsidR="00087448" w:rsidRPr="00625859" w:rsidRDefault="00087448" w:rsidP="0014577C">
      <w:pPr>
        <w:pStyle w:val="PargrafodaLista"/>
        <w:tabs>
          <w:tab w:val="left" w:pos="567"/>
          <w:tab w:val="left" w:pos="1134"/>
        </w:tabs>
        <w:ind w:left="0"/>
        <w:rPr>
          <w:b/>
          <w:bCs/>
          <w:sz w:val="22"/>
          <w:szCs w:val="22"/>
        </w:rPr>
      </w:pPr>
    </w:p>
    <w:p w14:paraId="5CF0DA16" w14:textId="74F594C0" w:rsidR="002D322C" w:rsidRPr="00625859" w:rsidRDefault="002D322C" w:rsidP="0014577C">
      <w:pPr>
        <w:pStyle w:val="PargrafodaLista"/>
        <w:numPr>
          <w:ilvl w:val="2"/>
          <w:numId w:val="3"/>
        </w:numPr>
        <w:tabs>
          <w:tab w:val="left" w:pos="567"/>
          <w:tab w:val="left" w:pos="993"/>
          <w:tab w:val="left" w:pos="1134"/>
        </w:tabs>
        <w:ind w:left="0" w:firstLine="0"/>
        <w:rPr>
          <w:b/>
          <w:bCs/>
          <w:sz w:val="22"/>
          <w:szCs w:val="22"/>
        </w:rPr>
      </w:pPr>
      <w:r w:rsidRPr="00625859">
        <w:rPr>
          <w:rFonts w:eastAsia="Times New Roman"/>
          <w:bCs/>
          <w:color w:val="000000"/>
          <w:sz w:val="22"/>
          <w:szCs w:val="22"/>
          <w:lang w:eastAsia="pt-BR"/>
        </w:rPr>
        <w:t>não estiver em conformidade com os requisitos estabelecidos neste edital;</w:t>
      </w:r>
    </w:p>
    <w:p w14:paraId="5B896EAA" w14:textId="77777777" w:rsidR="00087448" w:rsidRPr="00625859" w:rsidRDefault="00087448" w:rsidP="0014577C">
      <w:pPr>
        <w:pStyle w:val="PargrafodaLista"/>
        <w:tabs>
          <w:tab w:val="left" w:pos="567"/>
          <w:tab w:val="left" w:pos="993"/>
          <w:tab w:val="left" w:pos="1134"/>
        </w:tabs>
        <w:ind w:left="0"/>
        <w:rPr>
          <w:b/>
          <w:bCs/>
          <w:sz w:val="22"/>
          <w:szCs w:val="22"/>
        </w:rPr>
      </w:pPr>
    </w:p>
    <w:p w14:paraId="1EEB6C10" w14:textId="42675330" w:rsidR="002D322C" w:rsidRPr="00625859" w:rsidRDefault="002D322C" w:rsidP="0014577C">
      <w:pPr>
        <w:pStyle w:val="PargrafodaLista"/>
        <w:numPr>
          <w:ilvl w:val="2"/>
          <w:numId w:val="3"/>
        </w:numPr>
        <w:tabs>
          <w:tab w:val="left" w:pos="567"/>
          <w:tab w:val="left" w:pos="993"/>
          <w:tab w:val="left" w:pos="1134"/>
        </w:tabs>
        <w:ind w:left="0" w:firstLine="0"/>
        <w:rPr>
          <w:b/>
          <w:bCs/>
          <w:sz w:val="22"/>
          <w:szCs w:val="22"/>
        </w:rPr>
      </w:pPr>
      <w:r w:rsidRPr="00625859">
        <w:rPr>
          <w:rFonts w:eastAsia="Times New Roman"/>
          <w:bCs/>
          <w:color w:val="000000"/>
          <w:sz w:val="22"/>
          <w:szCs w:val="22"/>
          <w:lang w:eastAsia="pt-BR"/>
        </w:rPr>
        <w:t>contiver vício insanável ou ilegalidade;</w:t>
      </w:r>
    </w:p>
    <w:p w14:paraId="0175E41E" w14:textId="77777777" w:rsidR="00087448" w:rsidRPr="00625859" w:rsidRDefault="00087448" w:rsidP="0014577C">
      <w:pPr>
        <w:pStyle w:val="PargrafodaLista"/>
        <w:tabs>
          <w:tab w:val="left" w:pos="567"/>
          <w:tab w:val="left" w:pos="1134"/>
        </w:tabs>
        <w:ind w:left="0"/>
        <w:rPr>
          <w:b/>
          <w:bCs/>
          <w:sz w:val="22"/>
          <w:szCs w:val="22"/>
        </w:rPr>
      </w:pPr>
    </w:p>
    <w:p w14:paraId="489D7522" w14:textId="5A717936" w:rsidR="002D322C" w:rsidRPr="00625859" w:rsidRDefault="002D322C" w:rsidP="0014577C">
      <w:pPr>
        <w:pStyle w:val="PargrafodaLista"/>
        <w:numPr>
          <w:ilvl w:val="2"/>
          <w:numId w:val="3"/>
        </w:numPr>
        <w:tabs>
          <w:tab w:val="left" w:pos="567"/>
          <w:tab w:val="left" w:pos="993"/>
          <w:tab w:val="left" w:pos="1134"/>
        </w:tabs>
        <w:ind w:left="0" w:firstLine="0"/>
        <w:rPr>
          <w:b/>
          <w:bCs/>
          <w:sz w:val="22"/>
          <w:szCs w:val="22"/>
        </w:rPr>
      </w:pPr>
      <w:r w:rsidRPr="00625859">
        <w:rPr>
          <w:rFonts w:eastAsia="Times New Roman"/>
          <w:bCs/>
          <w:color w:val="000000"/>
          <w:sz w:val="22"/>
          <w:szCs w:val="22"/>
          <w:lang w:eastAsia="pt-BR"/>
        </w:rPr>
        <w:t>não apresentar as especificações técnicas exigidas no projeto básico ou anexos;</w:t>
      </w:r>
    </w:p>
    <w:p w14:paraId="3C928686" w14:textId="77777777" w:rsidR="00087448" w:rsidRPr="00625859" w:rsidRDefault="00087448" w:rsidP="0014577C">
      <w:pPr>
        <w:pStyle w:val="PargrafodaLista"/>
        <w:tabs>
          <w:tab w:val="left" w:pos="567"/>
          <w:tab w:val="left" w:pos="1134"/>
        </w:tabs>
        <w:ind w:left="0"/>
        <w:rPr>
          <w:b/>
          <w:bCs/>
          <w:sz w:val="22"/>
          <w:szCs w:val="22"/>
        </w:rPr>
      </w:pPr>
    </w:p>
    <w:p w14:paraId="5BA37297" w14:textId="03312EF9" w:rsidR="002D322C" w:rsidRPr="00625859" w:rsidRDefault="00087448" w:rsidP="0014577C">
      <w:pPr>
        <w:pStyle w:val="PargrafodaLista"/>
        <w:numPr>
          <w:ilvl w:val="2"/>
          <w:numId w:val="3"/>
        </w:numPr>
        <w:tabs>
          <w:tab w:val="left" w:pos="567"/>
          <w:tab w:val="left" w:pos="993"/>
          <w:tab w:val="left" w:pos="1134"/>
        </w:tabs>
        <w:ind w:left="0" w:firstLine="0"/>
        <w:rPr>
          <w:b/>
          <w:bCs/>
          <w:sz w:val="22"/>
          <w:szCs w:val="22"/>
        </w:rPr>
      </w:pPr>
      <w:r w:rsidRPr="00625859">
        <w:rPr>
          <w:rFonts w:eastAsia="Times New Roman"/>
          <w:bCs/>
          <w:color w:val="000000"/>
          <w:sz w:val="22"/>
          <w:szCs w:val="22"/>
          <w:lang w:eastAsia="pt-BR"/>
        </w:rPr>
        <w:t>a</w:t>
      </w:r>
      <w:r w:rsidR="002D322C" w:rsidRPr="00625859">
        <w:rPr>
          <w:rFonts w:eastAsia="Times New Roman"/>
          <w:bCs/>
          <w:color w:val="000000"/>
          <w:sz w:val="22"/>
          <w:szCs w:val="22"/>
          <w:lang w:eastAsia="pt-BR"/>
        </w:rPr>
        <w:t>presentar, na composição de seus preços:</w:t>
      </w:r>
    </w:p>
    <w:p w14:paraId="086FB963" w14:textId="77777777" w:rsidR="00087448" w:rsidRPr="00625859" w:rsidRDefault="00087448" w:rsidP="0014577C">
      <w:pPr>
        <w:pStyle w:val="PargrafodaLista"/>
        <w:tabs>
          <w:tab w:val="left" w:pos="567"/>
          <w:tab w:val="left" w:pos="1134"/>
        </w:tabs>
        <w:ind w:left="0"/>
        <w:rPr>
          <w:b/>
          <w:bCs/>
          <w:sz w:val="22"/>
          <w:szCs w:val="22"/>
        </w:rPr>
      </w:pPr>
    </w:p>
    <w:p w14:paraId="6990DC38" w14:textId="43414BCB" w:rsidR="002D322C" w:rsidRPr="00625859" w:rsidRDefault="002D322C" w:rsidP="0014577C">
      <w:pPr>
        <w:pStyle w:val="PargrafodaLista"/>
        <w:numPr>
          <w:ilvl w:val="3"/>
          <w:numId w:val="3"/>
        </w:numPr>
        <w:tabs>
          <w:tab w:val="left" w:pos="567"/>
          <w:tab w:val="left" w:pos="993"/>
          <w:tab w:val="left" w:pos="1134"/>
        </w:tabs>
        <w:ind w:left="0" w:firstLine="0"/>
        <w:rPr>
          <w:b/>
          <w:bCs/>
          <w:sz w:val="22"/>
          <w:szCs w:val="22"/>
        </w:rPr>
      </w:pPr>
      <w:r w:rsidRPr="00625859">
        <w:rPr>
          <w:rFonts w:eastAsia="Times New Roman"/>
          <w:bCs/>
          <w:color w:val="000000"/>
          <w:sz w:val="22"/>
          <w:szCs w:val="22"/>
          <w:lang w:eastAsia="pt-BR"/>
        </w:rPr>
        <w:t>custo de insumos em desacordo com os preços de mercado;</w:t>
      </w:r>
      <w:r w:rsidR="00087448" w:rsidRPr="00625859">
        <w:rPr>
          <w:rFonts w:eastAsia="Times New Roman"/>
          <w:bCs/>
          <w:color w:val="000000"/>
          <w:sz w:val="22"/>
          <w:szCs w:val="22"/>
          <w:lang w:eastAsia="pt-BR"/>
        </w:rPr>
        <w:t xml:space="preserve"> e/ou</w:t>
      </w:r>
    </w:p>
    <w:p w14:paraId="3B058C4E" w14:textId="77777777" w:rsidR="00087448" w:rsidRPr="00625859" w:rsidRDefault="00087448" w:rsidP="0014577C">
      <w:pPr>
        <w:pStyle w:val="PargrafodaLista"/>
        <w:tabs>
          <w:tab w:val="left" w:pos="567"/>
          <w:tab w:val="left" w:pos="993"/>
          <w:tab w:val="left" w:pos="1134"/>
        </w:tabs>
        <w:ind w:left="0"/>
        <w:rPr>
          <w:b/>
          <w:bCs/>
          <w:sz w:val="22"/>
          <w:szCs w:val="22"/>
        </w:rPr>
      </w:pPr>
    </w:p>
    <w:p w14:paraId="755D41EF" w14:textId="5EE452D8" w:rsidR="002D322C" w:rsidRPr="00625859" w:rsidRDefault="002D322C" w:rsidP="0014577C">
      <w:pPr>
        <w:pStyle w:val="PargrafodaLista"/>
        <w:numPr>
          <w:ilvl w:val="3"/>
          <w:numId w:val="3"/>
        </w:numPr>
        <w:tabs>
          <w:tab w:val="left" w:pos="567"/>
          <w:tab w:val="left" w:pos="993"/>
          <w:tab w:val="left" w:pos="1134"/>
        </w:tabs>
        <w:ind w:left="0" w:firstLine="0"/>
        <w:rPr>
          <w:b/>
          <w:bCs/>
          <w:sz w:val="22"/>
          <w:szCs w:val="22"/>
        </w:rPr>
      </w:pPr>
      <w:r w:rsidRPr="00625859">
        <w:rPr>
          <w:rFonts w:eastAsia="Times New Roman"/>
          <w:bCs/>
          <w:color w:val="000000"/>
          <w:sz w:val="22"/>
          <w:szCs w:val="22"/>
          <w:lang w:eastAsia="pt-BR"/>
        </w:rPr>
        <w:t>quantitativos de mão-de-obra, materiais ou equipamentos insuficientes para compor a unidade dos serviços.</w:t>
      </w:r>
    </w:p>
    <w:p w14:paraId="7AA3216F" w14:textId="77777777" w:rsidR="00087448" w:rsidRPr="00625859" w:rsidRDefault="00087448" w:rsidP="0014577C">
      <w:pPr>
        <w:pStyle w:val="PargrafodaLista"/>
        <w:tabs>
          <w:tab w:val="left" w:pos="567"/>
          <w:tab w:val="left" w:pos="1134"/>
        </w:tabs>
        <w:ind w:left="0"/>
        <w:rPr>
          <w:b/>
          <w:bCs/>
          <w:sz w:val="22"/>
          <w:szCs w:val="22"/>
        </w:rPr>
      </w:pPr>
    </w:p>
    <w:p w14:paraId="2B1FDFAE" w14:textId="1953DF61" w:rsidR="008B3F1D" w:rsidRPr="00625859" w:rsidRDefault="00087448"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 xml:space="preserve">A </w:t>
      </w:r>
      <w:r w:rsidR="002D322C" w:rsidRPr="00625859">
        <w:rPr>
          <w:rFonts w:eastAsia="Times New Roman"/>
          <w:bCs/>
          <w:color w:val="000000"/>
          <w:sz w:val="22"/>
          <w:szCs w:val="22"/>
          <w:lang w:eastAsia="pt-BR"/>
        </w:rPr>
        <w:t>participação na presente licitação implica a concordância do licitante com a adequação de todos os projetos anexos a este edital, de modo que eventuais alegações de falhas ou omissões em qualquer das peças, orçamentos, plantas, especificações, memoriais e estudos técnicos preliminares dos projetos não poderão ultrapassar, no seu conjunto, a dez por cento do valor total do futuro contrato, nos termos do art. 13, II do Decreto n. 7.98</w:t>
      </w:r>
      <w:r w:rsidRPr="00625859">
        <w:rPr>
          <w:rFonts w:eastAsia="Times New Roman"/>
          <w:bCs/>
          <w:color w:val="000000"/>
          <w:sz w:val="22"/>
          <w:szCs w:val="22"/>
          <w:lang w:eastAsia="pt-BR"/>
        </w:rPr>
        <w:t>3/2013.</w:t>
      </w:r>
    </w:p>
    <w:p w14:paraId="04DC41E0" w14:textId="77777777" w:rsidR="00DA37FD" w:rsidRPr="00625859" w:rsidRDefault="00DA37FD" w:rsidP="0014577C">
      <w:pPr>
        <w:pStyle w:val="PargrafodaLista"/>
        <w:tabs>
          <w:tab w:val="left" w:pos="567"/>
          <w:tab w:val="left" w:pos="1134"/>
        </w:tabs>
        <w:ind w:left="0"/>
        <w:rPr>
          <w:b/>
          <w:bCs/>
          <w:sz w:val="22"/>
          <w:szCs w:val="22"/>
        </w:rPr>
      </w:pPr>
    </w:p>
    <w:p w14:paraId="46AC3B25" w14:textId="10D7DC62"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Quando o licitante não conseguir comprovar que possui ou possuirá recursos suficientes para executar a contento o objeto, será considerada inexequível a proposta de preços ou menor lance que:</w:t>
      </w:r>
    </w:p>
    <w:p w14:paraId="2705A21D" w14:textId="77777777" w:rsidR="00C162EA" w:rsidRPr="00625859" w:rsidRDefault="00C162EA" w:rsidP="0014577C">
      <w:pPr>
        <w:pStyle w:val="PargrafodaLista"/>
        <w:tabs>
          <w:tab w:val="left" w:pos="567"/>
          <w:tab w:val="left" w:pos="1134"/>
        </w:tabs>
        <w:ind w:left="0"/>
        <w:rPr>
          <w:b/>
          <w:bCs/>
          <w:sz w:val="22"/>
          <w:szCs w:val="22"/>
        </w:rPr>
      </w:pPr>
    </w:p>
    <w:p w14:paraId="5865D4F4" w14:textId="077D562B" w:rsidR="008B3F1D" w:rsidRPr="00625859" w:rsidRDefault="008B3F1D"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for insuficiente para a cobertura dos custos da contratação, apresente preços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w:t>
      </w:r>
      <w:r w:rsidR="00C162EA" w:rsidRPr="00625859">
        <w:rPr>
          <w:rFonts w:eastAsia="Times New Roman"/>
          <w:bCs/>
          <w:color w:val="000000"/>
          <w:sz w:val="22"/>
          <w:szCs w:val="22"/>
          <w:lang w:eastAsia="pt-BR"/>
        </w:rPr>
        <w:t xml:space="preserve"> ou à totalidade da remuneração;</w:t>
      </w:r>
    </w:p>
    <w:p w14:paraId="1926FB24" w14:textId="77777777" w:rsidR="00C162EA" w:rsidRPr="00625859" w:rsidRDefault="00C162EA" w:rsidP="0014577C">
      <w:pPr>
        <w:pStyle w:val="PargrafodaLista"/>
        <w:tabs>
          <w:tab w:val="left" w:pos="567"/>
          <w:tab w:val="left" w:pos="1134"/>
        </w:tabs>
        <w:ind w:left="0"/>
        <w:rPr>
          <w:b/>
          <w:bCs/>
          <w:sz w:val="22"/>
          <w:szCs w:val="22"/>
        </w:rPr>
      </w:pPr>
    </w:p>
    <w:p w14:paraId="55A77EAA" w14:textId="616AE893" w:rsidR="008B3F1D" w:rsidRPr="00625859" w:rsidRDefault="008B3F1D"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apresentar um ou mais valores da planilha de custo que sejam inferiores àqueles fixados em instrumentos de caráter normativo obrigatório, tais como leis, medidas provisórias e convenções coletivas de trabalho vigentes</w:t>
      </w:r>
      <w:r w:rsidR="00C162EA" w:rsidRPr="00625859">
        <w:rPr>
          <w:rFonts w:eastAsia="Times New Roman"/>
          <w:bCs/>
          <w:color w:val="000000"/>
          <w:sz w:val="22"/>
          <w:szCs w:val="22"/>
          <w:lang w:eastAsia="pt-BR"/>
        </w:rPr>
        <w:t>.</w:t>
      </w:r>
    </w:p>
    <w:p w14:paraId="5D6944BD" w14:textId="77777777" w:rsidR="00C162EA" w:rsidRPr="00625859" w:rsidRDefault="00C162EA" w:rsidP="0014577C">
      <w:pPr>
        <w:pStyle w:val="PargrafodaLista"/>
        <w:tabs>
          <w:tab w:val="left" w:pos="567"/>
          <w:tab w:val="left" w:pos="1134"/>
        </w:tabs>
        <w:ind w:left="0"/>
        <w:rPr>
          <w:b/>
          <w:bCs/>
          <w:sz w:val="22"/>
          <w:szCs w:val="22"/>
        </w:rPr>
      </w:pPr>
    </w:p>
    <w:p w14:paraId="15B31A6D" w14:textId="22121BDC"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O exame da inexequibilidade observará a fórmula prevista no art. 48, §§ 1º e 2º da Lei nº 8.666, de 1993.</w:t>
      </w:r>
    </w:p>
    <w:p w14:paraId="3EE263B8" w14:textId="77777777" w:rsidR="00C162EA" w:rsidRPr="00625859" w:rsidRDefault="00C162EA" w:rsidP="0014577C">
      <w:pPr>
        <w:pStyle w:val="PargrafodaLista"/>
        <w:tabs>
          <w:tab w:val="left" w:pos="567"/>
          <w:tab w:val="left" w:pos="1134"/>
        </w:tabs>
        <w:ind w:left="0"/>
        <w:rPr>
          <w:b/>
          <w:bCs/>
          <w:sz w:val="22"/>
          <w:szCs w:val="22"/>
        </w:rPr>
      </w:pPr>
    </w:p>
    <w:p w14:paraId="130972D6" w14:textId="0E18712C"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Se houver indícios de inexequibilidade da proposta de preço, ou em caso da necessidade de esclarecimentos complementares, poderão ser efetuadas diligências, na forma do § 3° do artigo 43 da Lei n° 8.666, de 1993, a exemplo das enumeradas no subitem 9.4 do Anexo VII-A da IN SEGES/MP nº 5, de 2017, para que a empresa comprove a exequibilidade da proposta.</w:t>
      </w:r>
    </w:p>
    <w:p w14:paraId="32CE1897" w14:textId="77777777" w:rsidR="00B42E38" w:rsidRPr="00625859" w:rsidRDefault="00B42E38" w:rsidP="0014577C">
      <w:pPr>
        <w:pStyle w:val="PargrafodaLista"/>
        <w:tabs>
          <w:tab w:val="left" w:pos="567"/>
          <w:tab w:val="left" w:pos="1134"/>
        </w:tabs>
        <w:ind w:left="0"/>
        <w:rPr>
          <w:b/>
          <w:bCs/>
          <w:sz w:val="22"/>
          <w:szCs w:val="22"/>
        </w:rPr>
      </w:pPr>
    </w:p>
    <w:p w14:paraId="6C8727CC" w14:textId="0D23F069"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lastRenderedPageBreak/>
        <w:t>Quando o licitante apresentar preço final inferior a 30% (trinta por cento) da média dos preços ofertados para o mesmo item, não sendo possível a sua imediata desclassificação por inexequibilidade, será obrigatória a realização de diligências para o exame da proposta.</w:t>
      </w:r>
    </w:p>
    <w:p w14:paraId="5721113B" w14:textId="77777777" w:rsidR="00B42E38" w:rsidRPr="00625859" w:rsidRDefault="00B42E38" w:rsidP="0014577C">
      <w:pPr>
        <w:pStyle w:val="PargrafodaLista"/>
        <w:tabs>
          <w:tab w:val="left" w:pos="567"/>
          <w:tab w:val="left" w:pos="1134"/>
        </w:tabs>
        <w:ind w:left="0"/>
        <w:rPr>
          <w:b/>
          <w:bCs/>
          <w:sz w:val="22"/>
          <w:szCs w:val="22"/>
        </w:rPr>
      </w:pPr>
    </w:p>
    <w:p w14:paraId="076204BF" w14:textId="5842C8B8"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Qualquer interessado poderá requerer que se realizem diligências para aferir a exequibilidade e a legalidade das propostas, devendo apresentar as provas ou os indícios que fundamentam a suspeita.</w:t>
      </w:r>
    </w:p>
    <w:p w14:paraId="1B5AF7EF" w14:textId="77777777" w:rsidR="00B42E38" w:rsidRPr="00625859" w:rsidRDefault="00B42E38" w:rsidP="0014577C">
      <w:pPr>
        <w:pStyle w:val="PargrafodaLista"/>
        <w:tabs>
          <w:tab w:val="left" w:pos="567"/>
          <w:tab w:val="left" w:pos="1134"/>
        </w:tabs>
        <w:ind w:left="0"/>
        <w:rPr>
          <w:b/>
          <w:bCs/>
          <w:sz w:val="22"/>
          <w:szCs w:val="22"/>
        </w:rPr>
      </w:pPr>
    </w:p>
    <w:p w14:paraId="565CC37D" w14:textId="042BF71F"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 xml:space="preserve">Será facultado ao licitante o prazo de </w:t>
      </w:r>
      <w:r w:rsidR="00B42E38" w:rsidRPr="00625859">
        <w:rPr>
          <w:rFonts w:eastAsia="Times New Roman"/>
          <w:bCs/>
          <w:color w:val="000000"/>
          <w:sz w:val="22"/>
          <w:szCs w:val="22"/>
          <w:lang w:eastAsia="pt-BR"/>
        </w:rPr>
        <w:t>24</w:t>
      </w:r>
      <w:r w:rsidRPr="00625859">
        <w:rPr>
          <w:rFonts w:eastAsia="Times New Roman"/>
          <w:bCs/>
          <w:color w:val="000000"/>
          <w:sz w:val="22"/>
          <w:szCs w:val="22"/>
          <w:lang w:eastAsia="pt-BR"/>
        </w:rPr>
        <w:t xml:space="preserve"> (</w:t>
      </w:r>
      <w:r w:rsidR="00B42E38" w:rsidRPr="00625859">
        <w:rPr>
          <w:rFonts w:eastAsia="Times New Roman"/>
          <w:bCs/>
          <w:color w:val="000000"/>
          <w:sz w:val="22"/>
          <w:szCs w:val="22"/>
          <w:lang w:eastAsia="pt-BR"/>
        </w:rPr>
        <w:t>vinte e quatro</w:t>
      </w:r>
      <w:r w:rsidRPr="00625859">
        <w:rPr>
          <w:rFonts w:eastAsia="Times New Roman"/>
          <w:bCs/>
          <w:color w:val="000000"/>
          <w:sz w:val="22"/>
          <w:szCs w:val="22"/>
          <w:lang w:eastAsia="pt-BR"/>
        </w:rPr>
        <w:t>) horas para comprovar a viabilidade dos preços constantes em sua proposta, conforme parâmetros do artigo 48, inciso II, da Lei n° 8.666, de 1993, sob pena de desclassificação.</w:t>
      </w:r>
    </w:p>
    <w:p w14:paraId="0B06AD13" w14:textId="77777777" w:rsidR="00B42E38" w:rsidRPr="00625859" w:rsidRDefault="00B42E38" w:rsidP="0014577C">
      <w:pPr>
        <w:pStyle w:val="PargrafodaLista"/>
        <w:tabs>
          <w:tab w:val="left" w:pos="567"/>
          <w:tab w:val="left" w:pos="1134"/>
        </w:tabs>
        <w:ind w:left="0"/>
        <w:rPr>
          <w:b/>
          <w:bCs/>
          <w:sz w:val="22"/>
          <w:szCs w:val="22"/>
        </w:rPr>
      </w:pPr>
    </w:p>
    <w:p w14:paraId="3116ACCB" w14:textId="43A12EEB"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Erros formais no preenchimento da planilha não são motivo suficiente para a desclassificação da proposta, quando a planilha puder ser ajustada sem a necessidade de majoração do preço ofertado, atendidas as demais condições de aceitabilidade.</w:t>
      </w:r>
    </w:p>
    <w:p w14:paraId="541992AF" w14:textId="77777777" w:rsidR="00B42E38" w:rsidRPr="00625859" w:rsidRDefault="00B42E38" w:rsidP="0014577C">
      <w:pPr>
        <w:pStyle w:val="PargrafodaLista"/>
        <w:tabs>
          <w:tab w:val="left" w:pos="567"/>
          <w:tab w:val="left" w:pos="1134"/>
        </w:tabs>
        <w:ind w:left="0"/>
        <w:rPr>
          <w:b/>
          <w:bCs/>
          <w:sz w:val="22"/>
          <w:szCs w:val="22"/>
        </w:rPr>
      </w:pPr>
    </w:p>
    <w:p w14:paraId="4DEFB898" w14:textId="17975BBA"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Em nenhuma hipótese poderá ser alterado o teor da proposta apresentada, seja quanto ao preço ou quaisquer outras condições que importem em modificações de seus termos originais, ressalvadas apenas as alterações absolutamente formais, destinadas a sanar evidentes erros materiais, sem nenhuma alteração do conteúdo e das condições referidas, desde que não venham a causar prejuízos aos demais licitantes.</w:t>
      </w:r>
    </w:p>
    <w:p w14:paraId="48E829F2" w14:textId="77777777" w:rsidR="00EE4C73" w:rsidRPr="00625859" w:rsidRDefault="00EE4C73" w:rsidP="0014577C">
      <w:pPr>
        <w:pStyle w:val="PargrafodaLista"/>
        <w:tabs>
          <w:tab w:val="left" w:pos="567"/>
          <w:tab w:val="left" w:pos="1134"/>
        </w:tabs>
        <w:ind w:left="0"/>
        <w:rPr>
          <w:b/>
          <w:bCs/>
          <w:sz w:val="22"/>
          <w:szCs w:val="22"/>
        </w:rPr>
      </w:pPr>
    </w:p>
    <w:p w14:paraId="008978B0" w14:textId="30B18DED"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Se a proposta de preço não for aceitável, a Comissão de Licitação examinará a proposta subsequente, e, assim sucessivamente, na ordem de classificação.</w:t>
      </w:r>
    </w:p>
    <w:p w14:paraId="3EEA4B38" w14:textId="77777777" w:rsidR="00EE4C73" w:rsidRPr="00625859" w:rsidRDefault="00EE4C73" w:rsidP="0014577C">
      <w:pPr>
        <w:pStyle w:val="PargrafodaLista"/>
        <w:tabs>
          <w:tab w:val="left" w:pos="567"/>
          <w:tab w:val="left" w:pos="1134"/>
        </w:tabs>
        <w:ind w:left="0"/>
        <w:rPr>
          <w:b/>
          <w:bCs/>
          <w:sz w:val="22"/>
          <w:szCs w:val="22"/>
        </w:rPr>
      </w:pPr>
    </w:p>
    <w:p w14:paraId="34E7A6C5" w14:textId="23BAC769"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Sempre que a proposta não for aceita, e antes de a Comissão de Licitação passar à subsequente, haverá nova verificação da eventual ocorrência do empate ficto, previsto nos artigos 44 e 45 da LC nº 123, de 2006, seguindo-se a disciplina antes estabelecida, se for o caso.</w:t>
      </w:r>
    </w:p>
    <w:p w14:paraId="48A7CCAE" w14:textId="77777777" w:rsidR="00EE4C73" w:rsidRPr="00625859" w:rsidRDefault="00EE4C73" w:rsidP="0014577C">
      <w:pPr>
        <w:pStyle w:val="PargrafodaLista"/>
        <w:tabs>
          <w:tab w:val="left" w:pos="567"/>
          <w:tab w:val="left" w:pos="1134"/>
        </w:tabs>
        <w:ind w:left="0"/>
        <w:rPr>
          <w:b/>
          <w:bCs/>
          <w:sz w:val="22"/>
          <w:szCs w:val="22"/>
        </w:rPr>
      </w:pPr>
    </w:p>
    <w:p w14:paraId="35F59B33" w14:textId="4A5A9738"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Do julgamento das propostas e da classificação, será dada ciência aos licitantes para apresentação de recurso no prazo de 5 (cinco) dias. Interposto o recurso, será comunicado aos demais licitantes, que poderão impugná-lo no mesmo prazo.</w:t>
      </w:r>
    </w:p>
    <w:p w14:paraId="06F69697" w14:textId="77777777" w:rsidR="00EE4C73" w:rsidRPr="00625859" w:rsidRDefault="00EE4C73" w:rsidP="0014577C">
      <w:pPr>
        <w:pStyle w:val="PargrafodaLista"/>
        <w:tabs>
          <w:tab w:val="left" w:pos="567"/>
          <w:tab w:val="left" w:pos="1134"/>
        </w:tabs>
        <w:ind w:left="0"/>
        <w:rPr>
          <w:b/>
          <w:bCs/>
          <w:sz w:val="22"/>
          <w:szCs w:val="22"/>
        </w:rPr>
      </w:pPr>
    </w:p>
    <w:p w14:paraId="2A4FCB62" w14:textId="09C43F26"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Transcorrido o prazo recursal, sem interposição de recurso, ou decididos os recursos interpostos, a Comissão de Licitação encaminhará o procedimento licitatório para homologação do resultado do certame pela autoridade competente e, após, adjudicação do objeto licitado ao licitante vencedor.</w:t>
      </w:r>
    </w:p>
    <w:p w14:paraId="685FD705" w14:textId="77777777" w:rsidR="00EE4C73" w:rsidRPr="00625859" w:rsidRDefault="00EE4C73" w:rsidP="0014577C">
      <w:pPr>
        <w:pStyle w:val="PargrafodaLista"/>
        <w:tabs>
          <w:tab w:val="left" w:pos="567"/>
          <w:tab w:val="left" w:pos="1134"/>
        </w:tabs>
        <w:ind w:left="0"/>
        <w:rPr>
          <w:b/>
          <w:bCs/>
          <w:sz w:val="22"/>
          <w:szCs w:val="22"/>
        </w:rPr>
      </w:pPr>
    </w:p>
    <w:p w14:paraId="523A3449" w14:textId="52629EFF"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 intimação do resultado final do julgamento das propostas será feita mediante publicação na imprensa oficial, salvo se presentes os prepostos dos licitantes no ato público em que foi adotada a decisão, caso em que a intimação será feita por comunicação direta aos interessados e lavrada em ata.</w:t>
      </w:r>
    </w:p>
    <w:p w14:paraId="250D7F8D" w14:textId="77777777" w:rsidR="00EE4C73" w:rsidRPr="00625859" w:rsidRDefault="00EE4C73" w:rsidP="0014577C">
      <w:pPr>
        <w:pStyle w:val="PargrafodaLista"/>
        <w:tabs>
          <w:tab w:val="left" w:pos="567"/>
          <w:tab w:val="left" w:pos="1134"/>
        </w:tabs>
        <w:ind w:left="0"/>
        <w:rPr>
          <w:b/>
          <w:bCs/>
          <w:sz w:val="22"/>
          <w:szCs w:val="22"/>
        </w:rPr>
      </w:pPr>
    </w:p>
    <w:p w14:paraId="1DF4AB84" w14:textId="4C445BC5"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 xml:space="preserve">O resultado do certame será divulgado no </w:t>
      </w:r>
      <w:r w:rsidR="00EE4C73" w:rsidRPr="00625859">
        <w:rPr>
          <w:rFonts w:eastAsia="Times New Roman"/>
          <w:bCs/>
          <w:color w:val="000000"/>
          <w:sz w:val="22"/>
          <w:szCs w:val="22"/>
          <w:lang w:eastAsia="pt-BR"/>
        </w:rPr>
        <w:t xml:space="preserve">Portal da Transparência do CAU/DF </w:t>
      </w:r>
      <w:hyperlink r:id="rId13" w:history="1">
        <w:r w:rsidR="003311FF" w:rsidRPr="00625859">
          <w:rPr>
            <w:rStyle w:val="Hyperlink"/>
            <w:rFonts w:eastAsia="Times New Roman"/>
            <w:bCs/>
            <w:sz w:val="22"/>
            <w:szCs w:val="22"/>
            <w:lang w:eastAsia="pt-BR"/>
          </w:rPr>
          <w:t>https://transparencia.caudf.gov.br</w:t>
        </w:r>
      </w:hyperlink>
      <w:r w:rsidR="003311FF" w:rsidRPr="00625859">
        <w:rPr>
          <w:rFonts w:eastAsia="Times New Roman"/>
          <w:bCs/>
          <w:color w:val="000000"/>
          <w:sz w:val="22"/>
          <w:szCs w:val="22"/>
          <w:lang w:eastAsia="pt-BR"/>
        </w:rPr>
        <w:t>.</w:t>
      </w:r>
    </w:p>
    <w:p w14:paraId="75818003" w14:textId="77777777" w:rsidR="003311FF" w:rsidRPr="00625859" w:rsidRDefault="003311FF" w:rsidP="0014577C">
      <w:pPr>
        <w:pStyle w:val="PargrafodaLista"/>
        <w:tabs>
          <w:tab w:val="left" w:pos="567"/>
          <w:tab w:val="left" w:pos="1134"/>
        </w:tabs>
        <w:ind w:left="0"/>
        <w:rPr>
          <w:b/>
          <w:bCs/>
          <w:sz w:val="22"/>
          <w:szCs w:val="22"/>
        </w:rPr>
      </w:pPr>
    </w:p>
    <w:p w14:paraId="1AF02D6B" w14:textId="5C089F3E" w:rsidR="003311FF" w:rsidRPr="00625859" w:rsidRDefault="008B3F1D" w:rsidP="0014577C">
      <w:pPr>
        <w:pStyle w:val="PargrafodaLista"/>
        <w:numPr>
          <w:ilvl w:val="0"/>
          <w:numId w:val="3"/>
        </w:numPr>
        <w:tabs>
          <w:tab w:val="left" w:pos="567"/>
          <w:tab w:val="left" w:pos="1134"/>
        </w:tabs>
        <w:ind w:left="0" w:firstLine="0"/>
        <w:rPr>
          <w:b/>
          <w:bCs/>
          <w:sz w:val="22"/>
          <w:szCs w:val="22"/>
        </w:rPr>
      </w:pPr>
      <w:r w:rsidRPr="00625859">
        <w:rPr>
          <w:rFonts w:eastAsia="Times New Roman"/>
          <w:b/>
          <w:bCs/>
          <w:color w:val="000000"/>
          <w:sz w:val="22"/>
          <w:szCs w:val="22"/>
          <w:lang w:eastAsia="pt-BR"/>
        </w:rPr>
        <w:t>RECURSOS ADMINISTRATIVOS</w:t>
      </w:r>
    </w:p>
    <w:p w14:paraId="1797ACCE" w14:textId="77777777" w:rsidR="003311FF" w:rsidRPr="00625859" w:rsidRDefault="003311FF" w:rsidP="0014577C">
      <w:pPr>
        <w:pStyle w:val="PargrafodaLista"/>
        <w:tabs>
          <w:tab w:val="left" w:pos="567"/>
          <w:tab w:val="left" w:pos="1134"/>
        </w:tabs>
        <w:ind w:left="0"/>
        <w:rPr>
          <w:b/>
          <w:bCs/>
          <w:sz w:val="22"/>
          <w:szCs w:val="22"/>
        </w:rPr>
      </w:pPr>
    </w:p>
    <w:p w14:paraId="1CAC9BB2" w14:textId="6EB4ED0B"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 interposição de recurso referente à habilitação ou inabilitação de licitantes e julgamento das propostas observará o disposto no art. 109, §§ 4º e 6º, da Lei 8.666, de 1993.</w:t>
      </w:r>
    </w:p>
    <w:p w14:paraId="18ECEA2E" w14:textId="77777777" w:rsidR="003311FF" w:rsidRPr="00625859" w:rsidRDefault="003311FF" w:rsidP="0014577C">
      <w:pPr>
        <w:pStyle w:val="PargrafodaLista"/>
        <w:tabs>
          <w:tab w:val="left" w:pos="567"/>
          <w:tab w:val="left" w:pos="1134"/>
        </w:tabs>
        <w:ind w:left="0"/>
        <w:rPr>
          <w:b/>
          <w:bCs/>
          <w:sz w:val="22"/>
          <w:szCs w:val="22"/>
        </w:rPr>
      </w:pPr>
    </w:p>
    <w:p w14:paraId="24DDB3CA" w14:textId="53E09C82"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Após cada fase da licitação, os autos do processo ficarão com vista franqueada aos interessados, pelo prazo previsto para a interposição de recursos.</w:t>
      </w:r>
    </w:p>
    <w:p w14:paraId="4DBAE596" w14:textId="788C77C4" w:rsidR="003311FF"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lastRenderedPageBreak/>
        <w:t>O recurso da decisão que habilitar ou inabilitar licitantes e que julgar as propostas terá efeito suspensivo, podendo a autoridade competente, motivadamente e presentes razões de interesse público, atribuir aos demais recursos interpostos, eficácia suspensiva.</w:t>
      </w:r>
    </w:p>
    <w:p w14:paraId="071A495D" w14:textId="6F66FCE2"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 xml:space="preserve">Os recursos deverão ser encaminhados para </w:t>
      </w:r>
      <w:r w:rsidR="003311FF" w:rsidRPr="00625859">
        <w:rPr>
          <w:rFonts w:eastAsia="Times New Roman"/>
          <w:bCs/>
          <w:color w:val="000000"/>
          <w:sz w:val="22"/>
          <w:szCs w:val="22"/>
          <w:lang w:eastAsia="pt-BR"/>
        </w:rPr>
        <w:t>sede do CAU/DF em horário comercial.</w:t>
      </w:r>
    </w:p>
    <w:p w14:paraId="5D006DAD" w14:textId="77777777" w:rsidR="003311FF" w:rsidRPr="00625859" w:rsidRDefault="003311FF" w:rsidP="0014577C">
      <w:pPr>
        <w:pStyle w:val="PargrafodaLista"/>
        <w:tabs>
          <w:tab w:val="left" w:pos="567"/>
          <w:tab w:val="left" w:pos="1134"/>
        </w:tabs>
        <w:ind w:left="0"/>
        <w:rPr>
          <w:b/>
          <w:bCs/>
          <w:sz w:val="22"/>
          <w:szCs w:val="22"/>
        </w:rPr>
      </w:pPr>
    </w:p>
    <w:p w14:paraId="167D33E1" w14:textId="77A6E769"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 xml:space="preserve">O recurso será dirigido </w:t>
      </w:r>
      <w:r w:rsidR="003311FF" w:rsidRPr="00625859">
        <w:rPr>
          <w:rFonts w:eastAsia="Times New Roman"/>
          <w:bCs/>
          <w:color w:val="000000"/>
          <w:sz w:val="22"/>
          <w:szCs w:val="22"/>
          <w:lang w:eastAsia="pt-BR"/>
        </w:rPr>
        <w:t xml:space="preserve">ao </w:t>
      </w:r>
      <w:r w:rsidR="00B46123" w:rsidRPr="00625859">
        <w:rPr>
          <w:rFonts w:eastAsia="Times New Roman"/>
          <w:bCs/>
          <w:color w:val="000000"/>
          <w:sz w:val="22"/>
          <w:szCs w:val="22"/>
          <w:lang w:eastAsia="pt-BR"/>
        </w:rPr>
        <w:t>P</w:t>
      </w:r>
      <w:r w:rsidR="003311FF" w:rsidRPr="00625859">
        <w:rPr>
          <w:rFonts w:eastAsia="Times New Roman"/>
          <w:bCs/>
          <w:color w:val="000000"/>
          <w:sz w:val="22"/>
          <w:szCs w:val="22"/>
          <w:lang w:eastAsia="pt-BR"/>
        </w:rPr>
        <w:t>residente do CAU/DF</w:t>
      </w:r>
      <w:r w:rsidRPr="00625859">
        <w:rPr>
          <w:rFonts w:eastAsia="Times New Roman"/>
          <w:bCs/>
          <w:color w:val="000000"/>
          <w:sz w:val="22"/>
          <w:szCs w:val="22"/>
          <w:lang w:eastAsia="pt-BR"/>
        </w:rPr>
        <w:t>, por intermédio do Presidente da Comissão de Licitação, a qual poderá reconsiderar sua decisão, no prazo de 5 (cinco) dias, ou, nesse mesmo prazo, fazê-lo subir, devidamente informado, devendo, neste caso, a decisão ser proferida dentro do prazo de 5 (cinco) dias, contado do recebimento do recurso, sob pena de responsabilidade.</w:t>
      </w:r>
    </w:p>
    <w:p w14:paraId="39375377" w14:textId="77777777" w:rsidR="00B46123" w:rsidRPr="00625859" w:rsidRDefault="00B46123" w:rsidP="0014577C">
      <w:pPr>
        <w:pStyle w:val="PargrafodaLista"/>
        <w:tabs>
          <w:tab w:val="left" w:pos="567"/>
          <w:tab w:val="left" w:pos="1134"/>
        </w:tabs>
        <w:ind w:left="0"/>
        <w:rPr>
          <w:b/>
          <w:bCs/>
          <w:sz w:val="22"/>
          <w:szCs w:val="22"/>
        </w:rPr>
      </w:pPr>
    </w:p>
    <w:p w14:paraId="5C3BEFF7" w14:textId="286BD303"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Os recursos interpostos fora do prazo não serão conhecidos.</w:t>
      </w:r>
    </w:p>
    <w:p w14:paraId="59790B9B" w14:textId="77777777" w:rsidR="00B46123" w:rsidRPr="00625859" w:rsidRDefault="00B46123" w:rsidP="0014577C">
      <w:pPr>
        <w:pStyle w:val="PargrafodaLista"/>
        <w:tabs>
          <w:tab w:val="left" w:pos="567"/>
          <w:tab w:val="left" w:pos="1134"/>
        </w:tabs>
        <w:ind w:left="0"/>
        <w:rPr>
          <w:b/>
          <w:bCs/>
          <w:sz w:val="22"/>
          <w:szCs w:val="22"/>
        </w:rPr>
      </w:pPr>
    </w:p>
    <w:p w14:paraId="0271BD89" w14:textId="55C93188" w:rsidR="008B3F1D" w:rsidRPr="00625859" w:rsidRDefault="008B3F1D" w:rsidP="0014577C">
      <w:pPr>
        <w:pStyle w:val="PargrafodaLista"/>
        <w:numPr>
          <w:ilvl w:val="0"/>
          <w:numId w:val="3"/>
        </w:numPr>
        <w:tabs>
          <w:tab w:val="left" w:pos="567"/>
          <w:tab w:val="left" w:pos="1134"/>
        </w:tabs>
        <w:ind w:left="0" w:firstLine="0"/>
        <w:rPr>
          <w:b/>
          <w:bCs/>
          <w:sz w:val="22"/>
          <w:szCs w:val="22"/>
        </w:rPr>
      </w:pPr>
      <w:r w:rsidRPr="00625859">
        <w:rPr>
          <w:rFonts w:eastAsia="Times New Roman"/>
          <w:b/>
          <w:bCs/>
          <w:color w:val="000000"/>
          <w:sz w:val="22"/>
          <w:szCs w:val="22"/>
          <w:lang w:eastAsia="pt-BR"/>
        </w:rPr>
        <w:t>GARANTIA DE EXECUÇÃO</w:t>
      </w:r>
    </w:p>
    <w:p w14:paraId="592126AC" w14:textId="77777777" w:rsidR="00B46123" w:rsidRPr="00625859" w:rsidRDefault="00B46123" w:rsidP="0014577C">
      <w:pPr>
        <w:pStyle w:val="PargrafodaLista"/>
        <w:tabs>
          <w:tab w:val="left" w:pos="567"/>
          <w:tab w:val="left" w:pos="1134"/>
        </w:tabs>
        <w:ind w:left="0"/>
        <w:rPr>
          <w:b/>
          <w:bCs/>
          <w:sz w:val="22"/>
          <w:szCs w:val="22"/>
        </w:rPr>
      </w:pPr>
    </w:p>
    <w:p w14:paraId="6080EC56" w14:textId="713DF3A8"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Não haverá exigência de garantia de execução para a presente contratação.</w:t>
      </w:r>
    </w:p>
    <w:p w14:paraId="73B16B5F" w14:textId="77777777" w:rsidR="00B46123" w:rsidRPr="00625859" w:rsidRDefault="00B46123" w:rsidP="0014577C">
      <w:pPr>
        <w:pStyle w:val="PargrafodaLista"/>
        <w:tabs>
          <w:tab w:val="left" w:pos="567"/>
          <w:tab w:val="left" w:pos="1134"/>
        </w:tabs>
        <w:ind w:left="0"/>
        <w:rPr>
          <w:b/>
          <w:bCs/>
          <w:sz w:val="22"/>
          <w:szCs w:val="22"/>
        </w:rPr>
      </w:pPr>
    </w:p>
    <w:p w14:paraId="3EB1878C" w14:textId="0866409B" w:rsidR="008B3F1D" w:rsidRPr="00625859" w:rsidRDefault="008B3F1D" w:rsidP="0014577C">
      <w:pPr>
        <w:pStyle w:val="PargrafodaLista"/>
        <w:numPr>
          <w:ilvl w:val="0"/>
          <w:numId w:val="3"/>
        </w:numPr>
        <w:tabs>
          <w:tab w:val="left" w:pos="567"/>
          <w:tab w:val="left" w:pos="1134"/>
        </w:tabs>
        <w:ind w:left="0" w:firstLine="0"/>
        <w:rPr>
          <w:b/>
          <w:bCs/>
          <w:sz w:val="22"/>
          <w:szCs w:val="22"/>
        </w:rPr>
      </w:pPr>
      <w:r w:rsidRPr="00625859">
        <w:rPr>
          <w:rFonts w:eastAsia="Times New Roman"/>
          <w:b/>
          <w:bCs/>
          <w:color w:val="000000"/>
          <w:sz w:val="22"/>
          <w:szCs w:val="22"/>
          <w:lang w:eastAsia="pt-BR"/>
        </w:rPr>
        <w:t>TERMO DE CONTRATO OU INSTRUMENTO EQUIVALENTE</w:t>
      </w:r>
    </w:p>
    <w:p w14:paraId="2A4D58B1" w14:textId="77777777" w:rsidR="005B6744" w:rsidRPr="00625859" w:rsidRDefault="005B6744" w:rsidP="0014577C">
      <w:pPr>
        <w:pStyle w:val="PargrafodaLista"/>
        <w:tabs>
          <w:tab w:val="left" w:pos="567"/>
          <w:tab w:val="left" w:pos="1134"/>
        </w:tabs>
        <w:ind w:left="0"/>
        <w:rPr>
          <w:b/>
          <w:bCs/>
          <w:sz w:val="22"/>
          <w:szCs w:val="22"/>
        </w:rPr>
      </w:pPr>
    </w:p>
    <w:p w14:paraId="3BA9D9B4" w14:textId="7EBB820E"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Após a homologação da licitação, em sendo realizada a contratação, será firmado Termo de Contrato ou emitido instrumento equivalente.</w:t>
      </w:r>
    </w:p>
    <w:p w14:paraId="4B1E505C" w14:textId="77777777" w:rsidR="005B6744" w:rsidRPr="00625859" w:rsidRDefault="005B6744" w:rsidP="0014577C">
      <w:pPr>
        <w:pStyle w:val="PargrafodaLista"/>
        <w:tabs>
          <w:tab w:val="left" w:pos="567"/>
          <w:tab w:val="left" w:pos="1134"/>
        </w:tabs>
        <w:ind w:left="0"/>
        <w:rPr>
          <w:b/>
          <w:bCs/>
          <w:sz w:val="22"/>
          <w:szCs w:val="22"/>
        </w:rPr>
      </w:pPr>
    </w:p>
    <w:p w14:paraId="73F261F2" w14:textId="6745C919"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 xml:space="preserve">O adjudicatário terá o prazo de </w:t>
      </w:r>
      <w:r w:rsidR="005B6744" w:rsidRPr="00625859">
        <w:rPr>
          <w:rFonts w:eastAsia="Times New Roman"/>
          <w:bCs/>
          <w:color w:val="000000"/>
          <w:sz w:val="22"/>
          <w:szCs w:val="22"/>
          <w:lang w:eastAsia="pt-BR"/>
        </w:rPr>
        <w:t xml:space="preserve">5 </w:t>
      </w:r>
      <w:r w:rsidRPr="00625859">
        <w:rPr>
          <w:rFonts w:eastAsia="Times New Roman"/>
          <w:bCs/>
          <w:color w:val="000000"/>
          <w:sz w:val="22"/>
          <w:szCs w:val="22"/>
          <w:lang w:eastAsia="pt-BR"/>
        </w:rPr>
        <w:t>(</w:t>
      </w:r>
      <w:r w:rsidR="005B6744" w:rsidRPr="00625859">
        <w:rPr>
          <w:rFonts w:eastAsia="Times New Roman"/>
          <w:bCs/>
          <w:color w:val="000000"/>
          <w:sz w:val="22"/>
          <w:szCs w:val="22"/>
          <w:lang w:eastAsia="pt-BR"/>
        </w:rPr>
        <w:t>cinco</w:t>
      </w:r>
      <w:r w:rsidRPr="00625859">
        <w:rPr>
          <w:rFonts w:eastAsia="Times New Roman"/>
          <w:bCs/>
          <w:color w:val="000000"/>
          <w:sz w:val="22"/>
          <w:szCs w:val="22"/>
          <w:lang w:eastAsia="pt-BR"/>
        </w:rPr>
        <w:t xml:space="preserve">) dias,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14:paraId="7CC5AC90" w14:textId="77777777" w:rsidR="005B6744" w:rsidRPr="00625859" w:rsidRDefault="005B6744" w:rsidP="0014577C">
      <w:pPr>
        <w:pStyle w:val="PargrafodaLista"/>
        <w:tabs>
          <w:tab w:val="left" w:pos="567"/>
          <w:tab w:val="left" w:pos="1134"/>
        </w:tabs>
        <w:ind w:left="0"/>
        <w:rPr>
          <w:b/>
          <w:bCs/>
          <w:sz w:val="22"/>
          <w:szCs w:val="22"/>
        </w:rPr>
      </w:pPr>
    </w:p>
    <w:p w14:paraId="34A48730" w14:textId="6AF975B3" w:rsidR="008B3F1D" w:rsidRPr="00625859" w:rsidRDefault="008B3F1D"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 xml:space="preserve">Alternativamente à convocação para comparecer perante o órgão ou entidade para a assinatura do Termo de Contrato, a Administração poderá encaminhá-lo para assinatura, mediante correspondência postal com aviso de recebimento (AR) ou meio eletrônico, para que seja assinado e devolvido no prazo de </w:t>
      </w:r>
      <w:r w:rsidR="005B6744" w:rsidRPr="00625859">
        <w:rPr>
          <w:rFonts w:eastAsia="Times New Roman"/>
          <w:bCs/>
          <w:color w:val="000000"/>
          <w:sz w:val="22"/>
          <w:szCs w:val="22"/>
          <w:lang w:eastAsia="pt-BR"/>
        </w:rPr>
        <w:t>5</w:t>
      </w:r>
      <w:r w:rsidRPr="00625859">
        <w:rPr>
          <w:rFonts w:eastAsia="Times New Roman"/>
          <w:bCs/>
          <w:color w:val="000000"/>
          <w:sz w:val="22"/>
          <w:szCs w:val="22"/>
          <w:lang w:eastAsia="pt-BR"/>
        </w:rPr>
        <w:t xml:space="preserve"> (</w:t>
      </w:r>
      <w:r w:rsidR="005B6744" w:rsidRPr="00625859">
        <w:rPr>
          <w:rFonts w:eastAsia="Times New Roman"/>
          <w:bCs/>
          <w:color w:val="000000"/>
          <w:sz w:val="22"/>
          <w:szCs w:val="22"/>
          <w:lang w:eastAsia="pt-BR"/>
        </w:rPr>
        <w:t>cinco</w:t>
      </w:r>
      <w:r w:rsidRPr="00625859">
        <w:rPr>
          <w:rFonts w:eastAsia="Times New Roman"/>
          <w:bCs/>
          <w:color w:val="000000"/>
          <w:sz w:val="22"/>
          <w:szCs w:val="22"/>
          <w:lang w:eastAsia="pt-BR"/>
        </w:rPr>
        <w:t xml:space="preserve">) dias, a contar da data de seu recebimento. </w:t>
      </w:r>
    </w:p>
    <w:p w14:paraId="54C15CE7" w14:textId="77777777" w:rsidR="005B6744" w:rsidRPr="00625859" w:rsidRDefault="005B6744" w:rsidP="0014577C">
      <w:pPr>
        <w:pStyle w:val="PargrafodaLista"/>
        <w:tabs>
          <w:tab w:val="left" w:pos="567"/>
          <w:tab w:val="left" w:pos="1134"/>
        </w:tabs>
        <w:ind w:left="0"/>
        <w:rPr>
          <w:b/>
          <w:bCs/>
          <w:sz w:val="22"/>
          <w:szCs w:val="22"/>
        </w:rPr>
      </w:pPr>
    </w:p>
    <w:p w14:paraId="26E30319" w14:textId="4FF7BC16" w:rsidR="008B3F1D" w:rsidRPr="00625859" w:rsidRDefault="008B3F1D"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O prazo previsto no subitem anterior poderá ser prorrogado, por igual período, por solicitação justificada do adjudicatário e aceita pela Administração.</w:t>
      </w:r>
    </w:p>
    <w:p w14:paraId="1AC7C4E4" w14:textId="77777777" w:rsidR="00776356" w:rsidRPr="00625859" w:rsidRDefault="00776356" w:rsidP="0014577C">
      <w:pPr>
        <w:pStyle w:val="PargrafodaLista"/>
        <w:tabs>
          <w:tab w:val="left" w:pos="567"/>
          <w:tab w:val="left" w:pos="1134"/>
        </w:tabs>
        <w:ind w:left="0"/>
        <w:rPr>
          <w:b/>
          <w:bCs/>
          <w:sz w:val="22"/>
          <w:szCs w:val="22"/>
        </w:rPr>
      </w:pPr>
    </w:p>
    <w:p w14:paraId="4122919C" w14:textId="0BC635FA"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O Aceite da Nota de Empenho ou do instrumento equivalente, emitida à empresa adjudicada, implica no reconhecimento de que:</w:t>
      </w:r>
    </w:p>
    <w:p w14:paraId="0B88542D" w14:textId="77777777" w:rsidR="00776356" w:rsidRPr="00625859" w:rsidRDefault="00776356" w:rsidP="0014577C">
      <w:pPr>
        <w:pStyle w:val="PargrafodaLista"/>
        <w:tabs>
          <w:tab w:val="left" w:pos="567"/>
          <w:tab w:val="left" w:pos="1134"/>
        </w:tabs>
        <w:ind w:left="0"/>
        <w:rPr>
          <w:b/>
          <w:bCs/>
          <w:sz w:val="22"/>
          <w:szCs w:val="22"/>
        </w:rPr>
      </w:pPr>
    </w:p>
    <w:p w14:paraId="6638EF27" w14:textId="401CA54E" w:rsidR="008B3F1D" w:rsidRPr="00625859" w:rsidRDefault="00776356"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 xml:space="preserve">a </w:t>
      </w:r>
      <w:r w:rsidR="008B3F1D" w:rsidRPr="00625859">
        <w:rPr>
          <w:rFonts w:eastAsia="Times New Roman"/>
          <w:bCs/>
          <w:color w:val="000000"/>
          <w:sz w:val="22"/>
          <w:szCs w:val="22"/>
          <w:lang w:eastAsia="pt-BR"/>
        </w:rPr>
        <w:t>referida Nota está substituindo o contrato, aplicando-se à relação de negócios ali estabelecida as disposições da Lei nº 8.666, de 1993;</w:t>
      </w:r>
    </w:p>
    <w:p w14:paraId="084BBC0C" w14:textId="77777777" w:rsidR="00776356" w:rsidRPr="00625859" w:rsidRDefault="00776356" w:rsidP="0014577C">
      <w:pPr>
        <w:pStyle w:val="PargrafodaLista"/>
        <w:tabs>
          <w:tab w:val="left" w:pos="567"/>
          <w:tab w:val="left" w:pos="1134"/>
        </w:tabs>
        <w:ind w:left="0"/>
        <w:rPr>
          <w:b/>
          <w:bCs/>
          <w:sz w:val="22"/>
          <w:szCs w:val="22"/>
        </w:rPr>
      </w:pPr>
    </w:p>
    <w:p w14:paraId="313B9112" w14:textId="5C79C816" w:rsidR="008B3F1D" w:rsidRPr="00625859" w:rsidRDefault="008B3F1D"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 contratada se vincula à sua proposta e às previsões contidas no edital e seus anexos;</w:t>
      </w:r>
    </w:p>
    <w:p w14:paraId="2C21DD8B" w14:textId="77777777" w:rsidR="00776356" w:rsidRPr="00625859" w:rsidRDefault="00776356" w:rsidP="0014577C">
      <w:pPr>
        <w:pStyle w:val="PargrafodaLista"/>
        <w:tabs>
          <w:tab w:val="left" w:pos="567"/>
          <w:tab w:val="left" w:pos="1134"/>
        </w:tabs>
        <w:ind w:left="0"/>
        <w:rPr>
          <w:b/>
          <w:bCs/>
          <w:sz w:val="22"/>
          <w:szCs w:val="22"/>
        </w:rPr>
      </w:pPr>
    </w:p>
    <w:p w14:paraId="55393A93" w14:textId="07262B24" w:rsidR="008B3F1D" w:rsidRPr="00625859" w:rsidRDefault="008B3F1D"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 contratada reconhece que as hipóteses de rescisão são aquelas previstas nos artigos 77 e 78 da Lei nº 8.666/93 e reconhece os direitos da Administração previstos nos artigos 79 e 80 da mesma Lei.</w:t>
      </w:r>
    </w:p>
    <w:p w14:paraId="4EB5E6CC" w14:textId="77777777" w:rsidR="00776356" w:rsidRPr="00625859" w:rsidRDefault="00776356" w:rsidP="0014577C">
      <w:pPr>
        <w:pStyle w:val="PargrafodaLista"/>
        <w:tabs>
          <w:tab w:val="left" w:pos="567"/>
          <w:tab w:val="left" w:pos="1134"/>
        </w:tabs>
        <w:ind w:left="0"/>
        <w:rPr>
          <w:b/>
          <w:bCs/>
          <w:sz w:val="22"/>
          <w:szCs w:val="22"/>
        </w:rPr>
      </w:pPr>
    </w:p>
    <w:p w14:paraId="0F890DD8" w14:textId="14A8B06E"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 xml:space="preserve">O prazo de vigência da contratação é de </w:t>
      </w:r>
      <w:r w:rsidR="009F1F03" w:rsidRPr="00625859">
        <w:rPr>
          <w:rFonts w:eastAsia="Times New Roman"/>
          <w:bCs/>
          <w:color w:val="000000"/>
          <w:sz w:val="22"/>
          <w:szCs w:val="22"/>
          <w:lang w:eastAsia="pt-BR"/>
        </w:rPr>
        <w:t>60 (sessenta) dias</w:t>
      </w:r>
      <w:r w:rsidRPr="00625859">
        <w:rPr>
          <w:rFonts w:eastAsia="Times New Roman"/>
          <w:bCs/>
          <w:color w:val="000000"/>
          <w:sz w:val="22"/>
          <w:szCs w:val="22"/>
          <w:lang w:eastAsia="pt-BR"/>
        </w:rPr>
        <w:t xml:space="preserve"> contados d</w:t>
      </w:r>
      <w:r w:rsidR="009F1F03" w:rsidRPr="00625859">
        <w:rPr>
          <w:rFonts w:eastAsia="Times New Roman"/>
          <w:bCs/>
          <w:color w:val="000000"/>
          <w:sz w:val="22"/>
          <w:szCs w:val="22"/>
          <w:lang w:eastAsia="pt-BR"/>
        </w:rPr>
        <w:t>a data estabelecida n</w:t>
      </w:r>
      <w:r w:rsidRPr="00625859">
        <w:rPr>
          <w:rFonts w:eastAsia="Times New Roman"/>
          <w:bCs/>
          <w:color w:val="000000"/>
          <w:sz w:val="22"/>
          <w:szCs w:val="22"/>
          <w:lang w:eastAsia="pt-BR"/>
        </w:rPr>
        <w:t>o</w:t>
      </w:r>
      <w:r w:rsidR="009F1F03" w:rsidRPr="00625859">
        <w:rPr>
          <w:rFonts w:eastAsia="Times New Roman"/>
          <w:bCs/>
          <w:color w:val="000000"/>
          <w:sz w:val="22"/>
          <w:szCs w:val="22"/>
          <w:lang w:eastAsia="pt-BR"/>
        </w:rPr>
        <w:t xml:space="preserve"> Termo de Contrato ou Instrumento equivalente im</w:t>
      </w:r>
      <w:r w:rsidRPr="00625859">
        <w:rPr>
          <w:rFonts w:eastAsia="Times New Roman"/>
          <w:bCs/>
          <w:color w:val="000000"/>
          <w:sz w:val="22"/>
          <w:szCs w:val="22"/>
          <w:lang w:eastAsia="pt-BR"/>
        </w:rPr>
        <w:t>prorrogável.</w:t>
      </w:r>
    </w:p>
    <w:p w14:paraId="5E97C064" w14:textId="77777777" w:rsidR="009F1F03" w:rsidRPr="00625859" w:rsidRDefault="009F1F03" w:rsidP="0014577C">
      <w:pPr>
        <w:pStyle w:val="PargrafodaLista"/>
        <w:tabs>
          <w:tab w:val="left" w:pos="567"/>
          <w:tab w:val="left" w:pos="1134"/>
        </w:tabs>
        <w:ind w:left="0"/>
        <w:rPr>
          <w:b/>
          <w:bCs/>
          <w:sz w:val="22"/>
          <w:szCs w:val="22"/>
        </w:rPr>
      </w:pPr>
    </w:p>
    <w:p w14:paraId="40D725BD" w14:textId="7EBC9351"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lastRenderedPageBreak/>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343282BF" w14:textId="77777777" w:rsidR="009F1F03" w:rsidRPr="00625859" w:rsidRDefault="009F1F03" w:rsidP="0014577C">
      <w:pPr>
        <w:pStyle w:val="PargrafodaLista"/>
        <w:tabs>
          <w:tab w:val="left" w:pos="567"/>
          <w:tab w:val="left" w:pos="1134"/>
        </w:tabs>
        <w:ind w:left="0"/>
        <w:rPr>
          <w:b/>
          <w:bCs/>
          <w:sz w:val="22"/>
          <w:szCs w:val="22"/>
        </w:rPr>
      </w:pPr>
    </w:p>
    <w:p w14:paraId="18CFA3CC" w14:textId="778AD32D" w:rsidR="008B3F1D" w:rsidRPr="00625859" w:rsidRDefault="008B3F1D"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Nos casos em que houver necessidade de assinatura do instrumento de contrato, e o fornecedor não estiver inscrito no SICAF, este deverá proceder ao seu cadastramento, sem ônus, antes da contratação.</w:t>
      </w:r>
    </w:p>
    <w:p w14:paraId="1DDC13DF" w14:textId="77777777" w:rsidR="004B402E" w:rsidRPr="00625859" w:rsidRDefault="004B402E" w:rsidP="0014577C">
      <w:pPr>
        <w:pStyle w:val="PargrafodaLista"/>
        <w:tabs>
          <w:tab w:val="left" w:pos="567"/>
          <w:tab w:val="left" w:pos="1134"/>
        </w:tabs>
        <w:ind w:left="0"/>
        <w:rPr>
          <w:b/>
          <w:bCs/>
          <w:sz w:val="22"/>
          <w:szCs w:val="22"/>
        </w:rPr>
      </w:pPr>
    </w:p>
    <w:p w14:paraId="70CB7E4E" w14:textId="65A027B7" w:rsidR="008B3F1D" w:rsidRPr="00625859" w:rsidRDefault="008B3F1D"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Na hipótese de irregularidade do registro no SICAF, o contratado deverá regularizar a sua situação perante o cadastro no prazo de até 5 (cinco) dias úteis, sob pena de aplicação das penalidades previstas no edital e anexos.</w:t>
      </w:r>
    </w:p>
    <w:p w14:paraId="14602030" w14:textId="77777777" w:rsidR="004B402E" w:rsidRPr="00625859" w:rsidRDefault="004B402E" w:rsidP="0014577C">
      <w:pPr>
        <w:pStyle w:val="PargrafodaLista"/>
        <w:tabs>
          <w:tab w:val="left" w:pos="567"/>
          <w:tab w:val="left" w:pos="1134"/>
        </w:tabs>
        <w:ind w:left="0"/>
        <w:rPr>
          <w:b/>
          <w:bCs/>
          <w:sz w:val="22"/>
          <w:szCs w:val="22"/>
        </w:rPr>
      </w:pPr>
    </w:p>
    <w:p w14:paraId="49B97530" w14:textId="5515AB33"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Se o adjudicatário, no ato da assinatura do Termo de Contrato, não comprovar que mantém as mesmas condições de habilitação, ou quando, injustificadamente, recusar-se à assinatura,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14:paraId="18EE9F4C" w14:textId="77777777" w:rsidR="004B402E" w:rsidRPr="00625859" w:rsidRDefault="004B402E" w:rsidP="0014577C">
      <w:pPr>
        <w:pStyle w:val="PargrafodaLista"/>
        <w:tabs>
          <w:tab w:val="left" w:pos="567"/>
          <w:tab w:val="left" w:pos="1134"/>
        </w:tabs>
        <w:ind w:left="0"/>
        <w:rPr>
          <w:b/>
          <w:bCs/>
          <w:sz w:val="22"/>
          <w:szCs w:val="22"/>
        </w:rPr>
      </w:pPr>
    </w:p>
    <w:p w14:paraId="0A0F228A" w14:textId="35B5540D" w:rsidR="008B3F1D" w:rsidRPr="00625859" w:rsidRDefault="008B3F1D" w:rsidP="0014577C">
      <w:pPr>
        <w:pStyle w:val="PargrafodaLista"/>
        <w:numPr>
          <w:ilvl w:val="0"/>
          <w:numId w:val="3"/>
        </w:numPr>
        <w:tabs>
          <w:tab w:val="left" w:pos="567"/>
          <w:tab w:val="left" w:pos="1134"/>
        </w:tabs>
        <w:ind w:left="0" w:firstLine="0"/>
        <w:rPr>
          <w:b/>
          <w:bCs/>
          <w:sz w:val="22"/>
          <w:szCs w:val="22"/>
        </w:rPr>
      </w:pPr>
      <w:r w:rsidRPr="00625859">
        <w:rPr>
          <w:rFonts w:eastAsia="Times New Roman"/>
          <w:b/>
          <w:bCs/>
          <w:color w:val="000000"/>
          <w:sz w:val="22"/>
          <w:szCs w:val="22"/>
          <w:lang w:eastAsia="pt-BR"/>
        </w:rPr>
        <w:t>REAJUSTE</w:t>
      </w:r>
    </w:p>
    <w:p w14:paraId="01293879" w14:textId="77777777" w:rsidR="004B402E" w:rsidRPr="00625859" w:rsidRDefault="004B402E" w:rsidP="0014577C">
      <w:pPr>
        <w:pStyle w:val="PargrafodaLista"/>
        <w:tabs>
          <w:tab w:val="left" w:pos="567"/>
          <w:tab w:val="left" w:pos="1134"/>
        </w:tabs>
        <w:ind w:left="0"/>
        <w:rPr>
          <w:b/>
          <w:bCs/>
          <w:sz w:val="22"/>
          <w:szCs w:val="22"/>
        </w:rPr>
      </w:pPr>
    </w:p>
    <w:p w14:paraId="01ACC6ED" w14:textId="29462229"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As regras acerca do reajuste do valor contratual são as estabelecidas no Projeto Básico, anexo a este Edital.</w:t>
      </w:r>
    </w:p>
    <w:p w14:paraId="4E70FD54" w14:textId="77777777" w:rsidR="004B402E" w:rsidRPr="00625859" w:rsidRDefault="004B402E" w:rsidP="0014577C">
      <w:pPr>
        <w:pStyle w:val="PargrafodaLista"/>
        <w:tabs>
          <w:tab w:val="left" w:pos="567"/>
          <w:tab w:val="left" w:pos="1134"/>
        </w:tabs>
        <w:ind w:left="0"/>
        <w:rPr>
          <w:b/>
          <w:bCs/>
          <w:sz w:val="22"/>
          <w:szCs w:val="22"/>
        </w:rPr>
      </w:pPr>
    </w:p>
    <w:p w14:paraId="3DE27BDA" w14:textId="4CFD1C16" w:rsidR="008B3F1D" w:rsidRPr="00625859" w:rsidRDefault="008B3F1D" w:rsidP="0014577C">
      <w:pPr>
        <w:pStyle w:val="PargrafodaLista"/>
        <w:numPr>
          <w:ilvl w:val="0"/>
          <w:numId w:val="3"/>
        </w:numPr>
        <w:tabs>
          <w:tab w:val="left" w:pos="567"/>
          <w:tab w:val="left" w:pos="1134"/>
        </w:tabs>
        <w:ind w:left="0" w:firstLine="0"/>
        <w:rPr>
          <w:b/>
          <w:bCs/>
          <w:sz w:val="22"/>
          <w:szCs w:val="22"/>
        </w:rPr>
      </w:pPr>
      <w:r w:rsidRPr="00625859">
        <w:rPr>
          <w:rFonts w:eastAsia="Times New Roman"/>
          <w:b/>
          <w:bCs/>
          <w:color w:val="000000"/>
          <w:sz w:val="22"/>
          <w:szCs w:val="22"/>
          <w:lang w:eastAsia="pt-BR"/>
        </w:rPr>
        <w:t>ENTREGA E DO RECEBIMENTO DO OBJETO E DA FISCALIZAÇÃO</w:t>
      </w:r>
    </w:p>
    <w:p w14:paraId="06D2C840" w14:textId="77777777" w:rsidR="00B9448B" w:rsidRPr="00625859" w:rsidRDefault="00B9448B" w:rsidP="0014577C">
      <w:pPr>
        <w:pStyle w:val="PargrafodaLista"/>
        <w:tabs>
          <w:tab w:val="left" w:pos="567"/>
          <w:tab w:val="left" w:pos="1134"/>
        </w:tabs>
        <w:ind w:left="0"/>
        <w:rPr>
          <w:b/>
          <w:bCs/>
          <w:sz w:val="22"/>
          <w:szCs w:val="22"/>
        </w:rPr>
      </w:pPr>
    </w:p>
    <w:p w14:paraId="34B62B45" w14:textId="62C56A37"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 xml:space="preserve">Os critérios de recebimento e aceitação do objeto e de fiscalização estão previstos no Projeto Básico, </w:t>
      </w:r>
      <w:r w:rsidR="00B9448B" w:rsidRPr="00625859">
        <w:rPr>
          <w:rFonts w:eastAsia="Times New Roman"/>
          <w:bCs/>
          <w:color w:val="000000"/>
          <w:sz w:val="22"/>
          <w:szCs w:val="22"/>
          <w:lang w:eastAsia="pt-BR"/>
        </w:rPr>
        <w:t>anexo a este Edital.</w:t>
      </w:r>
    </w:p>
    <w:p w14:paraId="75B87C80" w14:textId="77777777" w:rsidR="00B9448B" w:rsidRPr="00625859" w:rsidRDefault="00B9448B" w:rsidP="0014577C">
      <w:pPr>
        <w:pStyle w:val="PargrafodaLista"/>
        <w:tabs>
          <w:tab w:val="left" w:pos="567"/>
          <w:tab w:val="left" w:pos="1134"/>
        </w:tabs>
        <w:ind w:left="0"/>
        <w:rPr>
          <w:b/>
          <w:bCs/>
          <w:sz w:val="22"/>
          <w:szCs w:val="22"/>
        </w:rPr>
      </w:pPr>
    </w:p>
    <w:p w14:paraId="56D6A7BB" w14:textId="637C4DBB" w:rsidR="008B3F1D" w:rsidRPr="00625859" w:rsidRDefault="008B3F1D" w:rsidP="0014577C">
      <w:pPr>
        <w:pStyle w:val="PargrafodaLista"/>
        <w:numPr>
          <w:ilvl w:val="0"/>
          <w:numId w:val="3"/>
        </w:numPr>
        <w:tabs>
          <w:tab w:val="left" w:pos="567"/>
          <w:tab w:val="left" w:pos="1134"/>
        </w:tabs>
        <w:ind w:left="0" w:firstLine="0"/>
        <w:rPr>
          <w:b/>
          <w:bCs/>
          <w:sz w:val="22"/>
          <w:szCs w:val="22"/>
        </w:rPr>
      </w:pPr>
      <w:r w:rsidRPr="00625859">
        <w:rPr>
          <w:rFonts w:eastAsia="Times New Roman"/>
          <w:b/>
          <w:bCs/>
          <w:color w:val="000000"/>
          <w:sz w:val="22"/>
          <w:szCs w:val="22"/>
          <w:lang w:eastAsia="pt-BR"/>
        </w:rPr>
        <w:t>OBRIGAÇÕES DA CONTRATANTE E DA CONTRATADA</w:t>
      </w:r>
    </w:p>
    <w:p w14:paraId="49FC70B9" w14:textId="77777777" w:rsidR="008A42B7" w:rsidRPr="00625859" w:rsidRDefault="008A42B7" w:rsidP="0014577C">
      <w:pPr>
        <w:pStyle w:val="PargrafodaLista"/>
        <w:tabs>
          <w:tab w:val="left" w:pos="567"/>
          <w:tab w:val="left" w:pos="1134"/>
        </w:tabs>
        <w:ind w:left="0"/>
        <w:rPr>
          <w:b/>
          <w:bCs/>
          <w:sz w:val="22"/>
          <w:szCs w:val="22"/>
        </w:rPr>
      </w:pPr>
    </w:p>
    <w:p w14:paraId="03EDA00E" w14:textId="7B282D02"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 xml:space="preserve">As obrigações da Contratante e da Contratada são as estabelecidas neste Edital e seus anexos, na proposta </w:t>
      </w:r>
      <w:r w:rsidR="008A42B7" w:rsidRPr="00625859">
        <w:rPr>
          <w:rFonts w:eastAsia="Times New Roman"/>
          <w:bCs/>
          <w:color w:val="000000"/>
          <w:sz w:val="22"/>
          <w:szCs w:val="22"/>
          <w:lang w:eastAsia="pt-BR"/>
        </w:rPr>
        <w:t>apresentada e no Projeto Básico anexo a este Edital.</w:t>
      </w:r>
    </w:p>
    <w:p w14:paraId="567BF3EE" w14:textId="77777777" w:rsidR="008A42B7" w:rsidRPr="00625859" w:rsidRDefault="008A42B7" w:rsidP="0014577C">
      <w:pPr>
        <w:pStyle w:val="PargrafodaLista"/>
        <w:tabs>
          <w:tab w:val="left" w:pos="567"/>
          <w:tab w:val="left" w:pos="1134"/>
        </w:tabs>
        <w:ind w:left="0"/>
        <w:rPr>
          <w:b/>
          <w:bCs/>
          <w:sz w:val="22"/>
          <w:szCs w:val="22"/>
        </w:rPr>
      </w:pPr>
    </w:p>
    <w:p w14:paraId="08A22949" w14:textId="78D29DEE" w:rsidR="008B3F1D" w:rsidRPr="00625859" w:rsidRDefault="008B3F1D" w:rsidP="0014577C">
      <w:pPr>
        <w:pStyle w:val="PargrafodaLista"/>
        <w:numPr>
          <w:ilvl w:val="0"/>
          <w:numId w:val="3"/>
        </w:numPr>
        <w:tabs>
          <w:tab w:val="left" w:pos="567"/>
          <w:tab w:val="left" w:pos="1134"/>
        </w:tabs>
        <w:ind w:left="0" w:firstLine="0"/>
        <w:rPr>
          <w:b/>
          <w:bCs/>
          <w:sz w:val="22"/>
          <w:szCs w:val="22"/>
        </w:rPr>
      </w:pPr>
      <w:r w:rsidRPr="00625859">
        <w:rPr>
          <w:rFonts w:eastAsia="Times New Roman"/>
          <w:b/>
          <w:bCs/>
          <w:color w:val="000000"/>
          <w:sz w:val="22"/>
          <w:szCs w:val="22"/>
          <w:lang w:eastAsia="pt-BR"/>
        </w:rPr>
        <w:t>PAGAMENTO</w:t>
      </w:r>
    </w:p>
    <w:p w14:paraId="7E26AAFC" w14:textId="77777777" w:rsidR="008A42B7" w:rsidRPr="00625859" w:rsidRDefault="008A42B7" w:rsidP="0014577C">
      <w:pPr>
        <w:pStyle w:val="PargrafodaLista"/>
        <w:tabs>
          <w:tab w:val="left" w:pos="567"/>
          <w:tab w:val="left" w:pos="1134"/>
        </w:tabs>
        <w:ind w:left="0"/>
        <w:rPr>
          <w:b/>
          <w:bCs/>
          <w:sz w:val="22"/>
          <w:szCs w:val="22"/>
        </w:rPr>
      </w:pPr>
    </w:p>
    <w:p w14:paraId="394E3934" w14:textId="77777777" w:rsidR="00AB5E14"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As regras acerca do pagamento são as estabelecidas no Projeto Básico, anexo a este Edital.</w:t>
      </w:r>
    </w:p>
    <w:p w14:paraId="510BBEC3" w14:textId="77777777" w:rsidR="00AB5E14" w:rsidRPr="00625859" w:rsidRDefault="00AB5E14" w:rsidP="0014577C">
      <w:pPr>
        <w:pStyle w:val="PargrafodaLista"/>
        <w:tabs>
          <w:tab w:val="left" w:pos="567"/>
          <w:tab w:val="left" w:pos="1134"/>
        </w:tabs>
        <w:ind w:left="0"/>
        <w:rPr>
          <w:b/>
          <w:bCs/>
          <w:sz w:val="22"/>
          <w:szCs w:val="22"/>
        </w:rPr>
      </w:pPr>
    </w:p>
    <w:p w14:paraId="0E473125" w14:textId="08F54534" w:rsidR="008B3F1D" w:rsidRPr="00625859" w:rsidRDefault="008B3F1D" w:rsidP="0014577C">
      <w:pPr>
        <w:pStyle w:val="PargrafodaLista"/>
        <w:numPr>
          <w:ilvl w:val="0"/>
          <w:numId w:val="3"/>
        </w:numPr>
        <w:tabs>
          <w:tab w:val="left" w:pos="567"/>
          <w:tab w:val="left" w:pos="1134"/>
        </w:tabs>
        <w:ind w:left="0" w:firstLine="0"/>
        <w:rPr>
          <w:b/>
          <w:bCs/>
          <w:sz w:val="22"/>
          <w:szCs w:val="22"/>
        </w:rPr>
      </w:pPr>
      <w:r w:rsidRPr="00625859">
        <w:rPr>
          <w:rFonts w:eastAsia="Times New Roman"/>
          <w:b/>
          <w:bCs/>
          <w:color w:val="000000"/>
          <w:sz w:val="22"/>
          <w:szCs w:val="22"/>
          <w:lang w:eastAsia="pt-BR"/>
        </w:rPr>
        <w:t>SANÇÕES ADMINISTRATIVAS</w:t>
      </w:r>
    </w:p>
    <w:p w14:paraId="4C65D394" w14:textId="77777777" w:rsidR="00AB5E14" w:rsidRPr="00625859" w:rsidRDefault="00AB5E14" w:rsidP="0014577C">
      <w:pPr>
        <w:pStyle w:val="PargrafodaLista"/>
        <w:tabs>
          <w:tab w:val="left" w:pos="567"/>
          <w:tab w:val="left" w:pos="1134"/>
        </w:tabs>
        <w:ind w:left="0"/>
        <w:rPr>
          <w:b/>
          <w:bCs/>
          <w:sz w:val="22"/>
          <w:szCs w:val="22"/>
        </w:rPr>
      </w:pPr>
    </w:p>
    <w:p w14:paraId="5C350FBD" w14:textId="5ADDB02C"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Comete infração administrativa nos termos da Lei nº 8.666, de 1993, o licitante/adjudicatário que:</w:t>
      </w:r>
    </w:p>
    <w:p w14:paraId="7C910C07" w14:textId="77777777" w:rsidR="00AB5E14" w:rsidRPr="00625859" w:rsidRDefault="00AB5E14" w:rsidP="0014577C">
      <w:pPr>
        <w:pStyle w:val="PargrafodaLista"/>
        <w:tabs>
          <w:tab w:val="left" w:pos="567"/>
          <w:tab w:val="left" w:pos="1134"/>
        </w:tabs>
        <w:ind w:left="0"/>
        <w:rPr>
          <w:b/>
          <w:bCs/>
          <w:sz w:val="22"/>
          <w:szCs w:val="22"/>
        </w:rPr>
      </w:pPr>
    </w:p>
    <w:p w14:paraId="7AA9A172" w14:textId="3E123F15" w:rsidR="008B3F1D" w:rsidRPr="00625859" w:rsidRDefault="008B3F1D"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não assinar o termo de contrato, quando convocado dentro do prazo de validade da proposta;</w:t>
      </w:r>
    </w:p>
    <w:p w14:paraId="795C1DA4" w14:textId="77777777" w:rsidR="00AB5E14" w:rsidRPr="00625859" w:rsidRDefault="00AB5E14" w:rsidP="0014577C">
      <w:pPr>
        <w:pStyle w:val="PargrafodaLista"/>
        <w:tabs>
          <w:tab w:val="left" w:pos="567"/>
          <w:tab w:val="left" w:pos="1134"/>
        </w:tabs>
        <w:ind w:left="0"/>
        <w:rPr>
          <w:b/>
          <w:bCs/>
          <w:sz w:val="22"/>
          <w:szCs w:val="22"/>
        </w:rPr>
      </w:pPr>
    </w:p>
    <w:p w14:paraId="58A37FCF" w14:textId="5DEA11FD" w:rsidR="008B3F1D" w:rsidRPr="00625859" w:rsidRDefault="008B3F1D"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apresentar documentação falsa;</w:t>
      </w:r>
    </w:p>
    <w:p w14:paraId="480363DA" w14:textId="77777777" w:rsidR="00AB5E14" w:rsidRPr="00625859" w:rsidRDefault="00AB5E14" w:rsidP="0014577C">
      <w:pPr>
        <w:pStyle w:val="PargrafodaLista"/>
        <w:tabs>
          <w:tab w:val="left" w:pos="567"/>
          <w:tab w:val="left" w:pos="1134"/>
        </w:tabs>
        <w:ind w:left="0"/>
        <w:rPr>
          <w:b/>
          <w:bCs/>
          <w:sz w:val="22"/>
          <w:szCs w:val="22"/>
        </w:rPr>
      </w:pPr>
    </w:p>
    <w:p w14:paraId="136B0989" w14:textId="31F81A32" w:rsidR="008B3F1D" w:rsidRPr="00625859" w:rsidRDefault="008B3F1D"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deixar de entregar os documentos exigidos no certame;</w:t>
      </w:r>
    </w:p>
    <w:p w14:paraId="0C597E60" w14:textId="771B80FE" w:rsidR="008B3F1D" w:rsidRPr="00625859" w:rsidRDefault="008B3F1D"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lastRenderedPageBreak/>
        <w:t>ensejar o retardamento da execução do objeto;</w:t>
      </w:r>
    </w:p>
    <w:p w14:paraId="02035FAD" w14:textId="77777777" w:rsidR="00AB5E14" w:rsidRPr="00625859" w:rsidRDefault="00AB5E14" w:rsidP="0014577C">
      <w:pPr>
        <w:pStyle w:val="PargrafodaLista"/>
        <w:tabs>
          <w:tab w:val="left" w:pos="567"/>
          <w:tab w:val="left" w:pos="1134"/>
        </w:tabs>
        <w:ind w:left="0"/>
        <w:rPr>
          <w:b/>
          <w:bCs/>
          <w:sz w:val="22"/>
          <w:szCs w:val="22"/>
        </w:rPr>
      </w:pPr>
    </w:p>
    <w:p w14:paraId="6051E5CA" w14:textId="2B961152" w:rsidR="008B3F1D" w:rsidRPr="00625859" w:rsidRDefault="008B3F1D"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não mantiver a proposta;</w:t>
      </w:r>
    </w:p>
    <w:p w14:paraId="5E5D1320" w14:textId="77777777" w:rsidR="00AB5E14" w:rsidRPr="00625859" w:rsidRDefault="00AB5E14" w:rsidP="0014577C">
      <w:pPr>
        <w:pStyle w:val="PargrafodaLista"/>
        <w:tabs>
          <w:tab w:val="left" w:pos="567"/>
          <w:tab w:val="left" w:pos="1134"/>
        </w:tabs>
        <w:ind w:left="0"/>
        <w:rPr>
          <w:b/>
          <w:bCs/>
          <w:sz w:val="22"/>
          <w:szCs w:val="22"/>
        </w:rPr>
      </w:pPr>
    </w:p>
    <w:p w14:paraId="40E96A13" w14:textId="6864719E" w:rsidR="008B3F1D" w:rsidRPr="00625859" w:rsidRDefault="008B3F1D"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cometer fraude fiscal;</w:t>
      </w:r>
      <w:r w:rsidR="00AB5E14" w:rsidRPr="00625859">
        <w:rPr>
          <w:rFonts w:eastAsia="Times New Roman"/>
          <w:bCs/>
          <w:color w:val="000000"/>
          <w:sz w:val="22"/>
          <w:szCs w:val="22"/>
          <w:lang w:eastAsia="pt-BR"/>
        </w:rPr>
        <w:t xml:space="preserve"> e/ou</w:t>
      </w:r>
    </w:p>
    <w:p w14:paraId="70679C8D" w14:textId="77777777" w:rsidR="00AB5E14" w:rsidRPr="00625859" w:rsidRDefault="00AB5E14" w:rsidP="0014577C">
      <w:pPr>
        <w:pStyle w:val="PargrafodaLista"/>
        <w:tabs>
          <w:tab w:val="left" w:pos="567"/>
          <w:tab w:val="left" w:pos="1134"/>
        </w:tabs>
        <w:ind w:left="0"/>
        <w:rPr>
          <w:b/>
          <w:bCs/>
          <w:sz w:val="22"/>
          <w:szCs w:val="22"/>
        </w:rPr>
      </w:pPr>
    </w:p>
    <w:p w14:paraId="55971FC3" w14:textId="52B61A96" w:rsidR="008B3F1D" w:rsidRPr="00625859" w:rsidRDefault="008B3F1D"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comportar-se de modo inidôneo.</w:t>
      </w:r>
    </w:p>
    <w:p w14:paraId="51BF5808" w14:textId="77777777" w:rsidR="00D160ED" w:rsidRPr="00625859" w:rsidRDefault="00D160ED" w:rsidP="0014577C">
      <w:pPr>
        <w:pStyle w:val="PargrafodaLista"/>
        <w:tabs>
          <w:tab w:val="left" w:pos="567"/>
          <w:tab w:val="left" w:pos="1134"/>
        </w:tabs>
        <w:ind w:left="0"/>
        <w:rPr>
          <w:b/>
          <w:bCs/>
          <w:sz w:val="22"/>
          <w:szCs w:val="22"/>
        </w:rPr>
      </w:pPr>
    </w:p>
    <w:p w14:paraId="0C5E231A" w14:textId="45894445"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 xml:space="preserve">Considera-se comportamento inidôneo, entre outros, a declaração falsa quanto às condições de participação, quanto ao enquadramento como ME/EPP ou o conluio entre os licitantes, em qualquer momento da licitação, mesmo após o encerramento da fase de lances. </w:t>
      </w:r>
    </w:p>
    <w:p w14:paraId="01B5754F" w14:textId="77777777" w:rsidR="00D160ED" w:rsidRPr="00625859" w:rsidRDefault="00D160ED" w:rsidP="0014577C">
      <w:pPr>
        <w:pStyle w:val="PargrafodaLista"/>
        <w:tabs>
          <w:tab w:val="left" w:pos="567"/>
          <w:tab w:val="left" w:pos="1134"/>
        </w:tabs>
        <w:ind w:left="0"/>
        <w:rPr>
          <w:b/>
          <w:bCs/>
          <w:sz w:val="22"/>
          <w:szCs w:val="22"/>
        </w:rPr>
      </w:pPr>
    </w:p>
    <w:p w14:paraId="1275638E" w14:textId="2962039C"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O licitante/adjudicatário que cometer qualquer das infrações acima discriminadas ficará sujeita, sem prejuízo da responsabilidade civil e criminal, às seguintes sanções:</w:t>
      </w:r>
    </w:p>
    <w:p w14:paraId="07F99E8D" w14:textId="77777777" w:rsidR="00D160ED" w:rsidRPr="00625859" w:rsidRDefault="00D160ED" w:rsidP="0014577C">
      <w:pPr>
        <w:pStyle w:val="PargrafodaLista"/>
        <w:tabs>
          <w:tab w:val="left" w:pos="567"/>
          <w:tab w:val="left" w:pos="1134"/>
        </w:tabs>
        <w:ind w:left="0"/>
        <w:rPr>
          <w:b/>
          <w:bCs/>
          <w:sz w:val="22"/>
          <w:szCs w:val="22"/>
        </w:rPr>
      </w:pPr>
    </w:p>
    <w:p w14:paraId="3C790086" w14:textId="18FFD4E2" w:rsidR="008B3F1D" w:rsidRPr="00625859" w:rsidRDefault="008B3F1D"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advertência por faltas leves, assim entendidas aquelas que não acarretem prejuízos significativos para a Contratante;</w:t>
      </w:r>
    </w:p>
    <w:p w14:paraId="0A4CF954" w14:textId="77777777" w:rsidR="00D160ED" w:rsidRPr="00625859" w:rsidRDefault="00D160ED" w:rsidP="0014577C">
      <w:pPr>
        <w:pStyle w:val="PargrafodaLista"/>
        <w:tabs>
          <w:tab w:val="left" w:pos="567"/>
          <w:tab w:val="left" w:pos="1134"/>
        </w:tabs>
        <w:ind w:left="0"/>
        <w:rPr>
          <w:b/>
          <w:bCs/>
          <w:sz w:val="22"/>
          <w:szCs w:val="22"/>
        </w:rPr>
      </w:pPr>
    </w:p>
    <w:p w14:paraId="0915E887" w14:textId="77FEB87E" w:rsidR="008B3F1D" w:rsidRPr="00625859" w:rsidRDefault="008B3F1D"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 xml:space="preserve">Multa de </w:t>
      </w:r>
      <w:r w:rsidR="00D160ED" w:rsidRPr="00625859">
        <w:rPr>
          <w:rFonts w:eastAsia="Times New Roman"/>
          <w:bCs/>
          <w:color w:val="000000"/>
          <w:sz w:val="22"/>
          <w:szCs w:val="22"/>
          <w:lang w:eastAsia="pt-BR"/>
        </w:rPr>
        <w:t>30</w:t>
      </w:r>
      <w:r w:rsidRPr="00625859">
        <w:rPr>
          <w:rFonts w:eastAsia="Times New Roman"/>
          <w:bCs/>
          <w:color w:val="000000"/>
          <w:sz w:val="22"/>
          <w:szCs w:val="22"/>
          <w:lang w:eastAsia="pt-BR"/>
        </w:rPr>
        <w:t>% (</w:t>
      </w:r>
      <w:r w:rsidR="00D160ED" w:rsidRPr="00625859">
        <w:rPr>
          <w:rFonts w:eastAsia="Times New Roman"/>
          <w:bCs/>
          <w:color w:val="000000"/>
          <w:sz w:val="22"/>
          <w:szCs w:val="22"/>
          <w:lang w:eastAsia="pt-BR"/>
        </w:rPr>
        <w:t xml:space="preserve">trinta </w:t>
      </w:r>
      <w:r w:rsidRPr="00625859">
        <w:rPr>
          <w:rFonts w:eastAsia="Times New Roman"/>
          <w:bCs/>
          <w:color w:val="000000"/>
          <w:sz w:val="22"/>
          <w:szCs w:val="22"/>
          <w:lang w:eastAsia="pt-BR"/>
        </w:rPr>
        <w:t>por cento) sobre o valor estimado do(s) item(s) prejudicado(s) pela conduta do licitante;</w:t>
      </w:r>
    </w:p>
    <w:p w14:paraId="3B181F31" w14:textId="77777777" w:rsidR="00D160ED" w:rsidRPr="00625859" w:rsidRDefault="00D160ED" w:rsidP="0014577C">
      <w:pPr>
        <w:pStyle w:val="PargrafodaLista"/>
        <w:tabs>
          <w:tab w:val="left" w:pos="567"/>
          <w:tab w:val="left" w:pos="1134"/>
        </w:tabs>
        <w:ind w:left="0"/>
        <w:rPr>
          <w:b/>
          <w:bCs/>
          <w:sz w:val="22"/>
          <w:szCs w:val="22"/>
        </w:rPr>
      </w:pPr>
    </w:p>
    <w:p w14:paraId="415EED0C" w14:textId="1F3DF690" w:rsidR="008B3F1D" w:rsidRPr="00625859" w:rsidRDefault="008B3F1D"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Suspensão de licitar e impedimento de contratar com o órgão, entidade ou unidade administrativa pela qual a Administração Pública opera e atua concretamente, pelo prazo de até dois anos;</w:t>
      </w:r>
      <w:r w:rsidR="00DA5EF3" w:rsidRPr="00625859">
        <w:rPr>
          <w:rFonts w:eastAsia="Times New Roman"/>
          <w:bCs/>
          <w:color w:val="000000"/>
          <w:sz w:val="22"/>
          <w:szCs w:val="22"/>
          <w:lang w:eastAsia="pt-BR"/>
        </w:rPr>
        <w:t xml:space="preserve"> e</w:t>
      </w:r>
    </w:p>
    <w:p w14:paraId="79C3F4D0" w14:textId="77777777" w:rsidR="00DA5EF3" w:rsidRPr="00625859" w:rsidRDefault="00DA5EF3" w:rsidP="0014577C">
      <w:pPr>
        <w:pStyle w:val="PargrafodaLista"/>
        <w:tabs>
          <w:tab w:val="left" w:pos="567"/>
          <w:tab w:val="left" w:pos="1134"/>
        </w:tabs>
        <w:ind w:left="0"/>
        <w:rPr>
          <w:b/>
          <w:bCs/>
          <w:sz w:val="22"/>
          <w:szCs w:val="22"/>
        </w:rPr>
      </w:pPr>
    </w:p>
    <w:p w14:paraId="71B8BBF9" w14:textId="44FBA552" w:rsidR="008B3F1D" w:rsidRPr="00625859" w:rsidRDefault="008B3F1D"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14:paraId="0F0D6A7E" w14:textId="77777777" w:rsidR="00DA5EF3" w:rsidRPr="00625859" w:rsidRDefault="00DA5EF3" w:rsidP="0014577C">
      <w:pPr>
        <w:pStyle w:val="PargrafodaLista"/>
        <w:tabs>
          <w:tab w:val="left" w:pos="567"/>
          <w:tab w:val="left" w:pos="1134"/>
        </w:tabs>
        <w:ind w:left="0"/>
        <w:rPr>
          <w:b/>
          <w:bCs/>
          <w:sz w:val="22"/>
          <w:szCs w:val="22"/>
        </w:rPr>
      </w:pPr>
    </w:p>
    <w:p w14:paraId="57103EC2" w14:textId="76C788F1"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 penalidade de multa pode ser aplicada cumulativamente com as demais sanções.</w:t>
      </w:r>
    </w:p>
    <w:p w14:paraId="5E449E5B" w14:textId="77777777" w:rsidR="00DA5EF3" w:rsidRPr="00625859" w:rsidRDefault="00DA5EF3" w:rsidP="0014577C">
      <w:pPr>
        <w:pStyle w:val="PargrafodaLista"/>
        <w:tabs>
          <w:tab w:val="left" w:pos="567"/>
          <w:tab w:val="left" w:pos="1134"/>
        </w:tabs>
        <w:ind w:left="0"/>
        <w:rPr>
          <w:b/>
          <w:bCs/>
          <w:sz w:val="22"/>
          <w:szCs w:val="22"/>
        </w:rPr>
      </w:pPr>
    </w:p>
    <w:p w14:paraId="254489B2" w14:textId="1D097032"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Se, durante o processo de aplicação de penalidade, se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w:t>
      </w:r>
      <w:r w:rsidR="005721EB" w:rsidRPr="00625859">
        <w:rPr>
          <w:rFonts w:eastAsia="Times New Roman"/>
          <w:bCs/>
          <w:color w:val="000000"/>
          <w:sz w:val="22"/>
          <w:szCs w:val="22"/>
          <w:lang w:eastAsia="pt-BR"/>
        </w:rPr>
        <w:t>.</w:t>
      </w:r>
    </w:p>
    <w:p w14:paraId="0E21F6FF" w14:textId="77777777" w:rsidR="005721EB" w:rsidRPr="00625859" w:rsidRDefault="005721EB" w:rsidP="0014577C">
      <w:pPr>
        <w:pStyle w:val="PargrafodaLista"/>
        <w:tabs>
          <w:tab w:val="left" w:pos="567"/>
          <w:tab w:val="left" w:pos="1134"/>
        </w:tabs>
        <w:ind w:left="0"/>
        <w:rPr>
          <w:b/>
          <w:bCs/>
          <w:sz w:val="22"/>
          <w:szCs w:val="22"/>
        </w:rPr>
      </w:pPr>
    </w:p>
    <w:p w14:paraId="516336BF" w14:textId="04C53D49"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 apuração e o julgamento das demais infrações administrativas não consideradas como ato lesivo à Administração Pública nacional ou estrangeira nos termos da Lei nº 12.846, de 1º de agosto de 2013, seguirão seu rito normal na unidade administrativa.</w:t>
      </w:r>
    </w:p>
    <w:p w14:paraId="26224179" w14:textId="77777777" w:rsidR="005721EB" w:rsidRPr="00625859" w:rsidRDefault="005721EB" w:rsidP="0014577C">
      <w:pPr>
        <w:pStyle w:val="PargrafodaLista"/>
        <w:tabs>
          <w:tab w:val="left" w:pos="567"/>
          <w:tab w:val="left" w:pos="1134"/>
        </w:tabs>
        <w:ind w:left="0"/>
        <w:rPr>
          <w:b/>
          <w:bCs/>
          <w:sz w:val="22"/>
          <w:szCs w:val="22"/>
        </w:rPr>
      </w:pPr>
    </w:p>
    <w:p w14:paraId="6638295B" w14:textId="58B7B51C"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 xml:space="preserve">O processamento do PAR não interfere no seguimento regular dos processos administrativos específicos para apuração da ocorrência de danos e prejuízos à Administração Pública Federal resultantes de ato lesivo cometido por pessoa jurídica, com ou sem a </w:t>
      </w:r>
      <w:r w:rsidR="005721EB" w:rsidRPr="00625859">
        <w:rPr>
          <w:rFonts w:eastAsia="Times New Roman"/>
          <w:bCs/>
          <w:color w:val="000000"/>
          <w:sz w:val="22"/>
          <w:szCs w:val="22"/>
          <w:lang w:eastAsia="pt-BR"/>
        </w:rPr>
        <w:t>participação de agente público.</w:t>
      </w:r>
    </w:p>
    <w:p w14:paraId="1AABCAEA" w14:textId="77777777" w:rsidR="005721EB" w:rsidRPr="00625859" w:rsidRDefault="005721EB" w:rsidP="0014577C">
      <w:pPr>
        <w:pStyle w:val="PargrafodaLista"/>
        <w:tabs>
          <w:tab w:val="left" w:pos="567"/>
          <w:tab w:val="left" w:pos="1134"/>
        </w:tabs>
        <w:ind w:left="0"/>
        <w:rPr>
          <w:b/>
          <w:bCs/>
          <w:sz w:val="22"/>
          <w:szCs w:val="22"/>
        </w:rPr>
      </w:pPr>
    </w:p>
    <w:p w14:paraId="13977E73" w14:textId="15DBF4F9"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 xml:space="preserve">Caso o valor da multa não seja suficiente para cobrir os prejuízos causados pela conduta do licitante, </w:t>
      </w:r>
      <w:r w:rsidR="005721EB" w:rsidRPr="00625859">
        <w:rPr>
          <w:rFonts w:eastAsia="Times New Roman"/>
          <w:bCs/>
          <w:color w:val="000000"/>
          <w:sz w:val="22"/>
          <w:szCs w:val="22"/>
          <w:lang w:eastAsia="pt-BR"/>
        </w:rPr>
        <w:t>o CAU/DF</w:t>
      </w:r>
      <w:r w:rsidRPr="00625859">
        <w:rPr>
          <w:rFonts w:eastAsia="Times New Roman"/>
          <w:bCs/>
          <w:color w:val="000000"/>
          <w:sz w:val="22"/>
          <w:szCs w:val="22"/>
          <w:lang w:eastAsia="pt-BR"/>
        </w:rPr>
        <w:t xml:space="preserve"> poderá cobrar o valor remanescente judicialmente, conforme artigo 419 do Código Civil.</w:t>
      </w:r>
    </w:p>
    <w:p w14:paraId="35DAB4F4" w14:textId="63F62793"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lastRenderedPageBreak/>
        <w:t>A aplicação de qualquer das penalidades previstas realizar-se-á em processo administrativo que assegurará o contraditório e a ampla defesa observando-se o procedimento previsto na Lei nº 8.666, de 1993, e subsidiariamente na Lei nº 9.784, de 1999.</w:t>
      </w:r>
    </w:p>
    <w:p w14:paraId="1D5B9057" w14:textId="77777777" w:rsidR="007E7AEE" w:rsidRPr="00625859" w:rsidRDefault="007E7AEE" w:rsidP="0014577C">
      <w:pPr>
        <w:pStyle w:val="PargrafodaLista"/>
        <w:tabs>
          <w:tab w:val="left" w:pos="567"/>
          <w:tab w:val="left" w:pos="1134"/>
        </w:tabs>
        <w:ind w:left="0"/>
        <w:rPr>
          <w:b/>
          <w:bCs/>
          <w:sz w:val="22"/>
          <w:szCs w:val="22"/>
        </w:rPr>
      </w:pPr>
    </w:p>
    <w:p w14:paraId="225CD0CE" w14:textId="5CBD0B82"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 autoridade competente, na aplicação das sanções, levará em consideração a gravidade da conduta do infrator, o caráter educativo da pena, bem como o dano causado à Administração, observado o princípio da proporcionalidade.</w:t>
      </w:r>
    </w:p>
    <w:p w14:paraId="6BB8F1B0" w14:textId="77777777" w:rsidR="0008442C" w:rsidRPr="00625859" w:rsidRDefault="0008442C" w:rsidP="0014577C">
      <w:pPr>
        <w:pStyle w:val="PargrafodaLista"/>
        <w:tabs>
          <w:tab w:val="left" w:pos="567"/>
          <w:tab w:val="left" w:pos="1134"/>
        </w:tabs>
        <w:ind w:left="0"/>
        <w:rPr>
          <w:b/>
          <w:bCs/>
          <w:sz w:val="22"/>
          <w:szCs w:val="22"/>
        </w:rPr>
      </w:pPr>
    </w:p>
    <w:p w14:paraId="5DC33258" w14:textId="4FB9045A"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As penalidades serão obrigatoriamente registradas no SICAF.</w:t>
      </w:r>
    </w:p>
    <w:p w14:paraId="19AABED4" w14:textId="77777777" w:rsidR="0008442C" w:rsidRPr="00625859" w:rsidRDefault="0008442C" w:rsidP="0014577C">
      <w:pPr>
        <w:pStyle w:val="PargrafodaLista"/>
        <w:tabs>
          <w:tab w:val="left" w:pos="567"/>
          <w:tab w:val="left" w:pos="1134"/>
        </w:tabs>
        <w:ind w:left="0"/>
        <w:rPr>
          <w:b/>
          <w:bCs/>
          <w:sz w:val="22"/>
          <w:szCs w:val="22"/>
        </w:rPr>
      </w:pPr>
    </w:p>
    <w:p w14:paraId="246F4D10" w14:textId="7D5487DD"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 xml:space="preserve">As sanções por atos praticados no decorrer da contratação estão previstas </w:t>
      </w:r>
      <w:r w:rsidR="0008442C" w:rsidRPr="00625859">
        <w:rPr>
          <w:rFonts w:eastAsia="Times New Roman"/>
          <w:bCs/>
          <w:color w:val="000000"/>
          <w:sz w:val="22"/>
          <w:szCs w:val="22"/>
          <w:lang w:eastAsia="pt-BR"/>
        </w:rPr>
        <w:t>Termo de Contrato ou na ausência deste, no Projeto Básico</w:t>
      </w:r>
      <w:r w:rsidRPr="00625859">
        <w:rPr>
          <w:rFonts w:eastAsia="Times New Roman"/>
          <w:bCs/>
          <w:color w:val="000000"/>
          <w:sz w:val="22"/>
          <w:szCs w:val="22"/>
          <w:lang w:eastAsia="pt-BR"/>
        </w:rPr>
        <w:t>.</w:t>
      </w:r>
    </w:p>
    <w:p w14:paraId="79BEB1D0" w14:textId="77777777" w:rsidR="0008442C" w:rsidRPr="00625859" w:rsidRDefault="0008442C" w:rsidP="0014577C">
      <w:pPr>
        <w:pStyle w:val="PargrafodaLista"/>
        <w:tabs>
          <w:tab w:val="left" w:pos="567"/>
          <w:tab w:val="left" w:pos="1134"/>
        </w:tabs>
        <w:ind w:left="0"/>
        <w:rPr>
          <w:b/>
          <w:bCs/>
          <w:sz w:val="22"/>
          <w:szCs w:val="22"/>
        </w:rPr>
      </w:pPr>
    </w:p>
    <w:p w14:paraId="5CEC1249" w14:textId="601382D1" w:rsidR="008B3F1D" w:rsidRPr="00625859" w:rsidRDefault="008B3F1D" w:rsidP="0014577C">
      <w:pPr>
        <w:pStyle w:val="PargrafodaLista"/>
        <w:numPr>
          <w:ilvl w:val="0"/>
          <w:numId w:val="3"/>
        </w:numPr>
        <w:tabs>
          <w:tab w:val="left" w:pos="567"/>
          <w:tab w:val="left" w:pos="1134"/>
        </w:tabs>
        <w:ind w:left="0" w:firstLine="0"/>
        <w:rPr>
          <w:b/>
          <w:bCs/>
          <w:sz w:val="22"/>
          <w:szCs w:val="22"/>
        </w:rPr>
      </w:pPr>
      <w:r w:rsidRPr="00625859">
        <w:rPr>
          <w:rFonts w:eastAsia="Times New Roman"/>
          <w:b/>
          <w:bCs/>
          <w:color w:val="000000"/>
          <w:sz w:val="22"/>
          <w:szCs w:val="22"/>
          <w:lang w:eastAsia="pt-BR"/>
        </w:rPr>
        <w:t>IMPUGNAÇÃO</w:t>
      </w:r>
    </w:p>
    <w:p w14:paraId="5AB6B9A8" w14:textId="77777777" w:rsidR="0008442C" w:rsidRPr="00625859" w:rsidRDefault="0008442C" w:rsidP="0014577C">
      <w:pPr>
        <w:pStyle w:val="PargrafodaLista"/>
        <w:tabs>
          <w:tab w:val="left" w:pos="567"/>
          <w:tab w:val="left" w:pos="1134"/>
        </w:tabs>
        <w:ind w:left="0"/>
        <w:rPr>
          <w:b/>
          <w:bCs/>
          <w:sz w:val="22"/>
          <w:szCs w:val="22"/>
        </w:rPr>
      </w:pPr>
    </w:p>
    <w:p w14:paraId="6786728D" w14:textId="3151EEBE"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Decairá do direito de impugnar os termos deste Convite perante esta Administração, o licitante que não o fizer até o segundo dia útil que anteceder a abertura dos envelopes com as propostas, pelas falhas ou irregularidades que viciariam este Convite, hipótese em que tal comunica</w:t>
      </w:r>
      <w:r w:rsidR="000C5ED2" w:rsidRPr="00625859">
        <w:rPr>
          <w:rFonts w:eastAsia="Times New Roman"/>
          <w:bCs/>
          <w:color w:val="000000"/>
          <w:sz w:val="22"/>
          <w:szCs w:val="22"/>
          <w:lang w:eastAsia="pt-BR"/>
        </w:rPr>
        <w:t>ção não terá efeito de recurso.</w:t>
      </w:r>
    </w:p>
    <w:p w14:paraId="2F40B768" w14:textId="77777777" w:rsidR="000C5ED2" w:rsidRPr="00625859" w:rsidRDefault="000C5ED2" w:rsidP="0014577C">
      <w:pPr>
        <w:pStyle w:val="PargrafodaLista"/>
        <w:tabs>
          <w:tab w:val="left" w:pos="567"/>
          <w:tab w:val="left" w:pos="1134"/>
        </w:tabs>
        <w:ind w:left="0"/>
        <w:rPr>
          <w:b/>
          <w:bCs/>
          <w:sz w:val="22"/>
          <w:szCs w:val="22"/>
        </w:rPr>
      </w:pPr>
    </w:p>
    <w:p w14:paraId="2BE58AFA" w14:textId="19179D3A"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 impugnação feita tempestivamente pelo licitante não o impedirá de participar do processo licitatório até o trânsito em julgado da decisão a ela pertinente.</w:t>
      </w:r>
    </w:p>
    <w:p w14:paraId="1C82D4EE" w14:textId="77777777" w:rsidR="009A6D8E" w:rsidRPr="00625859" w:rsidRDefault="009A6D8E" w:rsidP="0014577C">
      <w:pPr>
        <w:pStyle w:val="PargrafodaLista"/>
        <w:tabs>
          <w:tab w:val="left" w:pos="567"/>
          <w:tab w:val="left" w:pos="1134"/>
        </w:tabs>
        <w:ind w:left="0"/>
        <w:rPr>
          <w:b/>
          <w:bCs/>
          <w:sz w:val="22"/>
          <w:szCs w:val="22"/>
        </w:rPr>
      </w:pPr>
    </w:p>
    <w:p w14:paraId="2011670C" w14:textId="547B9C5A"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Qualquer cidadão é parte legítima para impugnar este Convite por irregularidade na aplicação da Lei nº 8.666, de 1993, devendo protocolar o pedido até 5 (cinco) dias úteis antes da data fixada para a abertura dos envelopes de habilitação, devendo a Administração julgar e responder à impugnação em até 3 (três) dias úteis, sem prejuízo da faculdade prevista no § 1o do art. 113 da referida Lei.</w:t>
      </w:r>
    </w:p>
    <w:p w14:paraId="4089711C" w14:textId="77777777" w:rsidR="009A6D8E" w:rsidRPr="00625859" w:rsidRDefault="009A6D8E" w:rsidP="0014577C">
      <w:pPr>
        <w:pStyle w:val="PargrafodaLista"/>
        <w:tabs>
          <w:tab w:val="left" w:pos="567"/>
          <w:tab w:val="left" w:pos="1134"/>
        </w:tabs>
        <w:ind w:left="0"/>
        <w:rPr>
          <w:b/>
          <w:bCs/>
          <w:sz w:val="22"/>
          <w:szCs w:val="22"/>
        </w:rPr>
      </w:pPr>
    </w:p>
    <w:p w14:paraId="56AB031C" w14:textId="221E7EB3"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 xml:space="preserve">A impugnação poderá ser realizada por petição protocolada </w:t>
      </w:r>
      <w:r w:rsidR="009A6D8E" w:rsidRPr="00625859">
        <w:rPr>
          <w:rFonts w:eastAsia="Times New Roman"/>
          <w:bCs/>
          <w:color w:val="000000"/>
          <w:sz w:val="22"/>
          <w:szCs w:val="22"/>
          <w:lang w:eastAsia="pt-BR"/>
        </w:rPr>
        <w:t>na sede do CAU/DF em horário comercial.</w:t>
      </w:r>
    </w:p>
    <w:p w14:paraId="2847E0A7" w14:textId="77777777" w:rsidR="009A6D8E" w:rsidRPr="00625859" w:rsidRDefault="009A6D8E" w:rsidP="0014577C">
      <w:pPr>
        <w:pStyle w:val="PargrafodaLista"/>
        <w:tabs>
          <w:tab w:val="left" w:pos="567"/>
          <w:tab w:val="left" w:pos="1134"/>
        </w:tabs>
        <w:ind w:left="0"/>
        <w:rPr>
          <w:b/>
          <w:bCs/>
          <w:sz w:val="22"/>
          <w:szCs w:val="22"/>
        </w:rPr>
      </w:pPr>
    </w:p>
    <w:p w14:paraId="51F2838D" w14:textId="7FB83CD6" w:rsidR="008B3F1D" w:rsidRPr="00625859" w:rsidRDefault="008B3F1D" w:rsidP="0014577C">
      <w:pPr>
        <w:pStyle w:val="PargrafodaLista"/>
        <w:numPr>
          <w:ilvl w:val="0"/>
          <w:numId w:val="3"/>
        </w:numPr>
        <w:tabs>
          <w:tab w:val="left" w:pos="567"/>
          <w:tab w:val="left" w:pos="1134"/>
        </w:tabs>
        <w:ind w:left="0" w:firstLine="0"/>
        <w:rPr>
          <w:b/>
          <w:bCs/>
          <w:sz w:val="22"/>
          <w:szCs w:val="22"/>
        </w:rPr>
      </w:pPr>
      <w:r w:rsidRPr="00625859">
        <w:rPr>
          <w:rFonts w:eastAsia="Times New Roman"/>
          <w:b/>
          <w:bCs/>
          <w:color w:val="000000"/>
          <w:sz w:val="22"/>
          <w:szCs w:val="22"/>
          <w:lang w:eastAsia="pt-BR"/>
        </w:rPr>
        <w:t>DISPOSIÇÕES GERAIS</w:t>
      </w:r>
    </w:p>
    <w:p w14:paraId="11A535C8" w14:textId="77777777" w:rsidR="009A6D8E" w:rsidRPr="00625859" w:rsidRDefault="009A6D8E" w:rsidP="0014577C">
      <w:pPr>
        <w:pStyle w:val="PargrafodaLista"/>
        <w:tabs>
          <w:tab w:val="left" w:pos="567"/>
          <w:tab w:val="left" w:pos="1134"/>
        </w:tabs>
        <w:ind w:left="0"/>
        <w:rPr>
          <w:b/>
          <w:bCs/>
          <w:sz w:val="22"/>
          <w:szCs w:val="22"/>
        </w:rPr>
      </w:pPr>
    </w:p>
    <w:p w14:paraId="5FAD94D5" w14:textId="6F634E5E"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 autoridade competente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14:paraId="1DF436BC" w14:textId="77777777" w:rsidR="007708BC" w:rsidRPr="00625859" w:rsidRDefault="007708BC" w:rsidP="0014577C">
      <w:pPr>
        <w:pStyle w:val="PargrafodaLista"/>
        <w:tabs>
          <w:tab w:val="left" w:pos="567"/>
          <w:tab w:val="left" w:pos="1134"/>
        </w:tabs>
        <w:ind w:left="0"/>
        <w:rPr>
          <w:b/>
          <w:bCs/>
          <w:sz w:val="22"/>
          <w:szCs w:val="22"/>
        </w:rPr>
      </w:pPr>
    </w:p>
    <w:p w14:paraId="21339CB4" w14:textId="3CE47AA0"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 homologação do resultado desta licitação não implicará direito à contratação.</w:t>
      </w:r>
    </w:p>
    <w:p w14:paraId="18CB4454" w14:textId="77777777" w:rsidR="007708BC" w:rsidRPr="00625859" w:rsidRDefault="007708BC" w:rsidP="0014577C">
      <w:pPr>
        <w:pStyle w:val="PargrafodaLista"/>
        <w:tabs>
          <w:tab w:val="left" w:pos="567"/>
          <w:tab w:val="left" w:pos="1134"/>
        </w:tabs>
        <w:ind w:left="0"/>
        <w:rPr>
          <w:b/>
          <w:bCs/>
          <w:sz w:val="22"/>
          <w:szCs w:val="22"/>
        </w:rPr>
      </w:pPr>
    </w:p>
    <w:p w14:paraId="540F5964" w14:textId="53E2A43C"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Os licitantes assumem todos os custos de preparação e apresentação de suas propostas e a Administração não será, em nenhum caso, responsável por esses custos, independentemente da condução ou do resultado do processo licitatório.</w:t>
      </w:r>
    </w:p>
    <w:p w14:paraId="3573BBF0" w14:textId="77777777" w:rsidR="007708BC" w:rsidRPr="00625859" w:rsidRDefault="007708BC" w:rsidP="0014577C">
      <w:pPr>
        <w:pStyle w:val="PargrafodaLista"/>
        <w:tabs>
          <w:tab w:val="left" w:pos="567"/>
          <w:tab w:val="left" w:pos="1134"/>
        </w:tabs>
        <w:ind w:left="0"/>
        <w:rPr>
          <w:b/>
          <w:bCs/>
          <w:sz w:val="22"/>
          <w:szCs w:val="22"/>
        </w:rPr>
      </w:pPr>
    </w:p>
    <w:p w14:paraId="6BE52D6A" w14:textId="5B5FDA41"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 participação na licitação implica plena aceitação, por parte do licitante, das condições estabelecidas neste instrumento convocatório e seus Anexos, bem como da obrigatoriedade do cumprimento das disposições nele contidas.</w:t>
      </w:r>
    </w:p>
    <w:p w14:paraId="29D0A21B" w14:textId="77777777" w:rsidR="00736989" w:rsidRPr="00625859" w:rsidRDefault="00736989" w:rsidP="0014577C">
      <w:pPr>
        <w:pStyle w:val="PargrafodaLista"/>
        <w:tabs>
          <w:tab w:val="left" w:pos="567"/>
          <w:tab w:val="left" w:pos="1134"/>
        </w:tabs>
        <w:ind w:left="0"/>
        <w:rPr>
          <w:b/>
          <w:bCs/>
          <w:sz w:val="22"/>
          <w:szCs w:val="22"/>
        </w:rPr>
      </w:pPr>
    </w:p>
    <w:p w14:paraId="520C1E6A" w14:textId="674D379C"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lastRenderedPageBreak/>
        <w:t>Qualquer modificação no instrumento convocatório exige divulgação pelo mesmo instrumento de publicação em que se deu o texto original, reabrindo-se o prazo inicialmente estabelecido, exceto quando, inquestionavelmente, a alteração não afetar a formulação das propostas.</w:t>
      </w:r>
    </w:p>
    <w:p w14:paraId="71513A15" w14:textId="77777777" w:rsidR="007708BC" w:rsidRPr="00625859" w:rsidRDefault="007708BC" w:rsidP="0014577C">
      <w:pPr>
        <w:pStyle w:val="PargrafodaLista"/>
        <w:tabs>
          <w:tab w:val="left" w:pos="567"/>
          <w:tab w:val="left" w:pos="1134"/>
        </w:tabs>
        <w:ind w:left="0"/>
        <w:rPr>
          <w:b/>
          <w:bCs/>
          <w:sz w:val="22"/>
          <w:szCs w:val="22"/>
        </w:rPr>
      </w:pPr>
    </w:p>
    <w:p w14:paraId="35F7995B" w14:textId="3BE2FA9F"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da Comissão em sentido contrário.</w:t>
      </w:r>
    </w:p>
    <w:p w14:paraId="7C0CF21B" w14:textId="77777777" w:rsidR="007708BC" w:rsidRPr="00625859" w:rsidRDefault="007708BC" w:rsidP="0014577C">
      <w:pPr>
        <w:pStyle w:val="PargrafodaLista"/>
        <w:tabs>
          <w:tab w:val="left" w:pos="567"/>
          <w:tab w:val="left" w:pos="1134"/>
        </w:tabs>
        <w:ind w:left="0"/>
        <w:rPr>
          <w:b/>
          <w:bCs/>
          <w:sz w:val="22"/>
          <w:szCs w:val="22"/>
        </w:rPr>
      </w:pPr>
    </w:p>
    <w:p w14:paraId="76C31185" w14:textId="1675EF09"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No julgamento das propostas e da habilitação, a Comissão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317585A6" w14:textId="77777777" w:rsidR="007708BC" w:rsidRPr="00625859" w:rsidRDefault="007708BC" w:rsidP="0014577C">
      <w:pPr>
        <w:pStyle w:val="PargrafodaLista"/>
        <w:tabs>
          <w:tab w:val="left" w:pos="567"/>
          <w:tab w:val="left" w:pos="1134"/>
        </w:tabs>
        <w:ind w:left="0"/>
        <w:rPr>
          <w:b/>
          <w:bCs/>
          <w:sz w:val="22"/>
          <w:szCs w:val="22"/>
        </w:rPr>
      </w:pPr>
    </w:p>
    <w:p w14:paraId="348416E0" w14:textId="20F569F3"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É facultada à Comissão ou Autoridade Superior, em qualquer fase da licitação, a promoção de diligência destinada a esclarecer ou complementar a instrução do processo, vedada a inclusão posterior de documento ou informação que deveria constar no ato da sessão pública.</w:t>
      </w:r>
    </w:p>
    <w:p w14:paraId="499B5425" w14:textId="77777777" w:rsidR="007708BC" w:rsidRPr="00625859" w:rsidRDefault="007708BC" w:rsidP="0014577C">
      <w:pPr>
        <w:pStyle w:val="PargrafodaLista"/>
        <w:tabs>
          <w:tab w:val="left" w:pos="567"/>
          <w:tab w:val="left" w:pos="1134"/>
        </w:tabs>
        <w:ind w:left="0"/>
        <w:rPr>
          <w:b/>
          <w:bCs/>
          <w:sz w:val="22"/>
          <w:szCs w:val="22"/>
        </w:rPr>
      </w:pPr>
    </w:p>
    <w:p w14:paraId="4A6E5715" w14:textId="319E55DA"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 xml:space="preserve">Os licitantes, quando solicitados, deverão disponibilizar todas as informações necessárias à comprovação da legitimidade dos atestados solicitados, apresentando, dentre outros documentos, cópia do contrato que deu suporte à contratação e </w:t>
      </w:r>
      <w:r w:rsidR="007708BC" w:rsidRPr="00625859">
        <w:rPr>
          <w:rFonts w:eastAsia="Times New Roman"/>
          <w:bCs/>
          <w:color w:val="000000"/>
          <w:sz w:val="22"/>
          <w:szCs w:val="22"/>
          <w:lang w:eastAsia="pt-BR"/>
        </w:rPr>
        <w:t>do</w:t>
      </w:r>
      <w:r w:rsidRPr="00625859">
        <w:rPr>
          <w:rFonts w:eastAsia="Times New Roman"/>
          <w:bCs/>
          <w:color w:val="000000"/>
          <w:sz w:val="22"/>
          <w:szCs w:val="22"/>
          <w:lang w:eastAsia="pt-BR"/>
        </w:rPr>
        <w:t xml:space="preserve"> endereço atual da contratante e local em que foram </w:t>
      </w:r>
      <w:r w:rsidR="007708BC" w:rsidRPr="00625859">
        <w:rPr>
          <w:rFonts w:eastAsia="Times New Roman"/>
          <w:bCs/>
          <w:color w:val="000000"/>
          <w:sz w:val="22"/>
          <w:szCs w:val="22"/>
          <w:lang w:eastAsia="pt-BR"/>
        </w:rPr>
        <w:t>executados</w:t>
      </w:r>
      <w:r w:rsidRPr="00625859">
        <w:rPr>
          <w:rFonts w:eastAsia="Times New Roman"/>
          <w:bCs/>
          <w:color w:val="000000"/>
          <w:sz w:val="22"/>
          <w:szCs w:val="22"/>
          <w:lang w:eastAsia="pt-BR"/>
        </w:rPr>
        <w:t xml:space="preserve"> </w:t>
      </w:r>
      <w:r w:rsidR="007708BC" w:rsidRPr="00625859">
        <w:rPr>
          <w:rFonts w:eastAsia="Times New Roman"/>
          <w:bCs/>
          <w:color w:val="000000"/>
          <w:sz w:val="22"/>
          <w:szCs w:val="22"/>
          <w:lang w:eastAsia="pt-BR"/>
        </w:rPr>
        <w:t>os</w:t>
      </w:r>
      <w:r w:rsidRPr="00625859">
        <w:rPr>
          <w:rFonts w:eastAsia="Times New Roman"/>
          <w:bCs/>
          <w:color w:val="000000"/>
          <w:sz w:val="22"/>
          <w:szCs w:val="22"/>
          <w:lang w:eastAsia="pt-BR"/>
        </w:rPr>
        <w:t xml:space="preserve"> serviços.</w:t>
      </w:r>
    </w:p>
    <w:p w14:paraId="64E8D434" w14:textId="77777777" w:rsidR="007708BC" w:rsidRPr="00625859" w:rsidRDefault="007708BC" w:rsidP="0014577C">
      <w:pPr>
        <w:pStyle w:val="PargrafodaLista"/>
        <w:tabs>
          <w:tab w:val="left" w:pos="567"/>
          <w:tab w:val="left" w:pos="1134"/>
        </w:tabs>
        <w:ind w:left="0"/>
        <w:rPr>
          <w:b/>
          <w:bCs/>
          <w:sz w:val="22"/>
          <w:szCs w:val="22"/>
        </w:rPr>
      </w:pPr>
    </w:p>
    <w:p w14:paraId="060F93F4" w14:textId="14F31790"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As normas que disciplinam este certame serão sempre interpretadas em favor da ampliação da disputa entre os interessados, desde que não comprometam o interesse da Administração, o princípio da isonomia, a finalidade e a segurança da contratação.</w:t>
      </w:r>
    </w:p>
    <w:p w14:paraId="744EC658" w14:textId="77777777" w:rsidR="00D473A7" w:rsidRPr="00625859" w:rsidRDefault="00D473A7" w:rsidP="0014577C">
      <w:pPr>
        <w:pStyle w:val="PargrafodaLista"/>
        <w:tabs>
          <w:tab w:val="left" w:pos="567"/>
          <w:tab w:val="left" w:pos="1134"/>
        </w:tabs>
        <w:ind w:left="0"/>
        <w:rPr>
          <w:b/>
          <w:bCs/>
          <w:sz w:val="22"/>
          <w:szCs w:val="22"/>
        </w:rPr>
      </w:pPr>
    </w:p>
    <w:p w14:paraId="1EABAA85" w14:textId="064F7201"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Em caso de cobrança pelo fornecimento de cópia da íntegra deste Convite e de seus anexos, o valor se limitará ao custo efetivo da reprodução gráfica de tais documentos, nos termos do artigo 32, § 5°, da Lei n° 8.666, de 1993.</w:t>
      </w:r>
    </w:p>
    <w:p w14:paraId="02802939" w14:textId="77777777" w:rsidR="00D473A7" w:rsidRPr="00625859" w:rsidRDefault="00D473A7" w:rsidP="0014577C">
      <w:pPr>
        <w:pStyle w:val="PargrafodaLista"/>
        <w:tabs>
          <w:tab w:val="left" w:pos="567"/>
          <w:tab w:val="left" w:pos="1134"/>
        </w:tabs>
        <w:ind w:left="0"/>
        <w:rPr>
          <w:b/>
          <w:bCs/>
          <w:sz w:val="22"/>
          <w:szCs w:val="22"/>
        </w:rPr>
      </w:pPr>
    </w:p>
    <w:p w14:paraId="47307C66" w14:textId="77777777" w:rsidR="00D473A7"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Na contagem dos prazos estabelecidos neste Convite e seus Anexos, excluir-se-á o dia do início e incluir-se-á o do vencimento. Só se iniciam e vencem os prazos em dias de expediente na Administração.</w:t>
      </w:r>
    </w:p>
    <w:p w14:paraId="58979BC4" w14:textId="77777777" w:rsidR="00D473A7" w:rsidRPr="00625859" w:rsidRDefault="00D473A7" w:rsidP="0014577C">
      <w:pPr>
        <w:pStyle w:val="PargrafodaLista"/>
        <w:tabs>
          <w:tab w:val="left" w:pos="567"/>
          <w:tab w:val="left" w:pos="1134"/>
        </w:tabs>
        <w:ind w:left="0"/>
        <w:rPr>
          <w:rFonts w:eastAsia="Times New Roman"/>
          <w:bCs/>
          <w:color w:val="000000"/>
          <w:sz w:val="22"/>
          <w:szCs w:val="22"/>
          <w:lang w:eastAsia="pt-BR"/>
        </w:rPr>
      </w:pPr>
    </w:p>
    <w:p w14:paraId="7721BE4D" w14:textId="2A213FC1"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O desatendimento de exigências formais não essenciais não importará o afastamento do licitante, desde que seja possível o aproveitamento do ato, observados os princípios da isonomia e do interesse público.</w:t>
      </w:r>
    </w:p>
    <w:p w14:paraId="4D03DCD8" w14:textId="77777777" w:rsidR="00D473A7" w:rsidRPr="00625859" w:rsidRDefault="00D473A7" w:rsidP="0014577C">
      <w:pPr>
        <w:pStyle w:val="PargrafodaLista"/>
        <w:tabs>
          <w:tab w:val="left" w:pos="567"/>
          <w:tab w:val="left" w:pos="1134"/>
        </w:tabs>
        <w:ind w:left="0"/>
        <w:rPr>
          <w:b/>
          <w:bCs/>
          <w:sz w:val="22"/>
          <w:szCs w:val="22"/>
        </w:rPr>
      </w:pPr>
    </w:p>
    <w:p w14:paraId="648E8190" w14:textId="1E3E127B"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Em caso de divergência entre disposições deste Convite e de seus Anexos ou demais peças que compõem o processo, prevalecerão as deste Convite.</w:t>
      </w:r>
    </w:p>
    <w:p w14:paraId="30B37021" w14:textId="77777777" w:rsidR="00D473A7" w:rsidRPr="00625859" w:rsidRDefault="00D473A7" w:rsidP="0014577C">
      <w:pPr>
        <w:pStyle w:val="PargrafodaLista"/>
        <w:tabs>
          <w:tab w:val="left" w:pos="567"/>
          <w:tab w:val="left" w:pos="1134"/>
        </w:tabs>
        <w:ind w:left="0"/>
        <w:rPr>
          <w:b/>
          <w:bCs/>
          <w:sz w:val="22"/>
          <w:szCs w:val="22"/>
        </w:rPr>
      </w:pPr>
    </w:p>
    <w:p w14:paraId="4A0D593D" w14:textId="6FE2BADF"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Os casos omissos serão dirimidos pela Comissão com base nas disposições da Lei n. 8.666, de 1993, e demais diplomas legais eventualmente aplicáveis.</w:t>
      </w:r>
    </w:p>
    <w:p w14:paraId="09D4EA49" w14:textId="77777777" w:rsidR="00D473A7" w:rsidRPr="00625859" w:rsidRDefault="00D473A7" w:rsidP="0014577C">
      <w:pPr>
        <w:pStyle w:val="PargrafodaLista"/>
        <w:tabs>
          <w:tab w:val="left" w:pos="567"/>
          <w:tab w:val="left" w:pos="1134"/>
        </w:tabs>
        <w:ind w:left="0"/>
        <w:rPr>
          <w:b/>
          <w:bCs/>
          <w:sz w:val="22"/>
          <w:szCs w:val="22"/>
        </w:rPr>
      </w:pPr>
    </w:p>
    <w:p w14:paraId="7D255086" w14:textId="1529F816"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 xml:space="preserve">O Convite está disponibilizado, na íntegra, no </w:t>
      </w:r>
      <w:r w:rsidR="00037133" w:rsidRPr="00625859">
        <w:rPr>
          <w:rFonts w:eastAsia="Times New Roman"/>
          <w:bCs/>
          <w:color w:val="000000"/>
          <w:sz w:val="22"/>
          <w:szCs w:val="22"/>
          <w:lang w:eastAsia="pt-BR"/>
        </w:rPr>
        <w:t>site https://transparencia.caudf.gov.br/</w:t>
      </w:r>
      <w:r w:rsidRPr="00625859">
        <w:rPr>
          <w:rFonts w:eastAsia="Times New Roman"/>
          <w:bCs/>
          <w:color w:val="000000"/>
          <w:sz w:val="22"/>
          <w:szCs w:val="22"/>
          <w:lang w:eastAsia="pt-BR"/>
        </w:rPr>
        <w:t xml:space="preserve">, e também poderá ser lido e/ou obtido no endereço </w:t>
      </w:r>
      <w:r w:rsidR="00037133" w:rsidRPr="00625859">
        <w:rPr>
          <w:rFonts w:eastAsia="Times New Roman"/>
          <w:bCs/>
          <w:color w:val="000000"/>
          <w:sz w:val="22"/>
          <w:szCs w:val="22"/>
          <w:lang w:eastAsia="pt-BR"/>
        </w:rPr>
        <w:t>da sede do CAU/DF</w:t>
      </w:r>
      <w:r w:rsidRPr="00625859">
        <w:rPr>
          <w:rFonts w:eastAsia="Times New Roman"/>
          <w:bCs/>
          <w:color w:val="000000"/>
          <w:sz w:val="22"/>
          <w:szCs w:val="22"/>
          <w:lang w:eastAsia="pt-BR"/>
        </w:rPr>
        <w:t xml:space="preserve">, nos dias úteis, no horário das </w:t>
      </w:r>
      <w:r w:rsidR="00037133" w:rsidRPr="00625859">
        <w:rPr>
          <w:rFonts w:eastAsia="Times New Roman"/>
          <w:bCs/>
          <w:color w:val="000000"/>
          <w:sz w:val="22"/>
          <w:szCs w:val="22"/>
          <w:lang w:eastAsia="pt-BR"/>
        </w:rPr>
        <w:t>9h00</w:t>
      </w:r>
      <w:r w:rsidRPr="00625859">
        <w:rPr>
          <w:rFonts w:eastAsia="Times New Roman"/>
          <w:bCs/>
          <w:color w:val="000000"/>
          <w:sz w:val="22"/>
          <w:szCs w:val="22"/>
          <w:lang w:eastAsia="pt-BR"/>
        </w:rPr>
        <w:t xml:space="preserve"> às </w:t>
      </w:r>
      <w:r w:rsidR="00037133" w:rsidRPr="00625859">
        <w:rPr>
          <w:rFonts w:eastAsia="Times New Roman"/>
          <w:bCs/>
          <w:color w:val="000000"/>
          <w:sz w:val="22"/>
          <w:szCs w:val="22"/>
          <w:lang w:eastAsia="pt-BR"/>
        </w:rPr>
        <w:t>17h59</w:t>
      </w:r>
      <w:r w:rsidRPr="00625859">
        <w:rPr>
          <w:rFonts w:eastAsia="Times New Roman"/>
          <w:bCs/>
          <w:color w:val="000000"/>
          <w:sz w:val="22"/>
          <w:szCs w:val="22"/>
          <w:lang w:eastAsia="pt-BR"/>
        </w:rPr>
        <w:t>, mesmo endereço e período no qual os autos do processo administrativo permanecerão com vista franqueada aos interessados.</w:t>
      </w:r>
    </w:p>
    <w:p w14:paraId="72A03F15" w14:textId="77777777" w:rsidR="00037133" w:rsidRPr="00625859" w:rsidRDefault="00037133" w:rsidP="0014577C">
      <w:pPr>
        <w:pStyle w:val="PargrafodaLista"/>
        <w:tabs>
          <w:tab w:val="left" w:pos="567"/>
          <w:tab w:val="left" w:pos="1134"/>
        </w:tabs>
        <w:ind w:left="0"/>
        <w:rPr>
          <w:b/>
          <w:bCs/>
          <w:sz w:val="22"/>
          <w:szCs w:val="22"/>
        </w:rPr>
      </w:pPr>
    </w:p>
    <w:p w14:paraId="1B8F1CF1" w14:textId="20904B9B"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lastRenderedPageBreak/>
        <w:t>O foro para dirimir questões relativas ao presente Convite será o da Seção Judiciária d</w:t>
      </w:r>
      <w:r w:rsidR="00037133" w:rsidRPr="00625859">
        <w:rPr>
          <w:rFonts w:eastAsia="Times New Roman"/>
          <w:bCs/>
          <w:color w:val="000000"/>
          <w:sz w:val="22"/>
          <w:szCs w:val="22"/>
          <w:lang w:eastAsia="pt-BR"/>
        </w:rPr>
        <w:t xml:space="preserve">o Distrito Federal </w:t>
      </w:r>
      <w:r w:rsidRPr="00625859">
        <w:rPr>
          <w:rFonts w:eastAsia="Times New Roman"/>
          <w:bCs/>
          <w:color w:val="000000"/>
          <w:sz w:val="22"/>
          <w:szCs w:val="22"/>
          <w:lang w:eastAsia="pt-BR"/>
        </w:rPr>
        <w:t>- Justiça Federal, com exclusão de qualquer outro.</w:t>
      </w:r>
    </w:p>
    <w:p w14:paraId="5D62C669" w14:textId="77777777" w:rsidR="00037133" w:rsidRPr="00625859" w:rsidRDefault="00037133" w:rsidP="0014577C">
      <w:pPr>
        <w:pStyle w:val="PargrafodaLista"/>
        <w:tabs>
          <w:tab w:val="left" w:pos="567"/>
          <w:tab w:val="left" w:pos="1134"/>
        </w:tabs>
        <w:ind w:left="0"/>
        <w:rPr>
          <w:b/>
          <w:bCs/>
          <w:sz w:val="22"/>
          <w:szCs w:val="22"/>
        </w:rPr>
      </w:pPr>
    </w:p>
    <w:p w14:paraId="5C56118E" w14:textId="56F091DF" w:rsidR="008B3F1D" w:rsidRPr="00625859" w:rsidRDefault="008B3F1D" w:rsidP="0014577C">
      <w:pPr>
        <w:pStyle w:val="PargrafodaLista"/>
        <w:numPr>
          <w:ilvl w:val="1"/>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Integram este Convite, para todos os fins e efeitos, os seguintes anexos:</w:t>
      </w:r>
    </w:p>
    <w:p w14:paraId="5C4F8227" w14:textId="77777777" w:rsidR="00037133" w:rsidRPr="00625859" w:rsidRDefault="00037133" w:rsidP="0014577C">
      <w:pPr>
        <w:pStyle w:val="PargrafodaLista"/>
        <w:tabs>
          <w:tab w:val="left" w:pos="567"/>
          <w:tab w:val="left" w:pos="1134"/>
        </w:tabs>
        <w:ind w:left="0"/>
        <w:rPr>
          <w:b/>
          <w:bCs/>
          <w:sz w:val="22"/>
          <w:szCs w:val="22"/>
        </w:rPr>
      </w:pPr>
    </w:p>
    <w:p w14:paraId="6CEC63C7" w14:textId="319C87A9" w:rsidR="008B3F1D" w:rsidRPr="00625859" w:rsidRDefault="008B3F1D"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ANEXO I – Projeto Básico;</w:t>
      </w:r>
      <w:r w:rsidR="00801193" w:rsidRPr="00625859">
        <w:rPr>
          <w:rFonts w:eastAsia="Times New Roman"/>
          <w:bCs/>
          <w:color w:val="000000"/>
          <w:sz w:val="22"/>
          <w:szCs w:val="22"/>
          <w:lang w:eastAsia="pt-BR"/>
        </w:rPr>
        <w:t xml:space="preserve"> e</w:t>
      </w:r>
    </w:p>
    <w:p w14:paraId="7A1DA995" w14:textId="77777777" w:rsidR="00801193" w:rsidRPr="00625859" w:rsidRDefault="00801193" w:rsidP="0014577C">
      <w:pPr>
        <w:pStyle w:val="PargrafodaLista"/>
        <w:tabs>
          <w:tab w:val="left" w:pos="567"/>
          <w:tab w:val="left" w:pos="1134"/>
        </w:tabs>
        <w:ind w:left="0"/>
        <w:rPr>
          <w:b/>
          <w:bCs/>
          <w:sz w:val="22"/>
          <w:szCs w:val="22"/>
        </w:rPr>
      </w:pPr>
    </w:p>
    <w:p w14:paraId="57CEE349" w14:textId="0612EB39" w:rsidR="00801193" w:rsidRPr="00625859" w:rsidRDefault="008B3F1D" w:rsidP="0014577C">
      <w:pPr>
        <w:pStyle w:val="PargrafodaLista"/>
        <w:numPr>
          <w:ilvl w:val="2"/>
          <w:numId w:val="3"/>
        </w:numPr>
        <w:tabs>
          <w:tab w:val="left" w:pos="567"/>
          <w:tab w:val="left" w:pos="1134"/>
        </w:tabs>
        <w:ind w:left="0" w:firstLine="0"/>
        <w:rPr>
          <w:b/>
          <w:bCs/>
          <w:sz w:val="22"/>
          <w:szCs w:val="22"/>
        </w:rPr>
      </w:pPr>
      <w:r w:rsidRPr="00625859">
        <w:rPr>
          <w:rFonts w:eastAsia="Times New Roman"/>
          <w:bCs/>
          <w:color w:val="000000"/>
          <w:sz w:val="22"/>
          <w:szCs w:val="22"/>
          <w:lang w:eastAsia="pt-BR"/>
        </w:rPr>
        <w:t>ANEXO II – Minuta de Termo de Contrato</w:t>
      </w:r>
      <w:r w:rsidR="00801193" w:rsidRPr="00625859">
        <w:rPr>
          <w:rFonts w:eastAsia="Times New Roman"/>
          <w:bCs/>
          <w:color w:val="000000"/>
          <w:sz w:val="22"/>
          <w:szCs w:val="22"/>
          <w:lang w:eastAsia="pt-BR"/>
        </w:rPr>
        <w:t>.</w:t>
      </w:r>
    </w:p>
    <w:p w14:paraId="4F10CFD3" w14:textId="77777777" w:rsidR="008B3F1D" w:rsidRPr="00625859" w:rsidRDefault="008B3F1D" w:rsidP="0014577C">
      <w:pPr>
        <w:tabs>
          <w:tab w:val="left" w:pos="567"/>
          <w:tab w:val="left" w:pos="1134"/>
        </w:tabs>
        <w:jc w:val="center"/>
        <w:rPr>
          <w:rFonts w:eastAsia="Times New Roman"/>
          <w:b/>
          <w:bCs/>
          <w:color w:val="000000"/>
          <w:sz w:val="22"/>
          <w:szCs w:val="22"/>
          <w:lang w:eastAsia="pt-BR"/>
        </w:rPr>
      </w:pPr>
    </w:p>
    <w:p w14:paraId="56FFA144" w14:textId="77777777" w:rsidR="00465DED" w:rsidRPr="00625859" w:rsidRDefault="00465DED" w:rsidP="0014577C">
      <w:pPr>
        <w:tabs>
          <w:tab w:val="left" w:pos="567"/>
          <w:tab w:val="left" w:pos="1134"/>
        </w:tabs>
        <w:jc w:val="center"/>
        <w:rPr>
          <w:rFonts w:eastAsia="Times New Roman"/>
          <w:b/>
          <w:bCs/>
          <w:color w:val="000000"/>
          <w:sz w:val="22"/>
          <w:szCs w:val="22"/>
          <w:lang w:eastAsia="pt-BR"/>
        </w:rPr>
      </w:pPr>
    </w:p>
    <w:p w14:paraId="05A369D7" w14:textId="22C32032" w:rsidR="008B3F1D" w:rsidRPr="00625859" w:rsidRDefault="00801193" w:rsidP="0014577C">
      <w:pPr>
        <w:tabs>
          <w:tab w:val="left" w:pos="567"/>
          <w:tab w:val="left" w:pos="1134"/>
        </w:tabs>
        <w:jc w:val="center"/>
        <w:rPr>
          <w:rFonts w:eastAsia="Times New Roman"/>
          <w:bCs/>
          <w:color w:val="000000"/>
          <w:sz w:val="22"/>
          <w:szCs w:val="22"/>
          <w:lang w:eastAsia="pt-BR"/>
        </w:rPr>
      </w:pPr>
      <w:r w:rsidRPr="00625859">
        <w:rPr>
          <w:rFonts w:eastAsia="Times New Roman"/>
          <w:bCs/>
          <w:color w:val="000000"/>
          <w:sz w:val="22"/>
          <w:szCs w:val="22"/>
          <w:lang w:eastAsia="pt-BR"/>
        </w:rPr>
        <w:t xml:space="preserve">Brasília, </w:t>
      </w:r>
      <w:r w:rsidR="00434ABB">
        <w:rPr>
          <w:rFonts w:eastAsia="Times New Roman"/>
          <w:bCs/>
          <w:color w:val="000000"/>
          <w:sz w:val="22"/>
          <w:szCs w:val="22"/>
          <w:lang w:eastAsia="pt-BR"/>
        </w:rPr>
        <w:t>20</w:t>
      </w:r>
      <w:r w:rsidRPr="00625859">
        <w:rPr>
          <w:rFonts w:eastAsia="Times New Roman"/>
          <w:bCs/>
          <w:color w:val="000000"/>
          <w:sz w:val="22"/>
          <w:szCs w:val="22"/>
          <w:lang w:eastAsia="pt-BR"/>
        </w:rPr>
        <w:t xml:space="preserve"> de setembro de 2019.</w:t>
      </w:r>
    </w:p>
    <w:p w14:paraId="17F8D189" w14:textId="77777777" w:rsidR="00801193" w:rsidRPr="00625859" w:rsidRDefault="00801193" w:rsidP="0014577C">
      <w:pPr>
        <w:tabs>
          <w:tab w:val="left" w:pos="567"/>
          <w:tab w:val="left" w:pos="1134"/>
        </w:tabs>
        <w:jc w:val="center"/>
        <w:rPr>
          <w:rFonts w:eastAsia="Times New Roman"/>
          <w:b/>
          <w:bCs/>
          <w:color w:val="000000"/>
          <w:sz w:val="22"/>
          <w:szCs w:val="22"/>
          <w:lang w:eastAsia="pt-BR"/>
        </w:rPr>
      </w:pPr>
    </w:p>
    <w:p w14:paraId="5DB3D502" w14:textId="77777777" w:rsidR="00465DED" w:rsidRPr="00625859" w:rsidRDefault="00465DED" w:rsidP="0014577C">
      <w:pPr>
        <w:tabs>
          <w:tab w:val="left" w:pos="567"/>
          <w:tab w:val="left" w:pos="1134"/>
        </w:tabs>
        <w:jc w:val="center"/>
        <w:rPr>
          <w:rFonts w:eastAsia="Times New Roman"/>
          <w:b/>
          <w:bCs/>
          <w:color w:val="000000"/>
          <w:sz w:val="22"/>
          <w:szCs w:val="22"/>
          <w:lang w:eastAsia="pt-BR"/>
        </w:rPr>
      </w:pPr>
    </w:p>
    <w:p w14:paraId="587FAB76" w14:textId="77777777" w:rsidR="00801193" w:rsidRPr="00625859" w:rsidRDefault="00801193" w:rsidP="0014577C">
      <w:pPr>
        <w:tabs>
          <w:tab w:val="left" w:pos="567"/>
          <w:tab w:val="left" w:pos="1134"/>
        </w:tabs>
        <w:jc w:val="center"/>
        <w:rPr>
          <w:rFonts w:eastAsia="Times New Roman"/>
          <w:b/>
          <w:bCs/>
          <w:color w:val="000000"/>
          <w:sz w:val="22"/>
          <w:szCs w:val="22"/>
          <w:lang w:eastAsia="pt-BR"/>
        </w:rPr>
      </w:pPr>
    </w:p>
    <w:p w14:paraId="34E1C41B" w14:textId="5F1B9F8C" w:rsidR="00801193" w:rsidRPr="00625859" w:rsidRDefault="00801193" w:rsidP="0014577C">
      <w:pPr>
        <w:tabs>
          <w:tab w:val="left" w:pos="567"/>
          <w:tab w:val="left" w:pos="1134"/>
        </w:tabs>
        <w:jc w:val="center"/>
        <w:rPr>
          <w:rFonts w:eastAsia="Times New Roman"/>
          <w:b/>
          <w:bCs/>
          <w:color w:val="000000"/>
          <w:sz w:val="22"/>
          <w:szCs w:val="22"/>
          <w:lang w:eastAsia="pt-BR"/>
        </w:rPr>
      </w:pPr>
      <w:r w:rsidRPr="00625859">
        <w:rPr>
          <w:rFonts w:eastAsia="Times New Roman"/>
          <w:b/>
          <w:bCs/>
          <w:color w:val="000000"/>
          <w:sz w:val="22"/>
          <w:szCs w:val="22"/>
          <w:lang w:eastAsia="pt-BR"/>
        </w:rPr>
        <w:t>FABIO NAVARRO GARCIA DE FREITAS</w:t>
      </w:r>
    </w:p>
    <w:p w14:paraId="542D0B69" w14:textId="1F962C70" w:rsidR="00801193" w:rsidRPr="00625859" w:rsidRDefault="00801193" w:rsidP="0014577C">
      <w:pPr>
        <w:tabs>
          <w:tab w:val="left" w:pos="567"/>
          <w:tab w:val="left" w:pos="1134"/>
        </w:tabs>
        <w:jc w:val="center"/>
        <w:rPr>
          <w:rFonts w:eastAsia="Times New Roman"/>
          <w:bCs/>
          <w:color w:val="000000"/>
          <w:sz w:val="22"/>
          <w:szCs w:val="22"/>
          <w:lang w:eastAsia="pt-BR"/>
        </w:rPr>
      </w:pPr>
      <w:r w:rsidRPr="00625859">
        <w:rPr>
          <w:rFonts w:eastAsia="Times New Roman"/>
          <w:bCs/>
          <w:color w:val="000000"/>
          <w:sz w:val="22"/>
          <w:szCs w:val="22"/>
          <w:lang w:eastAsia="pt-BR"/>
        </w:rPr>
        <w:t xml:space="preserve">Presidente da Comissão </w:t>
      </w:r>
      <w:r w:rsidR="00465DED" w:rsidRPr="00625859">
        <w:rPr>
          <w:rFonts w:eastAsia="Times New Roman"/>
          <w:bCs/>
          <w:color w:val="000000"/>
          <w:sz w:val="22"/>
          <w:szCs w:val="22"/>
          <w:lang w:eastAsia="pt-BR"/>
        </w:rPr>
        <w:t>Permanente</w:t>
      </w:r>
      <w:r w:rsidRPr="00625859">
        <w:rPr>
          <w:rFonts w:eastAsia="Times New Roman"/>
          <w:bCs/>
          <w:color w:val="000000"/>
          <w:sz w:val="22"/>
          <w:szCs w:val="22"/>
          <w:lang w:eastAsia="pt-BR"/>
        </w:rPr>
        <w:t xml:space="preserve"> de Licitação do CAU/DF </w:t>
      </w:r>
      <w:r w:rsidR="00465DED" w:rsidRPr="00625859">
        <w:rPr>
          <w:rFonts w:eastAsia="Times New Roman"/>
          <w:bCs/>
          <w:color w:val="000000"/>
          <w:sz w:val="22"/>
          <w:szCs w:val="22"/>
          <w:lang w:eastAsia="pt-BR"/>
        </w:rPr>
        <w:t>–</w:t>
      </w:r>
      <w:r w:rsidRPr="00625859">
        <w:rPr>
          <w:rFonts w:eastAsia="Times New Roman"/>
          <w:bCs/>
          <w:color w:val="000000"/>
          <w:sz w:val="22"/>
          <w:szCs w:val="22"/>
          <w:lang w:eastAsia="pt-BR"/>
        </w:rPr>
        <w:t xml:space="preserve"> CPL</w:t>
      </w:r>
      <w:r w:rsidR="00465DED" w:rsidRPr="00625859">
        <w:rPr>
          <w:rFonts w:eastAsia="Times New Roman"/>
          <w:bCs/>
          <w:color w:val="000000"/>
          <w:sz w:val="22"/>
          <w:szCs w:val="22"/>
          <w:lang w:eastAsia="pt-BR"/>
        </w:rPr>
        <w:t>-CAU/DF</w:t>
      </w:r>
    </w:p>
    <w:p w14:paraId="5F338F17" w14:textId="265F6282" w:rsidR="00465DED" w:rsidRPr="00625859" w:rsidRDefault="00465DED" w:rsidP="0014577C">
      <w:pPr>
        <w:tabs>
          <w:tab w:val="left" w:pos="567"/>
          <w:tab w:val="left" w:pos="1134"/>
        </w:tabs>
        <w:jc w:val="center"/>
        <w:rPr>
          <w:rFonts w:eastAsia="Times New Roman"/>
          <w:bCs/>
          <w:color w:val="000000"/>
          <w:sz w:val="22"/>
          <w:szCs w:val="22"/>
          <w:lang w:eastAsia="pt-BR"/>
        </w:rPr>
      </w:pPr>
      <w:r w:rsidRPr="00625859">
        <w:rPr>
          <w:rFonts w:eastAsia="Times New Roman"/>
          <w:bCs/>
          <w:color w:val="000000"/>
          <w:sz w:val="22"/>
          <w:szCs w:val="22"/>
          <w:lang w:eastAsia="pt-BR"/>
        </w:rPr>
        <w:t>Portaria Ordinária CAU/DF nº 82, de 18 de novembro de 2018.</w:t>
      </w:r>
    </w:p>
    <w:p w14:paraId="69201A78" w14:textId="77777777" w:rsidR="008B3F1D" w:rsidRPr="00625859" w:rsidRDefault="008B3F1D" w:rsidP="0014577C">
      <w:pPr>
        <w:tabs>
          <w:tab w:val="left" w:pos="567"/>
          <w:tab w:val="left" w:pos="1134"/>
        </w:tabs>
        <w:jc w:val="center"/>
        <w:rPr>
          <w:rFonts w:eastAsia="Times New Roman"/>
          <w:b/>
          <w:bCs/>
          <w:color w:val="000000"/>
          <w:sz w:val="22"/>
          <w:szCs w:val="22"/>
          <w:lang w:eastAsia="pt-BR"/>
        </w:rPr>
      </w:pPr>
    </w:p>
    <w:p w14:paraId="032C9E5B" w14:textId="77777777" w:rsidR="008B3F1D" w:rsidRPr="00625859" w:rsidRDefault="008B3F1D" w:rsidP="0014577C">
      <w:pPr>
        <w:tabs>
          <w:tab w:val="left" w:pos="567"/>
          <w:tab w:val="left" w:pos="1134"/>
        </w:tabs>
        <w:jc w:val="center"/>
        <w:rPr>
          <w:rFonts w:eastAsia="Times New Roman"/>
          <w:b/>
          <w:bCs/>
          <w:color w:val="000000"/>
          <w:sz w:val="22"/>
          <w:szCs w:val="22"/>
          <w:lang w:eastAsia="pt-BR"/>
        </w:rPr>
      </w:pPr>
    </w:p>
    <w:p w14:paraId="3452D4B1" w14:textId="77777777" w:rsidR="00465DED" w:rsidRPr="00625859" w:rsidRDefault="00465DED" w:rsidP="0014577C">
      <w:pPr>
        <w:tabs>
          <w:tab w:val="left" w:pos="567"/>
          <w:tab w:val="left" w:pos="1134"/>
        </w:tabs>
        <w:jc w:val="center"/>
        <w:rPr>
          <w:rFonts w:eastAsia="Times New Roman"/>
          <w:b/>
          <w:bCs/>
          <w:color w:val="000000"/>
          <w:sz w:val="22"/>
          <w:szCs w:val="22"/>
          <w:lang w:eastAsia="pt-BR"/>
        </w:rPr>
      </w:pPr>
    </w:p>
    <w:p w14:paraId="68B65E5E" w14:textId="77777777" w:rsidR="00465DED" w:rsidRPr="00625859" w:rsidRDefault="00465DED" w:rsidP="0014577C">
      <w:pPr>
        <w:tabs>
          <w:tab w:val="left" w:pos="567"/>
          <w:tab w:val="left" w:pos="1134"/>
        </w:tabs>
        <w:jc w:val="center"/>
        <w:rPr>
          <w:rFonts w:eastAsia="Times New Roman"/>
          <w:b/>
          <w:bCs/>
          <w:color w:val="000000"/>
          <w:sz w:val="22"/>
          <w:szCs w:val="22"/>
          <w:lang w:eastAsia="pt-BR"/>
        </w:rPr>
      </w:pPr>
    </w:p>
    <w:p w14:paraId="374F34B5" w14:textId="77777777" w:rsidR="00465DED" w:rsidRPr="00625859" w:rsidRDefault="00465DED" w:rsidP="0014577C">
      <w:pPr>
        <w:tabs>
          <w:tab w:val="left" w:pos="567"/>
          <w:tab w:val="left" w:pos="1134"/>
        </w:tabs>
        <w:jc w:val="center"/>
        <w:rPr>
          <w:rFonts w:eastAsia="Times New Roman"/>
          <w:b/>
          <w:bCs/>
          <w:color w:val="000000"/>
          <w:sz w:val="22"/>
          <w:szCs w:val="22"/>
          <w:lang w:eastAsia="pt-BR"/>
        </w:rPr>
      </w:pPr>
    </w:p>
    <w:p w14:paraId="74A5E78E" w14:textId="77777777" w:rsidR="00465DED" w:rsidRPr="00625859" w:rsidRDefault="00465DED" w:rsidP="0014577C">
      <w:pPr>
        <w:tabs>
          <w:tab w:val="left" w:pos="567"/>
          <w:tab w:val="left" w:pos="1134"/>
        </w:tabs>
        <w:jc w:val="center"/>
        <w:rPr>
          <w:rFonts w:eastAsia="Times New Roman"/>
          <w:b/>
          <w:bCs/>
          <w:color w:val="000000"/>
          <w:sz w:val="22"/>
          <w:szCs w:val="22"/>
          <w:lang w:eastAsia="pt-BR"/>
        </w:rPr>
      </w:pPr>
    </w:p>
    <w:p w14:paraId="1BB130B1" w14:textId="77777777" w:rsidR="00465DED" w:rsidRPr="00625859" w:rsidRDefault="00465DED" w:rsidP="0014577C">
      <w:pPr>
        <w:tabs>
          <w:tab w:val="left" w:pos="567"/>
          <w:tab w:val="left" w:pos="1134"/>
        </w:tabs>
        <w:jc w:val="center"/>
        <w:rPr>
          <w:rFonts w:eastAsia="Times New Roman"/>
          <w:b/>
          <w:bCs/>
          <w:color w:val="000000"/>
          <w:sz w:val="22"/>
          <w:szCs w:val="22"/>
          <w:lang w:eastAsia="pt-BR"/>
        </w:rPr>
      </w:pPr>
    </w:p>
    <w:p w14:paraId="77A5C4BF" w14:textId="77777777" w:rsidR="00465DED" w:rsidRPr="00625859" w:rsidRDefault="00465DED" w:rsidP="0014577C">
      <w:pPr>
        <w:tabs>
          <w:tab w:val="left" w:pos="567"/>
          <w:tab w:val="left" w:pos="1134"/>
        </w:tabs>
        <w:jc w:val="center"/>
        <w:rPr>
          <w:rFonts w:eastAsia="Times New Roman"/>
          <w:b/>
          <w:bCs/>
          <w:color w:val="000000"/>
          <w:sz w:val="22"/>
          <w:szCs w:val="22"/>
          <w:lang w:eastAsia="pt-BR"/>
        </w:rPr>
      </w:pPr>
    </w:p>
    <w:p w14:paraId="2D79DA69" w14:textId="77777777" w:rsidR="00465DED" w:rsidRPr="00625859" w:rsidRDefault="00465DED" w:rsidP="0014577C">
      <w:pPr>
        <w:tabs>
          <w:tab w:val="left" w:pos="567"/>
          <w:tab w:val="left" w:pos="1134"/>
        </w:tabs>
        <w:jc w:val="center"/>
        <w:rPr>
          <w:rFonts w:eastAsia="Times New Roman"/>
          <w:b/>
          <w:bCs/>
          <w:color w:val="000000"/>
          <w:sz w:val="22"/>
          <w:szCs w:val="22"/>
          <w:lang w:eastAsia="pt-BR"/>
        </w:rPr>
      </w:pPr>
    </w:p>
    <w:p w14:paraId="36BCADE9" w14:textId="77777777" w:rsidR="00465DED" w:rsidRPr="00625859" w:rsidRDefault="00465DED" w:rsidP="0014577C">
      <w:pPr>
        <w:tabs>
          <w:tab w:val="left" w:pos="567"/>
          <w:tab w:val="left" w:pos="1134"/>
        </w:tabs>
        <w:jc w:val="center"/>
        <w:rPr>
          <w:rFonts w:eastAsia="Times New Roman"/>
          <w:b/>
          <w:bCs/>
          <w:color w:val="000000"/>
          <w:sz w:val="22"/>
          <w:szCs w:val="22"/>
          <w:lang w:eastAsia="pt-BR"/>
        </w:rPr>
      </w:pPr>
    </w:p>
    <w:p w14:paraId="7F688D38" w14:textId="77777777" w:rsidR="00465DED" w:rsidRPr="00625859" w:rsidRDefault="00465DED" w:rsidP="0014577C">
      <w:pPr>
        <w:tabs>
          <w:tab w:val="left" w:pos="567"/>
          <w:tab w:val="left" w:pos="1134"/>
        </w:tabs>
        <w:jc w:val="center"/>
        <w:rPr>
          <w:rFonts w:eastAsia="Times New Roman"/>
          <w:b/>
          <w:bCs/>
          <w:color w:val="000000"/>
          <w:sz w:val="22"/>
          <w:szCs w:val="22"/>
          <w:lang w:eastAsia="pt-BR"/>
        </w:rPr>
      </w:pPr>
    </w:p>
    <w:p w14:paraId="68FEABC8" w14:textId="77777777" w:rsidR="00465DED" w:rsidRPr="00625859" w:rsidRDefault="00465DED" w:rsidP="0014577C">
      <w:pPr>
        <w:tabs>
          <w:tab w:val="left" w:pos="567"/>
          <w:tab w:val="left" w:pos="1134"/>
        </w:tabs>
        <w:jc w:val="center"/>
        <w:rPr>
          <w:rFonts w:eastAsia="Times New Roman"/>
          <w:b/>
          <w:bCs/>
          <w:color w:val="000000"/>
          <w:sz w:val="22"/>
          <w:szCs w:val="22"/>
          <w:lang w:eastAsia="pt-BR"/>
        </w:rPr>
      </w:pPr>
    </w:p>
    <w:p w14:paraId="0D10FD0A" w14:textId="77777777" w:rsidR="00465DED" w:rsidRPr="00625859" w:rsidRDefault="00465DED" w:rsidP="0014577C">
      <w:pPr>
        <w:tabs>
          <w:tab w:val="left" w:pos="567"/>
          <w:tab w:val="left" w:pos="1134"/>
        </w:tabs>
        <w:jc w:val="center"/>
        <w:rPr>
          <w:rFonts w:eastAsia="Times New Roman"/>
          <w:b/>
          <w:bCs/>
          <w:color w:val="000000"/>
          <w:sz w:val="22"/>
          <w:szCs w:val="22"/>
          <w:lang w:eastAsia="pt-BR"/>
        </w:rPr>
      </w:pPr>
    </w:p>
    <w:p w14:paraId="5FC812E4" w14:textId="77777777" w:rsidR="00465DED" w:rsidRPr="00625859" w:rsidRDefault="00465DED" w:rsidP="0014577C">
      <w:pPr>
        <w:tabs>
          <w:tab w:val="left" w:pos="567"/>
          <w:tab w:val="left" w:pos="1134"/>
        </w:tabs>
        <w:jc w:val="center"/>
        <w:rPr>
          <w:rFonts w:eastAsia="Times New Roman"/>
          <w:b/>
          <w:bCs/>
          <w:color w:val="000000"/>
          <w:sz w:val="22"/>
          <w:szCs w:val="22"/>
          <w:lang w:eastAsia="pt-BR"/>
        </w:rPr>
      </w:pPr>
    </w:p>
    <w:p w14:paraId="19899FC1" w14:textId="77777777" w:rsidR="00465DED" w:rsidRPr="00625859" w:rsidRDefault="00465DED" w:rsidP="0014577C">
      <w:pPr>
        <w:tabs>
          <w:tab w:val="left" w:pos="567"/>
          <w:tab w:val="left" w:pos="1134"/>
        </w:tabs>
        <w:jc w:val="center"/>
        <w:rPr>
          <w:rFonts w:eastAsia="Times New Roman"/>
          <w:b/>
          <w:bCs/>
          <w:color w:val="000000"/>
          <w:sz w:val="22"/>
          <w:szCs w:val="22"/>
          <w:lang w:eastAsia="pt-BR"/>
        </w:rPr>
      </w:pPr>
    </w:p>
    <w:p w14:paraId="4FC26A4E" w14:textId="77777777" w:rsidR="00465DED" w:rsidRPr="00625859" w:rsidRDefault="00465DED" w:rsidP="0014577C">
      <w:pPr>
        <w:tabs>
          <w:tab w:val="left" w:pos="567"/>
          <w:tab w:val="left" w:pos="1134"/>
        </w:tabs>
        <w:jc w:val="center"/>
        <w:rPr>
          <w:rFonts w:eastAsia="Times New Roman"/>
          <w:b/>
          <w:bCs/>
          <w:color w:val="000000"/>
          <w:sz w:val="22"/>
          <w:szCs w:val="22"/>
          <w:lang w:eastAsia="pt-BR"/>
        </w:rPr>
      </w:pPr>
    </w:p>
    <w:p w14:paraId="70751F34" w14:textId="77777777" w:rsidR="00465DED" w:rsidRPr="00625859" w:rsidRDefault="00465DED" w:rsidP="0014577C">
      <w:pPr>
        <w:tabs>
          <w:tab w:val="left" w:pos="567"/>
          <w:tab w:val="left" w:pos="1134"/>
        </w:tabs>
        <w:jc w:val="center"/>
        <w:rPr>
          <w:rFonts w:eastAsia="Times New Roman"/>
          <w:b/>
          <w:bCs/>
          <w:color w:val="000000"/>
          <w:sz w:val="22"/>
          <w:szCs w:val="22"/>
          <w:lang w:eastAsia="pt-BR"/>
        </w:rPr>
      </w:pPr>
    </w:p>
    <w:p w14:paraId="583B0B2B" w14:textId="77777777" w:rsidR="00465DED" w:rsidRPr="00625859" w:rsidRDefault="00465DED" w:rsidP="0014577C">
      <w:pPr>
        <w:tabs>
          <w:tab w:val="left" w:pos="567"/>
          <w:tab w:val="left" w:pos="1134"/>
        </w:tabs>
        <w:jc w:val="center"/>
        <w:rPr>
          <w:rFonts w:eastAsia="Times New Roman"/>
          <w:b/>
          <w:bCs/>
          <w:color w:val="000000"/>
          <w:sz w:val="22"/>
          <w:szCs w:val="22"/>
          <w:lang w:eastAsia="pt-BR"/>
        </w:rPr>
      </w:pPr>
    </w:p>
    <w:p w14:paraId="6C28656F" w14:textId="77777777" w:rsidR="00465DED" w:rsidRPr="00625859" w:rsidRDefault="00465DED" w:rsidP="0014577C">
      <w:pPr>
        <w:tabs>
          <w:tab w:val="left" w:pos="567"/>
          <w:tab w:val="left" w:pos="1134"/>
        </w:tabs>
        <w:jc w:val="center"/>
        <w:rPr>
          <w:rFonts w:eastAsia="Times New Roman"/>
          <w:b/>
          <w:bCs/>
          <w:color w:val="000000"/>
          <w:sz w:val="22"/>
          <w:szCs w:val="22"/>
          <w:lang w:eastAsia="pt-BR"/>
        </w:rPr>
      </w:pPr>
    </w:p>
    <w:p w14:paraId="64C833FB" w14:textId="77777777" w:rsidR="00465DED" w:rsidRPr="00625859" w:rsidRDefault="00465DED" w:rsidP="0014577C">
      <w:pPr>
        <w:tabs>
          <w:tab w:val="left" w:pos="567"/>
          <w:tab w:val="left" w:pos="1134"/>
        </w:tabs>
        <w:jc w:val="center"/>
        <w:rPr>
          <w:rFonts w:eastAsia="Times New Roman"/>
          <w:b/>
          <w:bCs/>
          <w:color w:val="000000"/>
          <w:sz w:val="22"/>
          <w:szCs w:val="22"/>
          <w:lang w:eastAsia="pt-BR"/>
        </w:rPr>
      </w:pPr>
    </w:p>
    <w:p w14:paraId="6F7F0A4F" w14:textId="77777777" w:rsidR="00465DED" w:rsidRPr="00625859" w:rsidRDefault="00465DED" w:rsidP="0014577C">
      <w:pPr>
        <w:tabs>
          <w:tab w:val="left" w:pos="567"/>
          <w:tab w:val="left" w:pos="1134"/>
        </w:tabs>
        <w:jc w:val="center"/>
        <w:rPr>
          <w:rFonts w:eastAsia="Times New Roman"/>
          <w:b/>
          <w:bCs/>
          <w:color w:val="000000"/>
          <w:sz w:val="22"/>
          <w:szCs w:val="22"/>
          <w:lang w:eastAsia="pt-BR"/>
        </w:rPr>
      </w:pPr>
    </w:p>
    <w:p w14:paraId="77BB68A4" w14:textId="77777777" w:rsidR="00465DED" w:rsidRPr="00625859" w:rsidRDefault="00465DED" w:rsidP="0014577C">
      <w:pPr>
        <w:tabs>
          <w:tab w:val="left" w:pos="567"/>
          <w:tab w:val="left" w:pos="1134"/>
        </w:tabs>
        <w:jc w:val="center"/>
        <w:rPr>
          <w:rFonts w:eastAsia="Times New Roman"/>
          <w:b/>
          <w:bCs/>
          <w:color w:val="000000"/>
          <w:sz w:val="22"/>
          <w:szCs w:val="22"/>
          <w:lang w:eastAsia="pt-BR"/>
        </w:rPr>
      </w:pPr>
    </w:p>
    <w:p w14:paraId="6BAA43CD" w14:textId="77777777" w:rsidR="00465DED" w:rsidRPr="00625859" w:rsidRDefault="00465DED" w:rsidP="0014577C">
      <w:pPr>
        <w:tabs>
          <w:tab w:val="left" w:pos="567"/>
          <w:tab w:val="left" w:pos="1134"/>
        </w:tabs>
        <w:jc w:val="center"/>
        <w:rPr>
          <w:rFonts w:eastAsia="Times New Roman"/>
          <w:b/>
          <w:bCs/>
          <w:color w:val="000000"/>
          <w:sz w:val="22"/>
          <w:szCs w:val="22"/>
          <w:lang w:eastAsia="pt-BR"/>
        </w:rPr>
      </w:pPr>
    </w:p>
    <w:p w14:paraId="7DF802C9" w14:textId="77777777" w:rsidR="00465DED" w:rsidRPr="00625859" w:rsidRDefault="00465DED" w:rsidP="0014577C">
      <w:pPr>
        <w:tabs>
          <w:tab w:val="left" w:pos="567"/>
          <w:tab w:val="left" w:pos="1134"/>
        </w:tabs>
        <w:jc w:val="center"/>
        <w:rPr>
          <w:rFonts w:eastAsia="Times New Roman"/>
          <w:b/>
          <w:bCs/>
          <w:color w:val="000000"/>
          <w:sz w:val="22"/>
          <w:szCs w:val="22"/>
          <w:lang w:eastAsia="pt-BR"/>
        </w:rPr>
      </w:pPr>
    </w:p>
    <w:p w14:paraId="2E8FC7D7" w14:textId="77777777" w:rsidR="00465DED" w:rsidRPr="00625859" w:rsidRDefault="00465DED" w:rsidP="0014577C">
      <w:pPr>
        <w:tabs>
          <w:tab w:val="left" w:pos="567"/>
          <w:tab w:val="left" w:pos="1134"/>
        </w:tabs>
        <w:jc w:val="center"/>
        <w:rPr>
          <w:rFonts w:eastAsia="Times New Roman"/>
          <w:b/>
          <w:bCs/>
          <w:color w:val="000000"/>
          <w:sz w:val="22"/>
          <w:szCs w:val="22"/>
          <w:lang w:eastAsia="pt-BR"/>
        </w:rPr>
      </w:pPr>
    </w:p>
    <w:p w14:paraId="5CF24F75" w14:textId="77777777" w:rsidR="00465DED" w:rsidRPr="00625859" w:rsidRDefault="00465DED" w:rsidP="0014577C">
      <w:pPr>
        <w:tabs>
          <w:tab w:val="left" w:pos="567"/>
          <w:tab w:val="left" w:pos="1134"/>
        </w:tabs>
        <w:jc w:val="center"/>
        <w:rPr>
          <w:rFonts w:eastAsia="Times New Roman"/>
          <w:b/>
          <w:bCs/>
          <w:color w:val="000000"/>
          <w:sz w:val="22"/>
          <w:szCs w:val="22"/>
          <w:lang w:eastAsia="pt-BR"/>
        </w:rPr>
      </w:pPr>
    </w:p>
    <w:p w14:paraId="56DF18DD" w14:textId="77777777" w:rsidR="00465DED" w:rsidRPr="00625859" w:rsidRDefault="00465DED" w:rsidP="0014577C">
      <w:pPr>
        <w:tabs>
          <w:tab w:val="left" w:pos="567"/>
          <w:tab w:val="left" w:pos="1134"/>
        </w:tabs>
        <w:jc w:val="center"/>
        <w:rPr>
          <w:rFonts w:eastAsia="Times New Roman"/>
          <w:b/>
          <w:bCs/>
          <w:color w:val="000000"/>
          <w:sz w:val="22"/>
          <w:szCs w:val="22"/>
          <w:lang w:eastAsia="pt-BR"/>
        </w:rPr>
      </w:pPr>
    </w:p>
    <w:p w14:paraId="47C9BC90" w14:textId="77777777" w:rsidR="00465DED" w:rsidRPr="00625859" w:rsidRDefault="00465DED" w:rsidP="0014577C">
      <w:pPr>
        <w:tabs>
          <w:tab w:val="left" w:pos="567"/>
          <w:tab w:val="left" w:pos="1134"/>
        </w:tabs>
        <w:jc w:val="center"/>
        <w:rPr>
          <w:rFonts w:eastAsia="Times New Roman"/>
          <w:b/>
          <w:bCs/>
          <w:color w:val="000000"/>
          <w:sz w:val="22"/>
          <w:szCs w:val="22"/>
          <w:lang w:eastAsia="pt-BR"/>
        </w:rPr>
      </w:pPr>
    </w:p>
    <w:p w14:paraId="2153B7D5" w14:textId="77777777" w:rsidR="00465DED" w:rsidRPr="00625859" w:rsidRDefault="00465DED" w:rsidP="0014577C">
      <w:pPr>
        <w:tabs>
          <w:tab w:val="left" w:pos="567"/>
          <w:tab w:val="left" w:pos="1134"/>
        </w:tabs>
        <w:jc w:val="center"/>
        <w:rPr>
          <w:rFonts w:eastAsia="Times New Roman"/>
          <w:b/>
          <w:bCs/>
          <w:color w:val="000000"/>
          <w:sz w:val="22"/>
          <w:szCs w:val="22"/>
          <w:lang w:eastAsia="pt-BR"/>
        </w:rPr>
      </w:pPr>
    </w:p>
    <w:p w14:paraId="23C01FDA" w14:textId="77777777" w:rsidR="00465DED" w:rsidRPr="00625859" w:rsidRDefault="00465DED" w:rsidP="0014577C">
      <w:pPr>
        <w:tabs>
          <w:tab w:val="left" w:pos="567"/>
          <w:tab w:val="left" w:pos="1134"/>
        </w:tabs>
        <w:jc w:val="center"/>
        <w:rPr>
          <w:rFonts w:eastAsia="Times New Roman"/>
          <w:b/>
          <w:bCs/>
          <w:color w:val="000000"/>
          <w:sz w:val="22"/>
          <w:szCs w:val="22"/>
          <w:lang w:eastAsia="pt-BR"/>
        </w:rPr>
      </w:pPr>
    </w:p>
    <w:p w14:paraId="1C92ADE3" w14:textId="77777777" w:rsidR="00465DED" w:rsidRPr="00625859" w:rsidRDefault="00465DED" w:rsidP="0014577C">
      <w:pPr>
        <w:tabs>
          <w:tab w:val="left" w:pos="567"/>
          <w:tab w:val="left" w:pos="1134"/>
        </w:tabs>
        <w:jc w:val="center"/>
        <w:rPr>
          <w:rFonts w:eastAsia="Times New Roman"/>
          <w:b/>
          <w:bCs/>
          <w:color w:val="000000"/>
          <w:sz w:val="22"/>
          <w:szCs w:val="22"/>
          <w:lang w:eastAsia="pt-BR"/>
        </w:rPr>
      </w:pPr>
    </w:p>
    <w:p w14:paraId="4225A014" w14:textId="77777777" w:rsidR="00465DED" w:rsidRPr="00625859" w:rsidRDefault="00465DED" w:rsidP="0014577C">
      <w:pPr>
        <w:tabs>
          <w:tab w:val="left" w:pos="567"/>
          <w:tab w:val="left" w:pos="1134"/>
        </w:tabs>
        <w:jc w:val="center"/>
        <w:rPr>
          <w:rFonts w:eastAsia="Times New Roman"/>
          <w:b/>
          <w:bCs/>
          <w:color w:val="000000"/>
          <w:sz w:val="22"/>
          <w:szCs w:val="22"/>
          <w:lang w:eastAsia="pt-BR"/>
        </w:rPr>
      </w:pPr>
    </w:p>
    <w:p w14:paraId="387AE519" w14:textId="77777777" w:rsidR="00465DED" w:rsidRPr="00625859" w:rsidRDefault="00465DED" w:rsidP="0014577C">
      <w:pPr>
        <w:tabs>
          <w:tab w:val="left" w:pos="567"/>
          <w:tab w:val="left" w:pos="1134"/>
        </w:tabs>
        <w:jc w:val="center"/>
        <w:rPr>
          <w:rFonts w:eastAsia="Times New Roman"/>
          <w:b/>
          <w:bCs/>
          <w:color w:val="000000"/>
          <w:sz w:val="22"/>
          <w:szCs w:val="22"/>
          <w:lang w:eastAsia="pt-BR"/>
        </w:rPr>
      </w:pPr>
    </w:p>
    <w:p w14:paraId="7578690B" w14:textId="77777777" w:rsidR="00736989" w:rsidRPr="00625859" w:rsidRDefault="00736989" w:rsidP="0014577C">
      <w:pPr>
        <w:tabs>
          <w:tab w:val="left" w:pos="567"/>
          <w:tab w:val="left" w:pos="1134"/>
        </w:tabs>
        <w:jc w:val="center"/>
        <w:rPr>
          <w:rFonts w:eastAsia="Times New Roman"/>
          <w:b/>
          <w:bCs/>
          <w:color w:val="000000"/>
          <w:sz w:val="22"/>
          <w:szCs w:val="22"/>
          <w:lang w:eastAsia="pt-BR"/>
        </w:rPr>
      </w:pPr>
      <w:r w:rsidRPr="00625859">
        <w:rPr>
          <w:rFonts w:eastAsia="Times New Roman"/>
          <w:b/>
          <w:bCs/>
          <w:color w:val="000000"/>
          <w:sz w:val="22"/>
          <w:szCs w:val="22"/>
          <w:lang w:eastAsia="pt-BR"/>
        </w:rPr>
        <w:lastRenderedPageBreak/>
        <w:t>CARTA CONVITE Nº 1/2019</w:t>
      </w:r>
    </w:p>
    <w:p w14:paraId="2762D2FE" w14:textId="77777777" w:rsidR="00736989" w:rsidRPr="00625859" w:rsidRDefault="00736989" w:rsidP="0014577C">
      <w:pPr>
        <w:tabs>
          <w:tab w:val="left" w:pos="567"/>
          <w:tab w:val="left" w:pos="1134"/>
        </w:tabs>
        <w:jc w:val="center"/>
        <w:rPr>
          <w:rFonts w:eastAsia="Times New Roman"/>
          <w:bCs/>
          <w:color w:val="000000"/>
          <w:sz w:val="22"/>
          <w:szCs w:val="22"/>
          <w:lang w:eastAsia="pt-BR"/>
        </w:rPr>
      </w:pPr>
      <w:r w:rsidRPr="00625859">
        <w:rPr>
          <w:rFonts w:eastAsia="Times New Roman"/>
          <w:bCs/>
          <w:color w:val="000000"/>
          <w:sz w:val="22"/>
          <w:szCs w:val="22"/>
          <w:lang w:eastAsia="pt-BR"/>
        </w:rPr>
        <w:t>Processo nº 957934/2019</w:t>
      </w:r>
    </w:p>
    <w:p w14:paraId="154527D4" w14:textId="77777777" w:rsidR="00736989" w:rsidRPr="00625859" w:rsidRDefault="00736989" w:rsidP="0014577C">
      <w:pPr>
        <w:tabs>
          <w:tab w:val="left" w:pos="567"/>
          <w:tab w:val="left" w:pos="1134"/>
        </w:tabs>
        <w:jc w:val="center"/>
        <w:rPr>
          <w:rFonts w:eastAsia="Times New Roman"/>
          <w:bCs/>
          <w:color w:val="000000"/>
          <w:sz w:val="22"/>
          <w:szCs w:val="22"/>
          <w:lang w:eastAsia="pt-BR"/>
        </w:rPr>
      </w:pPr>
    </w:p>
    <w:p w14:paraId="059796C3" w14:textId="77777777" w:rsidR="00276891" w:rsidRPr="00625859" w:rsidRDefault="00276891" w:rsidP="0014577C">
      <w:pPr>
        <w:tabs>
          <w:tab w:val="left" w:pos="567"/>
          <w:tab w:val="left" w:pos="1134"/>
        </w:tabs>
        <w:jc w:val="center"/>
        <w:rPr>
          <w:b/>
          <w:bCs/>
          <w:sz w:val="22"/>
          <w:szCs w:val="22"/>
        </w:rPr>
      </w:pPr>
      <w:r w:rsidRPr="00625859">
        <w:rPr>
          <w:rFonts w:eastAsia="Times New Roman"/>
          <w:b/>
          <w:bCs/>
          <w:color w:val="000000"/>
          <w:sz w:val="22"/>
          <w:szCs w:val="22"/>
          <w:lang w:eastAsia="pt-BR"/>
        </w:rPr>
        <w:t xml:space="preserve">ANEXO I – </w:t>
      </w:r>
      <w:r w:rsidRPr="00625859">
        <w:rPr>
          <w:b/>
          <w:bCs/>
          <w:sz w:val="22"/>
          <w:szCs w:val="22"/>
        </w:rPr>
        <w:t>PROJETO BÁSICO</w:t>
      </w:r>
    </w:p>
    <w:p w14:paraId="69AB7C45" w14:textId="77777777" w:rsidR="00276891" w:rsidRPr="00625859" w:rsidRDefault="00276891" w:rsidP="0014577C">
      <w:pPr>
        <w:pStyle w:val="Default"/>
        <w:tabs>
          <w:tab w:val="left" w:pos="0"/>
          <w:tab w:val="left" w:pos="567"/>
          <w:tab w:val="left" w:pos="1134"/>
        </w:tabs>
        <w:rPr>
          <w:rFonts w:ascii="Times New Roman" w:hAnsi="Times New Roman" w:cs="Times New Roman"/>
          <w:b/>
          <w:bCs/>
          <w:sz w:val="22"/>
          <w:szCs w:val="22"/>
        </w:rPr>
      </w:pPr>
    </w:p>
    <w:p w14:paraId="72CB47D8" w14:textId="77777777" w:rsidR="00276891" w:rsidRPr="00625859" w:rsidRDefault="00276891" w:rsidP="0014577C">
      <w:pPr>
        <w:pStyle w:val="Default"/>
        <w:numPr>
          <w:ilvl w:val="0"/>
          <w:numId w:val="4"/>
        </w:numPr>
        <w:tabs>
          <w:tab w:val="left" w:pos="567"/>
          <w:tab w:val="left" w:pos="1134"/>
        </w:tabs>
        <w:ind w:left="0" w:firstLine="0"/>
        <w:rPr>
          <w:rFonts w:ascii="Times New Roman" w:hAnsi="Times New Roman" w:cs="Times New Roman"/>
          <w:b/>
          <w:bCs/>
          <w:sz w:val="22"/>
          <w:szCs w:val="22"/>
        </w:rPr>
      </w:pPr>
      <w:r w:rsidRPr="00625859">
        <w:rPr>
          <w:rFonts w:ascii="Times New Roman" w:hAnsi="Times New Roman" w:cs="Times New Roman"/>
          <w:b/>
          <w:bCs/>
          <w:sz w:val="22"/>
          <w:szCs w:val="22"/>
        </w:rPr>
        <w:t>OBJETO</w:t>
      </w:r>
    </w:p>
    <w:p w14:paraId="7B900F11" w14:textId="77777777" w:rsidR="00276891" w:rsidRPr="00625859" w:rsidRDefault="00276891" w:rsidP="0014577C">
      <w:pPr>
        <w:pStyle w:val="Default"/>
        <w:tabs>
          <w:tab w:val="left" w:pos="567"/>
          <w:tab w:val="left" w:pos="1134"/>
        </w:tabs>
        <w:rPr>
          <w:rFonts w:ascii="Times New Roman" w:hAnsi="Times New Roman" w:cs="Times New Roman"/>
          <w:b/>
          <w:bCs/>
          <w:sz w:val="22"/>
          <w:szCs w:val="22"/>
        </w:rPr>
      </w:pPr>
    </w:p>
    <w:p w14:paraId="4A4F0A3D" w14:textId="77777777" w:rsidR="002E75D1" w:rsidRPr="00625859" w:rsidRDefault="00276891" w:rsidP="002E75D1">
      <w:pPr>
        <w:pStyle w:val="Default"/>
        <w:numPr>
          <w:ilvl w:val="1"/>
          <w:numId w:val="5"/>
        </w:numPr>
        <w:tabs>
          <w:tab w:val="left" w:pos="567"/>
          <w:tab w:val="left" w:pos="1134"/>
        </w:tabs>
        <w:ind w:left="0" w:firstLine="0"/>
        <w:rPr>
          <w:rFonts w:ascii="Times New Roman" w:hAnsi="Times New Roman" w:cs="Times New Roman"/>
          <w:b/>
          <w:bCs/>
          <w:sz w:val="22"/>
          <w:szCs w:val="22"/>
        </w:rPr>
      </w:pPr>
      <w:r w:rsidRPr="00625859">
        <w:rPr>
          <w:rFonts w:ascii="Times New Roman" w:hAnsi="Times New Roman" w:cs="Times New Roman"/>
          <w:sz w:val="22"/>
          <w:szCs w:val="22"/>
        </w:rPr>
        <w:t>Contrataç</w:t>
      </w:r>
      <w:r w:rsidR="002D33F8" w:rsidRPr="00625859">
        <w:rPr>
          <w:rFonts w:ascii="Times New Roman" w:hAnsi="Times New Roman" w:cs="Times New Roman"/>
          <w:sz w:val="22"/>
          <w:szCs w:val="22"/>
        </w:rPr>
        <w:t>ão de s</w:t>
      </w:r>
      <w:r w:rsidR="006665BC" w:rsidRPr="00625859">
        <w:rPr>
          <w:rFonts w:ascii="Times New Roman" w:hAnsi="Times New Roman" w:cs="Times New Roman"/>
          <w:sz w:val="22"/>
          <w:szCs w:val="22"/>
        </w:rPr>
        <w:t>erviços de apoio para viabilização do evento anual promovido pelo Conselho de Arquitetura e Urbanismo do Distrito Federal (CAU/DF) intitulado - 7º Encontro CAU/DF - que ocorrerá no dia 8 de outubro de 2019, das 18h30 às 22hs, na Embaixada do México, Brasília, Distrito Federal, CEP 70.910-900, mediante regime de empreitada por preço global, conforme condições, quantidades e exigências estabelecidas neste instrumento</w:t>
      </w:r>
      <w:r w:rsidR="002E75D1" w:rsidRPr="00625859">
        <w:rPr>
          <w:rFonts w:ascii="Times New Roman" w:hAnsi="Times New Roman" w:cs="Times New Roman"/>
          <w:sz w:val="22"/>
          <w:szCs w:val="22"/>
        </w:rPr>
        <w:t xml:space="preserve"> e seus anexos</w:t>
      </w:r>
      <w:r w:rsidR="006665BC" w:rsidRPr="00625859">
        <w:rPr>
          <w:rFonts w:ascii="Times New Roman" w:hAnsi="Times New Roman" w:cs="Times New Roman"/>
          <w:sz w:val="22"/>
          <w:szCs w:val="22"/>
        </w:rPr>
        <w:t>, sagrando-se vencedora a licitante que ofertar o menor preço global.</w:t>
      </w:r>
    </w:p>
    <w:p w14:paraId="2CF1F447" w14:textId="77777777" w:rsidR="002E75D1" w:rsidRPr="00625859" w:rsidRDefault="002E75D1" w:rsidP="002E75D1">
      <w:pPr>
        <w:pStyle w:val="Default"/>
        <w:tabs>
          <w:tab w:val="left" w:pos="567"/>
          <w:tab w:val="left" w:pos="1134"/>
        </w:tabs>
        <w:rPr>
          <w:rFonts w:ascii="Times New Roman" w:hAnsi="Times New Roman" w:cs="Times New Roman"/>
          <w:b/>
          <w:bCs/>
          <w:sz w:val="22"/>
          <w:szCs w:val="22"/>
        </w:rPr>
      </w:pPr>
    </w:p>
    <w:p w14:paraId="2D0038A2" w14:textId="7F668259" w:rsidR="00E67C78" w:rsidRPr="00625859" w:rsidRDefault="00625859" w:rsidP="0014111E">
      <w:pPr>
        <w:pStyle w:val="Default"/>
        <w:numPr>
          <w:ilvl w:val="0"/>
          <w:numId w:val="5"/>
        </w:numPr>
        <w:tabs>
          <w:tab w:val="left" w:pos="567"/>
          <w:tab w:val="left" w:pos="1134"/>
        </w:tabs>
        <w:ind w:left="0" w:firstLine="0"/>
        <w:rPr>
          <w:rFonts w:ascii="Times New Roman" w:hAnsi="Times New Roman" w:cs="Times New Roman"/>
          <w:b/>
          <w:bCs/>
          <w:sz w:val="22"/>
          <w:szCs w:val="22"/>
        </w:rPr>
      </w:pPr>
      <w:r w:rsidRPr="00625859">
        <w:rPr>
          <w:rFonts w:ascii="Times New Roman" w:hAnsi="Times New Roman" w:cs="Times New Roman"/>
          <w:b/>
          <w:sz w:val="22"/>
          <w:szCs w:val="22"/>
        </w:rPr>
        <w:t>JUSTIFICATIVA</w:t>
      </w:r>
    </w:p>
    <w:p w14:paraId="4B142855" w14:textId="77777777" w:rsidR="00625859" w:rsidRPr="00625859" w:rsidRDefault="00625859" w:rsidP="00625859">
      <w:pPr>
        <w:pStyle w:val="Default"/>
        <w:tabs>
          <w:tab w:val="left" w:pos="567"/>
          <w:tab w:val="left" w:pos="1134"/>
        </w:tabs>
        <w:rPr>
          <w:rFonts w:ascii="Times New Roman" w:hAnsi="Times New Roman" w:cs="Times New Roman"/>
          <w:b/>
          <w:bCs/>
          <w:sz w:val="22"/>
          <w:szCs w:val="22"/>
        </w:rPr>
      </w:pPr>
    </w:p>
    <w:p w14:paraId="3BC62223" w14:textId="77777777" w:rsidR="00625859" w:rsidRPr="00625859" w:rsidRDefault="00625859" w:rsidP="00625859">
      <w:pPr>
        <w:pStyle w:val="Default"/>
        <w:numPr>
          <w:ilvl w:val="1"/>
          <w:numId w:val="5"/>
        </w:numPr>
        <w:tabs>
          <w:tab w:val="left" w:pos="567"/>
          <w:tab w:val="left" w:pos="1134"/>
        </w:tabs>
        <w:ind w:left="0" w:firstLine="0"/>
        <w:rPr>
          <w:rFonts w:ascii="Times New Roman" w:hAnsi="Times New Roman" w:cs="Times New Roman"/>
          <w:b/>
          <w:bCs/>
          <w:sz w:val="22"/>
          <w:szCs w:val="22"/>
        </w:rPr>
      </w:pPr>
      <w:r w:rsidRPr="00625859">
        <w:rPr>
          <w:rFonts w:ascii="Times New Roman" w:hAnsi="Times New Roman" w:cs="Times New Roman"/>
          <w:sz w:val="22"/>
          <w:szCs w:val="22"/>
        </w:rPr>
        <w:t>O Conselho de Arquitetura e Urbanismo do Distrito Federal (CAU/DF) realiza anualmente o evento intitulado - Encontro do CAU/DF - cujo foco principal é reunir arquitetos e urbanistas, estudantes e demais interessados, com o objetivo de promover as boas práticas profissionais e pugnar pelo aperfeiçoamento do exercício da arquitetura e urbanismo.</w:t>
      </w:r>
    </w:p>
    <w:p w14:paraId="3B185BA0" w14:textId="77777777" w:rsidR="00625859" w:rsidRPr="00625859" w:rsidRDefault="00625859" w:rsidP="00625859">
      <w:pPr>
        <w:tabs>
          <w:tab w:val="left" w:pos="567"/>
        </w:tabs>
        <w:rPr>
          <w:rFonts w:eastAsia="Times New Roman"/>
          <w:b/>
          <w:bCs/>
          <w:color w:val="000000"/>
          <w:sz w:val="22"/>
          <w:szCs w:val="22"/>
          <w:lang w:eastAsia="pt-BR"/>
        </w:rPr>
      </w:pPr>
    </w:p>
    <w:p w14:paraId="307FEAD5" w14:textId="77777777" w:rsidR="00625859" w:rsidRPr="00625859" w:rsidRDefault="00625859" w:rsidP="00625859">
      <w:pPr>
        <w:numPr>
          <w:ilvl w:val="1"/>
          <w:numId w:val="5"/>
        </w:numPr>
        <w:tabs>
          <w:tab w:val="left" w:pos="567"/>
        </w:tabs>
        <w:ind w:left="0" w:firstLine="0"/>
        <w:rPr>
          <w:rFonts w:eastAsia="Times New Roman"/>
          <w:b/>
          <w:bCs/>
          <w:color w:val="000000"/>
          <w:sz w:val="22"/>
          <w:szCs w:val="22"/>
          <w:lang w:eastAsia="pt-BR"/>
        </w:rPr>
      </w:pPr>
      <w:r w:rsidRPr="00625859">
        <w:rPr>
          <w:rFonts w:eastAsia="Times New Roman"/>
          <w:color w:val="000000"/>
          <w:sz w:val="22"/>
          <w:szCs w:val="22"/>
          <w:lang w:eastAsia="pt-BR"/>
        </w:rPr>
        <w:t>Com o objetivo de continuar contribuindo com sua política de valorização profissional, tendo a sociedade como seu maior gestor. Diante disso, propõe a reflexão sobre a importância de uma cidade que possui um museu a céu aberto, e cujo complexo edilício tornou-se referência no âmbito da arquitetura e urbanismo.</w:t>
      </w:r>
    </w:p>
    <w:p w14:paraId="3660C1D3" w14:textId="77777777" w:rsidR="00625859" w:rsidRPr="00625859" w:rsidRDefault="00625859" w:rsidP="00625859">
      <w:pPr>
        <w:rPr>
          <w:b/>
          <w:bCs/>
          <w:sz w:val="22"/>
          <w:szCs w:val="22"/>
        </w:rPr>
      </w:pPr>
    </w:p>
    <w:p w14:paraId="38F88A54" w14:textId="77777777" w:rsidR="00625859" w:rsidRPr="00625859" w:rsidRDefault="00625859" w:rsidP="00625859">
      <w:pPr>
        <w:numPr>
          <w:ilvl w:val="1"/>
          <w:numId w:val="5"/>
        </w:numPr>
        <w:tabs>
          <w:tab w:val="left" w:pos="567"/>
        </w:tabs>
        <w:ind w:left="0" w:firstLine="0"/>
        <w:rPr>
          <w:rFonts w:eastAsia="Times New Roman"/>
          <w:b/>
          <w:bCs/>
          <w:color w:val="000000"/>
          <w:sz w:val="22"/>
          <w:szCs w:val="22"/>
          <w:lang w:eastAsia="pt-BR"/>
        </w:rPr>
      </w:pPr>
      <w:r w:rsidRPr="00625859">
        <w:rPr>
          <w:rFonts w:eastAsia="Times New Roman"/>
          <w:color w:val="000000"/>
          <w:sz w:val="22"/>
          <w:szCs w:val="22"/>
          <w:lang w:eastAsia="pt-BR"/>
        </w:rPr>
        <w:t>Ressalta-se, que o Encontro CAU/DF tem como premissa a promoção da profissão de arquitetura e urbanismo, bem como a história, cultura e patrimônio locais, sendo impositiva e necessária a contratação de serviços que viabilizem sua realização.</w:t>
      </w:r>
    </w:p>
    <w:p w14:paraId="31DF87B7" w14:textId="77777777" w:rsidR="00625859" w:rsidRPr="00625859" w:rsidRDefault="00625859" w:rsidP="00625859">
      <w:pPr>
        <w:rPr>
          <w:b/>
          <w:bCs/>
          <w:sz w:val="22"/>
          <w:szCs w:val="22"/>
        </w:rPr>
      </w:pPr>
    </w:p>
    <w:p w14:paraId="67665118" w14:textId="77777777" w:rsidR="00625859" w:rsidRPr="00625859" w:rsidRDefault="00625859" w:rsidP="00625859">
      <w:pPr>
        <w:numPr>
          <w:ilvl w:val="1"/>
          <w:numId w:val="5"/>
        </w:numPr>
        <w:tabs>
          <w:tab w:val="left" w:pos="567"/>
        </w:tabs>
        <w:ind w:left="0" w:firstLine="0"/>
        <w:rPr>
          <w:rFonts w:eastAsia="Times New Roman"/>
          <w:bCs/>
          <w:color w:val="000000"/>
          <w:sz w:val="22"/>
          <w:szCs w:val="22"/>
          <w:lang w:eastAsia="pt-BR"/>
        </w:rPr>
      </w:pPr>
      <w:r w:rsidRPr="00625859">
        <w:rPr>
          <w:rFonts w:eastAsia="Times New Roman"/>
          <w:bCs/>
          <w:color w:val="000000"/>
          <w:sz w:val="22"/>
          <w:szCs w:val="22"/>
          <w:lang w:eastAsia="pt-BR"/>
        </w:rPr>
        <w:t>O Encontro anterior trouxe o tema Latino-Americanidade, com a proposta que reuniu a sociedade para debater sobre as infinitas oportunidades de contribuição da Arquitetura e do Urbanismo para o desenvolvimento e planejamento urbanos na América Latina: as semelhanças, as diferenças e as possibilidades.</w:t>
      </w:r>
    </w:p>
    <w:p w14:paraId="5B41E8D9" w14:textId="77777777" w:rsidR="00625859" w:rsidRPr="00625859" w:rsidRDefault="00625859" w:rsidP="00625859">
      <w:pPr>
        <w:tabs>
          <w:tab w:val="left" w:pos="567"/>
        </w:tabs>
        <w:contextualSpacing/>
        <w:rPr>
          <w:bCs/>
          <w:sz w:val="22"/>
          <w:szCs w:val="22"/>
        </w:rPr>
      </w:pPr>
    </w:p>
    <w:p w14:paraId="0A8EB297" w14:textId="77777777" w:rsidR="00625859" w:rsidRPr="00625859" w:rsidRDefault="00625859" w:rsidP="00625859">
      <w:pPr>
        <w:numPr>
          <w:ilvl w:val="1"/>
          <w:numId w:val="5"/>
        </w:numPr>
        <w:tabs>
          <w:tab w:val="left" w:pos="567"/>
        </w:tabs>
        <w:ind w:left="0" w:firstLine="0"/>
        <w:rPr>
          <w:rFonts w:eastAsia="Times New Roman"/>
          <w:bCs/>
          <w:color w:val="000000"/>
          <w:sz w:val="22"/>
          <w:szCs w:val="22"/>
          <w:lang w:eastAsia="pt-BR"/>
        </w:rPr>
      </w:pPr>
      <w:r w:rsidRPr="00625859">
        <w:rPr>
          <w:rFonts w:eastAsia="Times New Roman"/>
          <w:bCs/>
          <w:color w:val="000000"/>
          <w:sz w:val="22"/>
          <w:szCs w:val="22"/>
          <w:lang w:eastAsia="pt-BR"/>
        </w:rPr>
        <w:t>Foram convidados os escritórios nacionais TO.DO Serviços de Arquitetura e Una Arquitetos, além da atração internacional Esteban Tannenbaum (Argentina) para apresentarem seus trabalhos e contarem um pouco sobre os projetos desenvolvidos no Brasil e no Exterior. Foram palestras, seguidas por bate-papo com os convidados, sob a mediação do presidente do CAU/DF. Foi uma ótima oportunidade para trocar experiências e conhecimentos técnicos com profissionais cujos escritórios de arquitetura e urbanismo se destacam pela qualidade e inovação em seus projetos.</w:t>
      </w:r>
    </w:p>
    <w:p w14:paraId="1F65F199" w14:textId="77777777" w:rsidR="00625859" w:rsidRPr="00625859" w:rsidRDefault="00625859" w:rsidP="00625859">
      <w:pPr>
        <w:tabs>
          <w:tab w:val="left" w:pos="567"/>
        </w:tabs>
        <w:rPr>
          <w:rFonts w:eastAsia="Times New Roman"/>
          <w:bCs/>
          <w:color w:val="000000"/>
          <w:sz w:val="22"/>
          <w:szCs w:val="22"/>
          <w:lang w:eastAsia="pt-BR"/>
        </w:rPr>
      </w:pPr>
    </w:p>
    <w:p w14:paraId="24F22A8A" w14:textId="77777777" w:rsidR="00625859" w:rsidRDefault="00625859" w:rsidP="00625859">
      <w:pPr>
        <w:numPr>
          <w:ilvl w:val="1"/>
          <w:numId w:val="5"/>
        </w:numPr>
        <w:tabs>
          <w:tab w:val="left" w:pos="567"/>
        </w:tabs>
        <w:ind w:left="0" w:firstLine="0"/>
        <w:rPr>
          <w:rFonts w:eastAsia="Times New Roman"/>
          <w:bCs/>
          <w:color w:val="000000"/>
          <w:sz w:val="22"/>
          <w:szCs w:val="22"/>
          <w:lang w:eastAsia="pt-BR"/>
        </w:rPr>
      </w:pPr>
      <w:r w:rsidRPr="00625859">
        <w:rPr>
          <w:rFonts w:eastAsia="Times New Roman"/>
          <w:bCs/>
          <w:color w:val="000000"/>
          <w:sz w:val="22"/>
          <w:szCs w:val="22"/>
          <w:lang w:eastAsia="pt-BR"/>
        </w:rPr>
        <w:t xml:space="preserve">Em sua sétima edição o tema Latino-Americanidade volta a ser explorado em uma segunda etapa de debates, sendo que a primeira ocorreu em dezembro do ano passado, com a estimativa de participação de 300 (trezentos) profissionais de Arquitetura e Urbanismo, Design de Interiores, Engenharias e áreas afins. </w:t>
      </w:r>
    </w:p>
    <w:p w14:paraId="3FC4289E" w14:textId="77777777" w:rsidR="00AA70BE" w:rsidRDefault="00AA70BE" w:rsidP="00AA70BE">
      <w:pPr>
        <w:pStyle w:val="PargrafodaLista"/>
        <w:rPr>
          <w:rFonts w:eastAsia="Times New Roman"/>
          <w:bCs/>
          <w:color w:val="000000"/>
          <w:sz w:val="22"/>
          <w:szCs w:val="22"/>
          <w:lang w:eastAsia="pt-BR"/>
        </w:rPr>
      </w:pPr>
    </w:p>
    <w:p w14:paraId="4A076152" w14:textId="77777777" w:rsidR="00D57CA3" w:rsidRDefault="00D57CA3" w:rsidP="00AA70BE">
      <w:pPr>
        <w:pStyle w:val="PargrafodaLista"/>
        <w:rPr>
          <w:rFonts w:eastAsia="Times New Roman"/>
          <w:bCs/>
          <w:color w:val="000000"/>
          <w:sz w:val="22"/>
          <w:szCs w:val="22"/>
          <w:lang w:eastAsia="pt-BR"/>
        </w:rPr>
      </w:pPr>
    </w:p>
    <w:p w14:paraId="182D7024" w14:textId="77777777" w:rsidR="00D57CA3" w:rsidRDefault="00D57CA3" w:rsidP="00AA70BE">
      <w:pPr>
        <w:pStyle w:val="PargrafodaLista"/>
        <w:rPr>
          <w:rFonts w:eastAsia="Times New Roman"/>
          <w:bCs/>
          <w:color w:val="000000"/>
          <w:sz w:val="22"/>
          <w:szCs w:val="22"/>
          <w:lang w:eastAsia="pt-BR"/>
        </w:rPr>
      </w:pPr>
    </w:p>
    <w:p w14:paraId="2233D764" w14:textId="77777777" w:rsidR="00D57CA3" w:rsidRDefault="00D57CA3" w:rsidP="00AA70BE">
      <w:pPr>
        <w:pStyle w:val="PargrafodaLista"/>
        <w:rPr>
          <w:rFonts w:eastAsia="Times New Roman"/>
          <w:bCs/>
          <w:color w:val="000000"/>
          <w:sz w:val="22"/>
          <w:szCs w:val="22"/>
          <w:lang w:eastAsia="pt-BR"/>
        </w:rPr>
      </w:pPr>
    </w:p>
    <w:p w14:paraId="4D51C030" w14:textId="23D78E60" w:rsidR="00E67C78" w:rsidRPr="00AA70BE" w:rsidRDefault="00E67C78" w:rsidP="00AA70BE">
      <w:pPr>
        <w:numPr>
          <w:ilvl w:val="0"/>
          <w:numId w:val="5"/>
        </w:numPr>
        <w:tabs>
          <w:tab w:val="left" w:pos="567"/>
        </w:tabs>
        <w:ind w:left="0" w:firstLine="0"/>
        <w:rPr>
          <w:rFonts w:eastAsia="Times New Roman"/>
          <w:bCs/>
          <w:color w:val="000000"/>
          <w:sz w:val="22"/>
          <w:szCs w:val="22"/>
          <w:lang w:eastAsia="pt-BR"/>
        </w:rPr>
      </w:pPr>
      <w:r w:rsidRPr="00AA70BE">
        <w:rPr>
          <w:b/>
          <w:bCs/>
          <w:sz w:val="22"/>
          <w:szCs w:val="22"/>
        </w:rPr>
        <w:lastRenderedPageBreak/>
        <w:t>FORMA DE SELEÇÃO DO FORNECEDOR</w:t>
      </w:r>
    </w:p>
    <w:p w14:paraId="27587AE1" w14:textId="77777777" w:rsidR="00AA70BE" w:rsidRPr="00AA70BE" w:rsidRDefault="00AA70BE" w:rsidP="00AA70BE">
      <w:pPr>
        <w:tabs>
          <w:tab w:val="left" w:pos="567"/>
        </w:tabs>
        <w:rPr>
          <w:rFonts w:eastAsia="Times New Roman"/>
          <w:bCs/>
          <w:color w:val="000000"/>
          <w:sz w:val="22"/>
          <w:szCs w:val="22"/>
          <w:lang w:eastAsia="pt-BR"/>
        </w:rPr>
      </w:pPr>
    </w:p>
    <w:p w14:paraId="660DDAF7" w14:textId="2417986F" w:rsidR="008823C7" w:rsidRPr="008823C7" w:rsidRDefault="008823C7" w:rsidP="008823C7">
      <w:pPr>
        <w:numPr>
          <w:ilvl w:val="1"/>
          <w:numId w:val="5"/>
        </w:numPr>
        <w:tabs>
          <w:tab w:val="left" w:pos="567"/>
        </w:tabs>
        <w:ind w:left="0" w:firstLine="0"/>
        <w:rPr>
          <w:rFonts w:eastAsia="Times New Roman"/>
          <w:bCs/>
          <w:color w:val="000000"/>
          <w:sz w:val="22"/>
          <w:szCs w:val="22"/>
          <w:lang w:eastAsia="pt-BR"/>
        </w:rPr>
      </w:pPr>
      <w:r>
        <w:rPr>
          <w:rFonts w:eastAsia="Times New Roman"/>
          <w:bCs/>
          <w:color w:val="000000"/>
          <w:sz w:val="22"/>
          <w:szCs w:val="22"/>
          <w:lang w:eastAsia="pt-BR"/>
        </w:rPr>
        <w:t xml:space="preserve">O </w:t>
      </w:r>
      <w:r w:rsidRPr="008823C7">
        <w:rPr>
          <w:sz w:val="22"/>
          <w:szCs w:val="22"/>
        </w:rPr>
        <w:t>convite é a modalidade de licitação entre interessados do ramo pertinente ao seu objeto, cadastrados ou não, escolhidos e convidados em número mínimo de três pela unidade administrativa, a qual afixará, em local apropriado, cópia do instrumento convocatório e o estenderá aos demais cadastrados na correspondente especialidade que manifestarem seu interesse com antecedência de até vinte e quatro horas</w:t>
      </w:r>
      <w:r>
        <w:rPr>
          <w:sz w:val="22"/>
          <w:szCs w:val="22"/>
        </w:rPr>
        <w:t xml:space="preserve"> da apresentação das propostas.</w:t>
      </w:r>
    </w:p>
    <w:p w14:paraId="383F8D34" w14:textId="77777777" w:rsidR="008823C7" w:rsidRPr="008823C7" w:rsidRDefault="008823C7" w:rsidP="008823C7">
      <w:pPr>
        <w:tabs>
          <w:tab w:val="left" w:pos="567"/>
        </w:tabs>
        <w:rPr>
          <w:rFonts w:eastAsia="Times New Roman"/>
          <w:bCs/>
          <w:color w:val="000000"/>
          <w:sz w:val="22"/>
          <w:szCs w:val="22"/>
          <w:lang w:eastAsia="pt-BR"/>
        </w:rPr>
      </w:pPr>
    </w:p>
    <w:p w14:paraId="1C92322A" w14:textId="173997FB" w:rsidR="008823C7" w:rsidRDefault="008823C7" w:rsidP="00806578">
      <w:pPr>
        <w:numPr>
          <w:ilvl w:val="1"/>
          <w:numId w:val="5"/>
        </w:numPr>
        <w:tabs>
          <w:tab w:val="left" w:pos="567"/>
        </w:tabs>
        <w:ind w:left="0" w:firstLine="0"/>
        <w:rPr>
          <w:sz w:val="22"/>
          <w:szCs w:val="22"/>
        </w:rPr>
      </w:pPr>
      <w:r w:rsidRPr="00287EF2">
        <w:rPr>
          <w:sz w:val="22"/>
          <w:szCs w:val="22"/>
        </w:rPr>
        <w:t xml:space="preserve">A escolha da modalidade licitatória foi feita em razão do valor estimado para </w:t>
      </w:r>
      <w:r w:rsidR="00287EF2" w:rsidRPr="00287EF2">
        <w:rPr>
          <w:sz w:val="22"/>
          <w:szCs w:val="22"/>
        </w:rPr>
        <w:t>a contratação</w:t>
      </w:r>
      <w:r w:rsidRPr="00287EF2">
        <w:rPr>
          <w:sz w:val="22"/>
          <w:szCs w:val="22"/>
        </w:rPr>
        <w:t>, leva</w:t>
      </w:r>
      <w:r w:rsidR="00287EF2" w:rsidRPr="00287EF2">
        <w:rPr>
          <w:sz w:val="22"/>
          <w:szCs w:val="22"/>
        </w:rPr>
        <w:t xml:space="preserve">ndo </w:t>
      </w:r>
      <w:r w:rsidRPr="00287EF2">
        <w:rPr>
          <w:sz w:val="22"/>
          <w:szCs w:val="22"/>
        </w:rPr>
        <w:t>em conta o período de vigência contratual</w:t>
      </w:r>
      <w:r w:rsidR="00D57CA3">
        <w:rPr>
          <w:sz w:val="22"/>
          <w:szCs w:val="22"/>
        </w:rPr>
        <w:t xml:space="preserve">, bem como a celeridade e </w:t>
      </w:r>
      <w:r w:rsidR="00B65083">
        <w:rPr>
          <w:sz w:val="22"/>
          <w:szCs w:val="22"/>
        </w:rPr>
        <w:t xml:space="preserve">a </w:t>
      </w:r>
      <w:r w:rsidR="00D57CA3">
        <w:rPr>
          <w:sz w:val="22"/>
          <w:szCs w:val="22"/>
        </w:rPr>
        <w:t>simplicidade no procedimento</w:t>
      </w:r>
      <w:r w:rsidR="00B65083">
        <w:rPr>
          <w:sz w:val="22"/>
          <w:szCs w:val="22"/>
        </w:rPr>
        <w:t>,</w:t>
      </w:r>
      <w:r w:rsidR="00D57CA3">
        <w:rPr>
          <w:sz w:val="22"/>
          <w:szCs w:val="22"/>
        </w:rPr>
        <w:t xml:space="preserve"> reduzindo </w:t>
      </w:r>
      <w:r w:rsidR="006B2A27">
        <w:rPr>
          <w:sz w:val="22"/>
          <w:szCs w:val="22"/>
        </w:rPr>
        <w:t>os custos</w:t>
      </w:r>
      <w:r w:rsidR="00D57CA3">
        <w:rPr>
          <w:sz w:val="22"/>
          <w:szCs w:val="22"/>
        </w:rPr>
        <w:t xml:space="preserve"> </w:t>
      </w:r>
      <w:r w:rsidR="00B65083">
        <w:rPr>
          <w:sz w:val="22"/>
          <w:szCs w:val="22"/>
        </w:rPr>
        <w:t>de realização da sessão pública</w:t>
      </w:r>
      <w:r w:rsidRPr="00287EF2">
        <w:rPr>
          <w:sz w:val="22"/>
          <w:szCs w:val="22"/>
        </w:rPr>
        <w:t xml:space="preserve">. </w:t>
      </w:r>
      <w:r w:rsidR="00287EF2">
        <w:rPr>
          <w:sz w:val="22"/>
          <w:szCs w:val="22"/>
        </w:rPr>
        <w:t>O</w:t>
      </w:r>
      <w:r w:rsidRPr="00287EF2">
        <w:rPr>
          <w:sz w:val="22"/>
          <w:szCs w:val="22"/>
        </w:rPr>
        <w:t xml:space="preserve"> enquadramento como Convite conside</w:t>
      </w:r>
      <w:r w:rsidR="00287EF2">
        <w:rPr>
          <w:sz w:val="22"/>
          <w:szCs w:val="22"/>
        </w:rPr>
        <w:t>rou</w:t>
      </w:r>
      <w:r w:rsidRPr="00287EF2">
        <w:rPr>
          <w:sz w:val="22"/>
          <w:szCs w:val="22"/>
        </w:rPr>
        <w:t xml:space="preserve"> não só o valor estimado inicialmente, mas também os acréscimos cabíveis na forma da lei.</w:t>
      </w:r>
    </w:p>
    <w:p w14:paraId="3D2CAFA7" w14:textId="77777777" w:rsidR="00AF0918" w:rsidRDefault="00AF0918" w:rsidP="00AF0918">
      <w:pPr>
        <w:pStyle w:val="PargrafodaLista"/>
        <w:rPr>
          <w:sz w:val="22"/>
          <w:szCs w:val="22"/>
        </w:rPr>
      </w:pPr>
    </w:p>
    <w:p w14:paraId="09B69988" w14:textId="2263B685" w:rsidR="00AF0918" w:rsidRPr="00AF0918" w:rsidRDefault="0020336D" w:rsidP="00AF0918">
      <w:pPr>
        <w:numPr>
          <w:ilvl w:val="0"/>
          <w:numId w:val="5"/>
        </w:numPr>
        <w:tabs>
          <w:tab w:val="left" w:pos="567"/>
        </w:tabs>
        <w:ind w:left="0" w:firstLine="0"/>
        <w:rPr>
          <w:b/>
          <w:sz w:val="22"/>
          <w:szCs w:val="22"/>
        </w:rPr>
      </w:pPr>
      <w:r>
        <w:rPr>
          <w:b/>
          <w:sz w:val="22"/>
          <w:szCs w:val="22"/>
        </w:rPr>
        <w:t xml:space="preserve">ESPECIFICAÇÕES E </w:t>
      </w:r>
      <w:r w:rsidR="00AF0918" w:rsidRPr="00AF0918">
        <w:rPr>
          <w:b/>
          <w:sz w:val="22"/>
          <w:szCs w:val="22"/>
        </w:rPr>
        <w:t>DESCRIÇÃO DOS SERVIÇOS</w:t>
      </w:r>
    </w:p>
    <w:tbl>
      <w:tblPr>
        <w:tblStyle w:val="Tabelacomgrade"/>
        <w:tblW w:w="9102" w:type="dxa"/>
        <w:jc w:val="center"/>
        <w:tblLayout w:type="fixed"/>
        <w:tblLook w:val="04A0" w:firstRow="1" w:lastRow="0" w:firstColumn="1" w:lastColumn="0" w:noHBand="0" w:noVBand="1"/>
      </w:tblPr>
      <w:tblGrid>
        <w:gridCol w:w="445"/>
        <w:gridCol w:w="3260"/>
        <w:gridCol w:w="2201"/>
        <w:gridCol w:w="567"/>
        <w:gridCol w:w="2610"/>
        <w:gridCol w:w="19"/>
      </w:tblGrid>
      <w:tr w:rsidR="00806578" w:rsidRPr="00E20F70" w14:paraId="388C0AD6" w14:textId="77777777" w:rsidTr="001B356F">
        <w:trPr>
          <w:gridAfter w:val="1"/>
          <w:wAfter w:w="19" w:type="dxa"/>
          <w:trHeight w:val="20"/>
          <w:jc w:val="center"/>
        </w:trPr>
        <w:tc>
          <w:tcPr>
            <w:tcW w:w="3705" w:type="dxa"/>
            <w:gridSpan w:val="2"/>
            <w:shd w:val="clear" w:color="auto" w:fill="auto"/>
            <w:vAlign w:val="center"/>
          </w:tcPr>
          <w:p w14:paraId="66AB31C0" w14:textId="044C479B" w:rsidR="00806578" w:rsidRPr="00E20F70" w:rsidRDefault="00C62BBE" w:rsidP="00643EA5">
            <w:pPr>
              <w:pStyle w:val="PargrafodaLista"/>
              <w:ind w:left="0"/>
              <w:jc w:val="left"/>
              <w:rPr>
                <w:b/>
                <w:sz w:val="22"/>
                <w:szCs w:val="22"/>
              </w:rPr>
            </w:pPr>
            <w:r>
              <w:rPr>
                <w:b/>
                <w:sz w:val="22"/>
                <w:szCs w:val="22"/>
              </w:rPr>
              <w:t>E</w:t>
            </w:r>
            <w:r w:rsidR="00806578" w:rsidRPr="00E20F70">
              <w:rPr>
                <w:b/>
                <w:sz w:val="22"/>
                <w:szCs w:val="22"/>
              </w:rPr>
              <w:t>vento:</w:t>
            </w:r>
            <w:r w:rsidR="00806578" w:rsidRPr="00E20F70">
              <w:rPr>
                <w:sz w:val="22"/>
                <w:szCs w:val="22"/>
              </w:rPr>
              <w:t xml:space="preserve"> 7º Encontro do CAU/DF</w:t>
            </w:r>
          </w:p>
        </w:tc>
        <w:tc>
          <w:tcPr>
            <w:tcW w:w="5378" w:type="dxa"/>
            <w:gridSpan w:val="3"/>
            <w:shd w:val="clear" w:color="auto" w:fill="auto"/>
            <w:vAlign w:val="center"/>
          </w:tcPr>
          <w:p w14:paraId="50A08145" w14:textId="77777777" w:rsidR="00806578" w:rsidRPr="00E20F70" w:rsidRDefault="00806578" w:rsidP="00643EA5">
            <w:pPr>
              <w:pStyle w:val="PargrafodaLista"/>
              <w:ind w:left="0"/>
              <w:jc w:val="left"/>
              <w:rPr>
                <w:b/>
                <w:sz w:val="22"/>
                <w:szCs w:val="22"/>
              </w:rPr>
            </w:pPr>
            <w:r w:rsidRPr="00E20F70">
              <w:rPr>
                <w:b/>
                <w:sz w:val="22"/>
                <w:szCs w:val="22"/>
              </w:rPr>
              <w:t>Público estimado:</w:t>
            </w:r>
            <w:r w:rsidRPr="00E20F70">
              <w:rPr>
                <w:sz w:val="22"/>
                <w:szCs w:val="22"/>
              </w:rPr>
              <w:t xml:space="preserve"> 250 a 300 pessoas</w:t>
            </w:r>
          </w:p>
        </w:tc>
      </w:tr>
      <w:tr w:rsidR="00806578" w:rsidRPr="00E20F70" w14:paraId="2AC5E8D2" w14:textId="77777777" w:rsidTr="001B356F">
        <w:trPr>
          <w:gridAfter w:val="1"/>
          <w:wAfter w:w="19" w:type="dxa"/>
          <w:trHeight w:val="20"/>
          <w:jc w:val="center"/>
        </w:trPr>
        <w:tc>
          <w:tcPr>
            <w:tcW w:w="3705" w:type="dxa"/>
            <w:gridSpan w:val="2"/>
            <w:shd w:val="clear" w:color="auto" w:fill="auto"/>
            <w:vAlign w:val="center"/>
          </w:tcPr>
          <w:p w14:paraId="6F887441" w14:textId="77777777" w:rsidR="00806578" w:rsidRPr="00E20F70" w:rsidRDefault="00806578" w:rsidP="00643EA5">
            <w:pPr>
              <w:pStyle w:val="PargrafodaLista"/>
              <w:ind w:left="0"/>
              <w:jc w:val="left"/>
              <w:rPr>
                <w:b/>
                <w:sz w:val="22"/>
                <w:szCs w:val="22"/>
              </w:rPr>
            </w:pPr>
            <w:r w:rsidRPr="00E20F70">
              <w:rPr>
                <w:b/>
                <w:sz w:val="22"/>
                <w:szCs w:val="22"/>
              </w:rPr>
              <w:t>Dia:</w:t>
            </w:r>
            <w:r w:rsidRPr="00E20F70">
              <w:rPr>
                <w:sz w:val="22"/>
                <w:szCs w:val="22"/>
              </w:rPr>
              <w:t xml:space="preserve"> 8 de outubro de 2019</w:t>
            </w:r>
          </w:p>
        </w:tc>
        <w:tc>
          <w:tcPr>
            <w:tcW w:w="5378" w:type="dxa"/>
            <w:gridSpan w:val="3"/>
            <w:shd w:val="clear" w:color="auto" w:fill="auto"/>
            <w:vAlign w:val="center"/>
          </w:tcPr>
          <w:p w14:paraId="60E0CA83" w14:textId="77777777" w:rsidR="00806578" w:rsidRPr="00E20F70" w:rsidRDefault="00806578" w:rsidP="00643EA5">
            <w:pPr>
              <w:pStyle w:val="PargrafodaLista"/>
              <w:ind w:left="0"/>
              <w:jc w:val="left"/>
              <w:rPr>
                <w:b/>
                <w:sz w:val="22"/>
                <w:szCs w:val="22"/>
              </w:rPr>
            </w:pPr>
            <w:r w:rsidRPr="00E20F70">
              <w:rPr>
                <w:b/>
                <w:sz w:val="22"/>
                <w:szCs w:val="22"/>
              </w:rPr>
              <w:t>Período de montagem:</w:t>
            </w:r>
            <w:r w:rsidRPr="00E20F70">
              <w:rPr>
                <w:sz w:val="22"/>
                <w:szCs w:val="22"/>
              </w:rPr>
              <w:t xml:space="preserve"> 8 de outubro de 2019 às 9h</w:t>
            </w:r>
          </w:p>
        </w:tc>
      </w:tr>
      <w:tr w:rsidR="00806578" w:rsidRPr="00E20F70" w14:paraId="60021D91" w14:textId="77777777" w:rsidTr="001B356F">
        <w:trPr>
          <w:gridAfter w:val="1"/>
          <w:wAfter w:w="19" w:type="dxa"/>
          <w:trHeight w:val="20"/>
          <w:jc w:val="center"/>
        </w:trPr>
        <w:tc>
          <w:tcPr>
            <w:tcW w:w="3705" w:type="dxa"/>
            <w:gridSpan w:val="2"/>
            <w:shd w:val="clear" w:color="auto" w:fill="auto"/>
            <w:vAlign w:val="center"/>
          </w:tcPr>
          <w:p w14:paraId="058182FB" w14:textId="77777777" w:rsidR="00806578" w:rsidRPr="00E20F70" w:rsidRDefault="00806578" w:rsidP="00643EA5">
            <w:pPr>
              <w:pStyle w:val="PargrafodaLista"/>
              <w:ind w:left="0"/>
              <w:jc w:val="left"/>
              <w:rPr>
                <w:b/>
                <w:sz w:val="22"/>
                <w:szCs w:val="22"/>
              </w:rPr>
            </w:pPr>
            <w:r w:rsidRPr="00E20F70">
              <w:rPr>
                <w:b/>
                <w:sz w:val="22"/>
                <w:szCs w:val="22"/>
              </w:rPr>
              <w:t>Horário:</w:t>
            </w:r>
            <w:r w:rsidRPr="00E20F70">
              <w:rPr>
                <w:sz w:val="22"/>
                <w:szCs w:val="22"/>
              </w:rPr>
              <w:t xml:space="preserve"> 18h30 às 22h</w:t>
            </w:r>
          </w:p>
        </w:tc>
        <w:tc>
          <w:tcPr>
            <w:tcW w:w="5378" w:type="dxa"/>
            <w:gridSpan w:val="3"/>
            <w:shd w:val="clear" w:color="auto" w:fill="auto"/>
            <w:vAlign w:val="center"/>
          </w:tcPr>
          <w:p w14:paraId="548A7D9F" w14:textId="77777777" w:rsidR="00806578" w:rsidRPr="00E20F70" w:rsidRDefault="00806578" w:rsidP="00643EA5">
            <w:pPr>
              <w:pStyle w:val="PargrafodaLista"/>
              <w:ind w:left="0"/>
              <w:jc w:val="left"/>
              <w:rPr>
                <w:b/>
                <w:sz w:val="22"/>
                <w:szCs w:val="22"/>
              </w:rPr>
            </w:pPr>
            <w:r w:rsidRPr="00E20F70">
              <w:rPr>
                <w:b/>
                <w:sz w:val="22"/>
                <w:szCs w:val="22"/>
              </w:rPr>
              <w:t>Período de desmontagem:</w:t>
            </w:r>
            <w:r w:rsidRPr="00E20F70">
              <w:rPr>
                <w:sz w:val="22"/>
                <w:szCs w:val="22"/>
              </w:rPr>
              <w:t xml:space="preserve"> 8 de outubro de 2019 às 22h</w:t>
            </w:r>
          </w:p>
        </w:tc>
      </w:tr>
      <w:tr w:rsidR="00806578" w:rsidRPr="00E20F70" w14:paraId="30A2759F" w14:textId="77777777" w:rsidTr="001B356F">
        <w:trPr>
          <w:gridAfter w:val="1"/>
          <w:wAfter w:w="19" w:type="dxa"/>
          <w:trHeight w:val="20"/>
          <w:jc w:val="center"/>
        </w:trPr>
        <w:tc>
          <w:tcPr>
            <w:tcW w:w="9083" w:type="dxa"/>
            <w:gridSpan w:val="5"/>
            <w:shd w:val="clear" w:color="auto" w:fill="auto"/>
            <w:vAlign w:val="center"/>
          </w:tcPr>
          <w:p w14:paraId="4C353797" w14:textId="77777777" w:rsidR="00806578" w:rsidRPr="00E20F70" w:rsidRDefault="00806578" w:rsidP="00FA4C83">
            <w:pPr>
              <w:pStyle w:val="PargrafodaLista"/>
              <w:ind w:left="0"/>
              <w:jc w:val="left"/>
              <w:rPr>
                <w:b/>
                <w:sz w:val="22"/>
                <w:szCs w:val="22"/>
              </w:rPr>
            </w:pPr>
            <w:r w:rsidRPr="00E20F70">
              <w:rPr>
                <w:b/>
                <w:sz w:val="22"/>
                <w:szCs w:val="22"/>
              </w:rPr>
              <w:t>Local:</w:t>
            </w:r>
            <w:r w:rsidRPr="00E20F70">
              <w:rPr>
                <w:sz w:val="22"/>
                <w:szCs w:val="22"/>
              </w:rPr>
              <w:t xml:space="preserve"> Embaixada do México</w:t>
            </w:r>
          </w:p>
        </w:tc>
      </w:tr>
      <w:tr w:rsidR="00643EA5" w:rsidRPr="00E20F70" w14:paraId="0988F5F5" w14:textId="77777777" w:rsidTr="006F734C">
        <w:trPr>
          <w:cantSplit/>
          <w:trHeight w:val="634"/>
          <w:jc w:val="center"/>
        </w:trPr>
        <w:tc>
          <w:tcPr>
            <w:tcW w:w="445" w:type="dxa"/>
            <w:shd w:val="clear" w:color="auto" w:fill="BFBFBF" w:themeFill="background1" w:themeFillShade="BF"/>
            <w:textDirection w:val="btLr"/>
            <w:vAlign w:val="center"/>
          </w:tcPr>
          <w:p w14:paraId="63871F77" w14:textId="77777777" w:rsidR="00643EA5" w:rsidRPr="00817E82" w:rsidRDefault="00643EA5" w:rsidP="00FB2508">
            <w:pPr>
              <w:pStyle w:val="PargrafodaLista"/>
              <w:ind w:left="113" w:right="113"/>
              <w:jc w:val="center"/>
              <w:rPr>
                <w:b/>
                <w:sz w:val="14"/>
                <w:szCs w:val="14"/>
              </w:rPr>
            </w:pPr>
            <w:r w:rsidRPr="00817E82">
              <w:rPr>
                <w:b/>
                <w:sz w:val="14"/>
                <w:szCs w:val="14"/>
              </w:rPr>
              <w:t>Item</w:t>
            </w:r>
          </w:p>
        </w:tc>
        <w:tc>
          <w:tcPr>
            <w:tcW w:w="5461" w:type="dxa"/>
            <w:gridSpan w:val="2"/>
            <w:shd w:val="clear" w:color="auto" w:fill="BFBFBF" w:themeFill="background1" w:themeFillShade="BF"/>
            <w:vAlign w:val="center"/>
          </w:tcPr>
          <w:p w14:paraId="51CEF5BD" w14:textId="77777777" w:rsidR="00643EA5" w:rsidRPr="00E20F70" w:rsidRDefault="00643EA5" w:rsidP="00FB2508">
            <w:pPr>
              <w:pStyle w:val="PargrafodaLista"/>
              <w:ind w:left="0"/>
              <w:jc w:val="center"/>
              <w:rPr>
                <w:b/>
                <w:sz w:val="22"/>
                <w:szCs w:val="22"/>
              </w:rPr>
            </w:pPr>
            <w:r w:rsidRPr="00E20F70">
              <w:rPr>
                <w:b/>
                <w:sz w:val="22"/>
                <w:szCs w:val="22"/>
              </w:rPr>
              <w:t>Cenário</w:t>
            </w:r>
          </w:p>
        </w:tc>
        <w:tc>
          <w:tcPr>
            <w:tcW w:w="567" w:type="dxa"/>
            <w:shd w:val="clear" w:color="auto" w:fill="BFBFBF" w:themeFill="background1" w:themeFillShade="BF"/>
            <w:textDirection w:val="btLr"/>
            <w:vAlign w:val="center"/>
          </w:tcPr>
          <w:p w14:paraId="0BB647E1" w14:textId="43D0CC0E" w:rsidR="00643EA5" w:rsidRPr="00817E82" w:rsidRDefault="00643EA5" w:rsidP="00817E82">
            <w:pPr>
              <w:pStyle w:val="PargrafodaLista"/>
              <w:ind w:left="113" w:right="113"/>
              <w:jc w:val="center"/>
              <w:rPr>
                <w:b/>
                <w:sz w:val="14"/>
                <w:szCs w:val="14"/>
              </w:rPr>
            </w:pPr>
            <w:r w:rsidRPr="00817E82">
              <w:rPr>
                <w:b/>
                <w:sz w:val="14"/>
                <w:szCs w:val="14"/>
              </w:rPr>
              <w:t>Qtd</w:t>
            </w:r>
          </w:p>
        </w:tc>
        <w:tc>
          <w:tcPr>
            <w:tcW w:w="2629" w:type="dxa"/>
            <w:gridSpan w:val="2"/>
            <w:shd w:val="clear" w:color="auto" w:fill="BFBFBF" w:themeFill="background1" w:themeFillShade="BF"/>
            <w:vAlign w:val="center"/>
          </w:tcPr>
          <w:p w14:paraId="6DB6668C" w14:textId="1443FA31" w:rsidR="00643EA5" w:rsidRPr="00E20F70" w:rsidRDefault="00643EA5" w:rsidP="00FB2508">
            <w:pPr>
              <w:pStyle w:val="PargrafodaLista"/>
              <w:ind w:left="0"/>
              <w:jc w:val="center"/>
              <w:rPr>
                <w:b/>
                <w:sz w:val="22"/>
                <w:szCs w:val="22"/>
              </w:rPr>
            </w:pPr>
            <w:r w:rsidRPr="00E20F70">
              <w:rPr>
                <w:b/>
                <w:sz w:val="22"/>
                <w:szCs w:val="22"/>
              </w:rPr>
              <w:t>Referência</w:t>
            </w:r>
          </w:p>
        </w:tc>
      </w:tr>
      <w:tr w:rsidR="00643EA5" w:rsidRPr="00E20F70" w14:paraId="3F5C9C7A" w14:textId="77777777" w:rsidTr="006F734C">
        <w:trPr>
          <w:trHeight w:val="2132"/>
          <w:jc w:val="center"/>
        </w:trPr>
        <w:tc>
          <w:tcPr>
            <w:tcW w:w="445" w:type="dxa"/>
            <w:vAlign w:val="center"/>
          </w:tcPr>
          <w:p w14:paraId="66507D76" w14:textId="77777777" w:rsidR="00643EA5" w:rsidRPr="00E20F70" w:rsidRDefault="00643EA5" w:rsidP="00FB2508">
            <w:pPr>
              <w:pStyle w:val="PargrafodaLista"/>
              <w:ind w:left="0"/>
              <w:jc w:val="center"/>
              <w:rPr>
                <w:sz w:val="22"/>
                <w:szCs w:val="22"/>
              </w:rPr>
            </w:pPr>
            <w:r w:rsidRPr="00E20F70">
              <w:rPr>
                <w:sz w:val="22"/>
                <w:szCs w:val="22"/>
              </w:rPr>
              <w:t>1</w:t>
            </w:r>
          </w:p>
        </w:tc>
        <w:tc>
          <w:tcPr>
            <w:tcW w:w="5461" w:type="dxa"/>
            <w:gridSpan w:val="2"/>
            <w:shd w:val="clear" w:color="auto" w:fill="auto"/>
            <w:vAlign w:val="center"/>
          </w:tcPr>
          <w:p w14:paraId="38EA0051" w14:textId="77777777" w:rsidR="00643EA5" w:rsidRPr="00E20F70" w:rsidRDefault="00643EA5" w:rsidP="00FB2508">
            <w:pPr>
              <w:pStyle w:val="PargrafodaLista"/>
              <w:ind w:left="0"/>
              <w:rPr>
                <w:sz w:val="22"/>
                <w:szCs w:val="22"/>
              </w:rPr>
            </w:pPr>
            <w:r w:rsidRPr="00E20F70">
              <w:rPr>
                <w:sz w:val="22"/>
                <w:szCs w:val="22"/>
              </w:rPr>
              <w:t xml:space="preserve">Confecção e instalação de </w:t>
            </w:r>
            <w:r w:rsidRPr="00E20F70">
              <w:rPr>
                <w:b/>
                <w:sz w:val="22"/>
                <w:szCs w:val="22"/>
              </w:rPr>
              <w:t xml:space="preserve">painel de boas-vindas </w:t>
            </w:r>
            <w:r w:rsidRPr="00E20F70">
              <w:rPr>
                <w:sz w:val="22"/>
                <w:szCs w:val="22"/>
              </w:rPr>
              <w:t>na entrada</w:t>
            </w:r>
            <w:r>
              <w:rPr>
                <w:sz w:val="22"/>
                <w:szCs w:val="22"/>
              </w:rPr>
              <w:t xml:space="preserve"> do estacionamento (o1 un.) e no acesso ao prédio (01 un.)</w:t>
            </w:r>
            <w:r w:rsidRPr="00E20F70">
              <w:rPr>
                <w:sz w:val="22"/>
                <w:szCs w:val="22"/>
              </w:rPr>
              <w:t>,</w:t>
            </w:r>
            <w:r w:rsidRPr="00E20F70">
              <w:rPr>
                <w:b/>
                <w:sz w:val="22"/>
                <w:szCs w:val="22"/>
              </w:rPr>
              <w:t xml:space="preserve"> </w:t>
            </w:r>
            <w:r w:rsidRPr="00E20F70">
              <w:rPr>
                <w:sz w:val="22"/>
                <w:szCs w:val="22"/>
              </w:rPr>
              <w:t xml:space="preserve">medindo </w:t>
            </w:r>
            <w:r w:rsidRPr="00BC3CBA">
              <w:rPr>
                <w:sz w:val="22"/>
                <w:szCs w:val="22"/>
              </w:rPr>
              <w:t>1,20m (base) x 2,80m (altura), confeccionado em lona fosca, cor 2x0 (fundo preto e arte</w:t>
            </w:r>
            <w:r>
              <w:rPr>
                <w:sz w:val="22"/>
                <w:szCs w:val="22"/>
              </w:rPr>
              <w:t xml:space="preserve"> na cor branca), com acabamento em ilhós e linha para fixação em</w:t>
            </w:r>
            <w:r w:rsidRPr="00E20F70">
              <w:rPr>
                <w:sz w:val="22"/>
                <w:szCs w:val="22"/>
              </w:rPr>
              <w:t xml:space="preserve"> estrutura metálica</w:t>
            </w:r>
            <w:r>
              <w:rPr>
                <w:sz w:val="22"/>
                <w:szCs w:val="22"/>
              </w:rPr>
              <w:t xml:space="preserve"> (box truss), com montagem e desmontagem no local indicado (Embaixada do México).</w:t>
            </w:r>
          </w:p>
        </w:tc>
        <w:tc>
          <w:tcPr>
            <w:tcW w:w="567" w:type="dxa"/>
            <w:shd w:val="clear" w:color="auto" w:fill="auto"/>
            <w:vAlign w:val="center"/>
          </w:tcPr>
          <w:p w14:paraId="041B0536" w14:textId="77777777" w:rsidR="00643EA5" w:rsidRPr="00E20F70" w:rsidRDefault="00643EA5" w:rsidP="00FB2508">
            <w:pPr>
              <w:pStyle w:val="PargrafodaLista"/>
              <w:ind w:left="0"/>
              <w:jc w:val="center"/>
              <w:rPr>
                <w:sz w:val="22"/>
                <w:szCs w:val="22"/>
              </w:rPr>
            </w:pPr>
            <w:r w:rsidRPr="00BC3CBA">
              <w:rPr>
                <w:sz w:val="22"/>
                <w:szCs w:val="22"/>
              </w:rPr>
              <w:t>2</w:t>
            </w:r>
          </w:p>
        </w:tc>
        <w:tc>
          <w:tcPr>
            <w:tcW w:w="2629" w:type="dxa"/>
            <w:gridSpan w:val="2"/>
            <w:vAlign w:val="center"/>
          </w:tcPr>
          <w:p w14:paraId="4D36836C" w14:textId="1F2E6DB9" w:rsidR="00643EA5" w:rsidRPr="00E20F70" w:rsidRDefault="00643EA5" w:rsidP="00FB2508">
            <w:pPr>
              <w:pStyle w:val="PargrafodaLista"/>
              <w:ind w:left="0"/>
              <w:jc w:val="center"/>
              <w:rPr>
                <w:noProof/>
                <w:sz w:val="22"/>
                <w:szCs w:val="22"/>
                <w:lang w:eastAsia="pt-BR"/>
              </w:rPr>
            </w:pPr>
            <w:r>
              <w:rPr>
                <w:noProof/>
                <w:sz w:val="22"/>
                <w:szCs w:val="22"/>
                <w:lang w:eastAsia="pt-BR"/>
              </w:rPr>
              <w:drawing>
                <wp:anchor distT="0" distB="0" distL="114300" distR="114300" simplePos="0" relativeHeight="251660288" behindDoc="0" locked="0" layoutInCell="1" allowOverlap="1" wp14:anchorId="598A9DAD" wp14:editId="7622A07B">
                  <wp:simplePos x="0" y="0"/>
                  <wp:positionH relativeFrom="column">
                    <wp:posOffset>186690</wp:posOffset>
                  </wp:positionH>
                  <wp:positionV relativeFrom="paragraph">
                    <wp:posOffset>180340</wp:posOffset>
                  </wp:positionV>
                  <wp:extent cx="1295400" cy="935355"/>
                  <wp:effectExtent l="8572" t="0" r="8573" b="8572"/>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214_135819.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295400" cy="935355"/>
                          </a:xfrm>
                          <a:prstGeom prst="rect">
                            <a:avLst/>
                          </a:prstGeom>
                        </pic:spPr>
                      </pic:pic>
                    </a:graphicData>
                  </a:graphic>
                  <wp14:sizeRelH relativeFrom="margin">
                    <wp14:pctWidth>0</wp14:pctWidth>
                  </wp14:sizeRelH>
                  <wp14:sizeRelV relativeFrom="margin">
                    <wp14:pctHeight>0</wp14:pctHeight>
                  </wp14:sizeRelV>
                </wp:anchor>
              </w:drawing>
            </w:r>
          </w:p>
        </w:tc>
      </w:tr>
      <w:tr w:rsidR="00817E82" w:rsidRPr="00E20F70" w14:paraId="237EBFA8" w14:textId="77777777" w:rsidTr="006F734C">
        <w:trPr>
          <w:trHeight w:val="20"/>
          <w:jc w:val="center"/>
        </w:trPr>
        <w:tc>
          <w:tcPr>
            <w:tcW w:w="445" w:type="dxa"/>
            <w:vAlign w:val="center"/>
          </w:tcPr>
          <w:p w14:paraId="5EEBD0C8" w14:textId="77777777" w:rsidR="00817E82" w:rsidRPr="00E20F70" w:rsidRDefault="00817E82" w:rsidP="00FB2508">
            <w:pPr>
              <w:pStyle w:val="PargrafodaLista"/>
              <w:ind w:left="0"/>
              <w:jc w:val="center"/>
              <w:rPr>
                <w:sz w:val="22"/>
                <w:szCs w:val="22"/>
              </w:rPr>
            </w:pPr>
            <w:r w:rsidRPr="00E20F70">
              <w:rPr>
                <w:sz w:val="22"/>
                <w:szCs w:val="22"/>
              </w:rPr>
              <w:t>2</w:t>
            </w:r>
          </w:p>
        </w:tc>
        <w:tc>
          <w:tcPr>
            <w:tcW w:w="5461" w:type="dxa"/>
            <w:gridSpan w:val="2"/>
            <w:shd w:val="clear" w:color="auto" w:fill="auto"/>
            <w:vAlign w:val="center"/>
          </w:tcPr>
          <w:p w14:paraId="17B5680B" w14:textId="77777777" w:rsidR="00817E82" w:rsidRPr="00E20F70" w:rsidRDefault="00817E82" w:rsidP="00FB2508">
            <w:pPr>
              <w:rPr>
                <w:sz w:val="22"/>
                <w:szCs w:val="22"/>
              </w:rPr>
            </w:pPr>
            <w:r w:rsidRPr="00E20F70">
              <w:rPr>
                <w:sz w:val="22"/>
                <w:szCs w:val="22"/>
              </w:rPr>
              <w:t>Refletores led de chão (luz branca) com extensão mínima de 30 metros.</w:t>
            </w:r>
            <w:r>
              <w:rPr>
                <w:sz w:val="22"/>
                <w:szCs w:val="22"/>
              </w:rPr>
              <w:t xml:space="preserve"> </w:t>
            </w:r>
            <w:r w:rsidRPr="00165C75">
              <w:rPr>
                <w:sz w:val="22"/>
                <w:szCs w:val="22"/>
              </w:rPr>
              <w:t>O</w:t>
            </w:r>
            <w:r>
              <w:rPr>
                <w:sz w:val="22"/>
                <w:szCs w:val="22"/>
              </w:rPr>
              <w:t>s</w:t>
            </w:r>
            <w:r w:rsidRPr="00165C75">
              <w:rPr>
                <w:sz w:val="22"/>
                <w:szCs w:val="22"/>
              </w:rPr>
              <w:t xml:space="preserve"> serviço</w:t>
            </w:r>
            <w:r>
              <w:rPr>
                <w:sz w:val="22"/>
                <w:szCs w:val="22"/>
              </w:rPr>
              <w:t>s</w:t>
            </w:r>
            <w:r w:rsidRPr="00165C75">
              <w:rPr>
                <w:sz w:val="22"/>
                <w:szCs w:val="22"/>
              </w:rPr>
              <w:t xml:space="preserve"> </w:t>
            </w:r>
            <w:r>
              <w:rPr>
                <w:sz w:val="22"/>
                <w:szCs w:val="22"/>
              </w:rPr>
              <w:t xml:space="preserve">de instalação </w:t>
            </w:r>
            <w:r w:rsidRPr="00165C75">
              <w:rPr>
                <w:sz w:val="22"/>
                <w:szCs w:val="22"/>
              </w:rPr>
              <w:t>dever</w:t>
            </w:r>
            <w:r>
              <w:rPr>
                <w:sz w:val="22"/>
                <w:szCs w:val="22"/>
              </w:rPr>
              <w:t>ão</w:t>
            </w:r>
            <w:r w:rsidRPr="00165C75">
              <w:rPr>
                <w:sz w:val="22"/>
                <w:szCs w:val="22"/>
              </w:rPr>
              <w:t xml:space="preserve"> ser executado</w:t>
            </w:r>
            <w:r>
              <w:rPr>
                <w:sz w:val="22"/>
                <w:szCs w:val="22"/>
              </w:rPr>
              <w:t>s</w:t>
            </w:r>
            <w:r w:rsidRPr="00165C75">
              <w:rPr>
                <w:sz w:val="22"/>
                <w:szCs w:val="22"/>
              </w:rPr>
              <w:t xml:space="preserve"> por profissional capacitado e com experiência na atividade de iluminação que será responsável pela instalação, testes, ajustes e manuseio do sistema de iluminação do evento.</w:t>
            </w:r>
          </w:p>
        </w:tc>
        <w:tc>
          <w:tcPr>
            <w:tcW w:w="567" w:type="dxa"/>
            <w:vAlign w:val="center"/>
          </w:tcPr>
          <w:p w14:paraId="25652A3E" w14:textId="36D1187E" w:rsidR="00817E82" w:rsidRPr="00E20F70" w:rsidRDefault="006F734C" w:rsidP="00FB2508">
            <w:pPr>
              <w:pStyle w:val="PargrafodaLista"/>
              <w:ind w:left="0"/>
              <w:jc w:val="center"/>
              <w:rPr>
                <w:sz w:val="22"/>
                <w:szCs w:val="22"/>
              </w:rPr>
            </w:pPr>
            <w:r>
              <w:rPr>
                <w:sz w:val="22"/>
                <w:szCs w:val="22"/>
              </w:rPr>
              <w:t>10</w:t>
            </w:r>
          </w:p>
        </w:tc>
        <w:tc>
          <w:tcPr>
            <w:tcW w:w="2629" w:type="dxa"/>
            <w:gridSpan w:val="2"/>
            <w:vAlign w:val="center"/>
          </w:tcPr>
          <w:p w14:paraId="57E912B0" w14:textId="77777777" w:rsidR="00817E82" w:rsidRPr="00E20F70" w:rsidRDefault="00817E82" w:rsidP="00FB2508">
            <w:pPr>
              <w:pStyle w:val="PargrafodaLista"/>
              <w:ind w:left="0"/>
              <w:jc w:val="center"/>
              <w:rPr>
                <w:sz w:val="22"/>
                <w:szCs w:val="22"/>
              </w:rPr>
            </w:pPr>
          </w:p>
        </w:tc>
      </w:tr>
      <w:tr w:rsidR="00817E82" w:rsidRPr="00E20F70" w14:paraId="03E27EF7" w14:textId="77777777" w:rsidTr="006F734C">
        <w:trPr>
          <w:trHeight w:val="20"/>
          <w:jc w:val="center"/>
        </w:trPr>
        <w:tc>
          <w:tcPr>
            <w:tcW w:w="445" w:type="dxa"/>
            <w:vAlign w:val="center"/>
          </w:tcPr>
          <w:p w14:paraId="508B6214" w14:textId="77777777" w:rsidR="00817E82" w:rsidRPr="00E20F70" w:rsidRDefault="00817E82" w:rsidP="00FB2508">
            <w:pPr>
              <w:pStyle w:val="PargrafodaLista"/>
              <w:ind w:left="0"/>
              <w:jc w:val="center"/>
              <w:rPr>
                <w:sz w:val="22"/>
                <w:szCs w:val="22"/>
              </w:rPr>
            </w:pPr>
            <w:r w:rsidRPr="00E20F70">
              <w:rPr>
                <w:sz w:val="22"/>
                <w:szCs w:val="22"/>
              </w:rPr>
              <w:t>3</w:t>
            </w:r>
          </w:p>
        </w:tc>
        <w:tc>
          <w:tcPr>
            <w:tcW w:w="5461" w:type="dxa"/>
            <w:gridSpan w:val="2"/>
            <w:shd w:val="clear" w:color="auto" w:fill="auto"/>
            <w:vAlign w:val="center"/>
          </w:tcPr>
          <w:p w14:paraId="0E3E6F23" w14:textId="77777777" w:rsidR="00817E82" w:rsidRPr="00E20F70" w:rsidRDefault="00817E82" w:rsidP="00FB2508">
            <w:pPr>
              <w:pBdr>
                <w:top w:val="single" w:sz="6" w:space="8" w:color="DDDDDD"/>
                <w:left w:val="single" w:sz="6" w:space="8" w:color="DDDDDD"/>
                <w:bottom w:val="single" w:sz="6" w:space="8" w:color="DDDDDD"/>
                <w:right w:val="single" w:sz="6" w:space="8" w:color="DDDDDD"/>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trike/>
                <w:sz w:val="22"/>
                <w:szCs w:val="22"/>
                <w:highlight w:val="yellow"/>
              </w:rPr>
            </w:pPr>
            <w:r w:rsidRPr="00E31486">
              <w:rPr>
                <w:sz w:val="22"/>
                <w:szCs w:val="22"/>
              </w:rPr>
              <w:t xml:space="preserve">Confecção, montagem e desmontagem de </w:t>
            </w:r>
            <w:r>
              <w:rPr>
                <w:sz w:val="22"/>
                <w:szCs w:val="22"/>
              </w:rPr>
              <w:t xml:space="preserve">2 (dois) </w:t>
            </w:r>
            <w:r w:rsidRPr="00E31486">
              <w:rPr>
                <w:sz w:val="22"/>
                <w:szCs w:val="22"/>
              </w:rPr>
              <w:t>painéis laterais de fundo de palco interno, sendo cada um medindo</w:t>
            </w:r>
            <w:r>
              <w:rPr>
                <w:sz w:val="22"/>
                <w:szCs w:val="22"/>
              </w:rPr>
              <w:t xml:space="preserve"> 1,06 m (base) x 2,37 m (altura)</w:t>
            </w:r>
            <w:r w:rsidRPr="00E31486">
              <w:rPr>
                <w:sz w:val="22"/>
                <w:szCs w:val="22"/>
              </w:rPr>
              <w:t>, na cor 2x0</w:t>
            </w:r>
            <w:r>
              <w:rPr>
                <w:sz w:val="22"/>
                <w:szCs w:val="22"/>
              </w:rPr>
              <w:t>, fundo preto, com aplicação de arte na cor branca</w:t>
            </w:r>
            <w:r w:rsidRPr="00E31486">
              <w:rPr>
                <w:sz w:val="22"/>
                <w:szCs w:val="22"/>
              </w:rPr>
              <w:t>. O</w:t>
            </w:r>
            <w:r>
              <w:rPr>
                <w:sz w:val="22"/>
                <w:szCs w:val="22"/>
              </w:rPr>
              <w:t xml:space="preserve"> </w:t>
            </w:r>
            <w:r w:rsidRPr="00E31486">
              <w:rPr>
                <w:sz w:val="22"/>
                <w:szCs w:val="22"/>
              </w:rPr>
              <w:t>paine</w:t>
            </w:r>
            <w:r>
              <w:rPr>
                <w:sz w:val="22"/>
                <w:szCs w:val="22"/>
              </w:rPr>
              <w:t>l</w:t>
            </w:r>
            <w:r w:rsidRPr="00E31486">
              <w:rPr>
                <w:sz w:val="22"/>
                <w:szCs w:val="22"/>
              </w:rPr>
              <w:t xml:space="preserve"> deve ser confeccionado em estrutura de madeira tipo “trainel sólido” autoportante, revestido em adesivo autocolante, impresso fosco, em alta resolução. </w:t>
            </w:r>
            <w:r>
              <w:rPr>
                <w:sz w:val="22"/>
                <w:szCs w:val="22"/>
              </w:rPr>
              <w:t>O p</w:t>
            </w:r>
            <w:r w:rsidRPr="00E31486">
              <w:rPr>
                <w:sz w:val="22"/>
                <w:szCs w:val="22"/>
              </w:rPr>
              <w:t>ainel deve ser devidamente instalado</w:t>
            </w:r>
            <w:r>
              <w:rPr>
                <w:sz w:val="22"/>
                <w:szCs w:val="22"/>
              </w:rPr>
              <w:t xml:space="preserve"> no local indicado (Embaixada do México)</w:t>
            </w:r>
            <w:r w:rsidRPr="00E31486">
              <w:rPr>
                <w:sz w:val="22"/>
                <w:szCs w:val="22"/>
              </w:rPr>
              <w:t xml:space="preserve"> com estrutura de apoio.</w:t>
            </w:r>
            <w:r>
              <w:rPr>
                <w:rFonts w:ascii="Arial" w:eastAsia="Times New Roman" w:hAnsi="Arial" w:cs="Arial"/>
                <w:noProof/>
                <w:color w:val="333333"/>
                <w:sz w:val="18"/>
                <w:szCs w:val="18"/>
                <w:lang w:eastAsia="pt-BR"/>
              </w:rPr>
              <w:t xml:space="preserve"> </w:t>
            </w:r>
          </w:p>
        </w:tc>
        <w:tc>
          <w:tcPr>
            <w:tcW w:w="567" w:type="dxa"/>
            <w:vAlign w:val="center"/>
          </w:tcPr>
          <w:p w14:paraId="0C3A4B57" w14:textId="77777777" w:rsidR="00817E82" w:rsidRPr="00E20F70" w:rsidRDefault="00817E82" w:rsidP="00FB2508">
            <w:pPr>
              <w:pStyle w:val="PargrafodaLista"/>
              <w:ind w:left="0"/>
              <w:jc w:val="center"/>
              <w:rPr>
                <w:sz w:val="22"/>
                <w:szCs w:val="22"/>
                <w:highlight w:val="yellow"/>
              </w:rPr>
            </w:pPr>
            <w:r w:rsidRPr="0076194A">
              <w:rPr>
                <w:sz w:val="22"/>
                <w:szCs w:val="22"/>
              </w:rPr>
              <w:t>2</w:t>
            </w:r>
          </w:p>
        </w:tc>
        <w:tc>
          <w:tcPr>
            <w:tcW w:w="2629" w:type="dxa"/>
            <w:gridSpan w:val="2"/>
            <w:vAlign w:val="center"/>
          </w:tcPr>
          <w:p w14:paraId="7B338E2E" w14:textId="1C921138" w:rsidR="00817E82" w:rsidRPr="00E20F70" w:rsidRDefault="00817E82" w:rsidP="00FB2508">
            <w:pPr>
              <w:pStyle w:val="PargrafodaLista"/>
              <w:ind w:left="0"/>
              <w:jc w:val="center"/>
              <w:rPr>
                <w:sz w:val="22"/>
                <w:szCs w:val="22"/>
                <w:highlight w:val="yellow"/>
              </w:rPr>
            </w:pPr>
            <w:r>
              <w:rPr>
                <w:noProof/>
                <w:sz w:val="22"/>
                <w:szCs w:val="22"/>
                <w:lang w:eastAsia="pt-BR"/>
              </w:rPr>
              <w:drawing>
                <wp:anchor distT="0" distB="0" distL="114300" distR="114300" simplePos="0" relativeHeight="251659264" behindDoc="0" locked="0" layoutInCell="1" allowOverlap="1" wp14:anchorId="5E052078" wp14:editId="4DE6376A">
                  <wp:simplePos x="0" y="0"/>
                  <wp:positionH relativeFrom="column">
                    <wp:posOffset>-53340</wp:posOffset>
                  </wp:positionH>
                  <wp:positionV relativeFrom="paragraph">
                    <wp:posOffset>46990</wp:posOffset>
                  </wp:positionV>
                  <wp:extent cx="1638935" cy="596900"/>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tedoPalc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8935" cy="596900"/>
                          </a:xfrm>
                          <a:prstGeom prst="rect">
                            <a:avLst/>
                          </a:prstGeom>
                        </pic:spPr>
                      </pic:pic>
                    </a:graphicData>
                  </a:graphic>
                  <wp14:sizeRelH relativeFrom="margin">
                    <wp14:pctWidth>0</wp14:pctWidth>
                  </wp14:sizeRelH>
                  <wp14:sizeRelV relativeFrom="margin">
                    <wp14:pctHeight>0</wp14:pctHeight>
                  </wp14:sizeRelV>
                </wp:anchor>
              </w:drawing>
            </w:r>
          </w:p>
        </w:tc>
      </w:tr>
    </w:tbl>
    <w:p w14:paraId="3FCD8D08" w14:textId="77777777" w:rsidR="001B356F" w:rsidRDefault="001B356F"/>
    <w:p w14:paraId="4BA84CF0" w14:textId="77777777" w:rsidR="001B356F" w:rsidRDefault="001B356F"/>
    <w:p w14:paraId="129C75A5" w14:textId="77777777" w:rsidR="001B356F" w:rsidRDefault="001B356F"/>
    <w:p w14:paraId="175A0858" w14:textId="77777777" w:rsidR="001B356F" w:rsidRDefault="001B356F"/>
    <w:tbl>
      <w:tblPr>
        <w:tblStyle w:val="Tabelacomgrade"/>
        <w:tblW w:w="9102" w:type="dxa"/>
        <w:jc w:val="center"/>
        <w:tblLayout w:type="fixed"/>
        <w:tblLook w:val="04A0" w:firstRow="1" w:lastRow="0" w:firstColumn="1" w:lastColumn="0" w:noHBand="0" w:noVBand="1"/>
      </w:tblPr>
      <w:tblGrid>
        <w:gridCol w:w="445"/>
        <w:gridCol w:w="5461"/>
        <w:gridCol w:w="567"/>
        <w:gridCol w:w="2629"/>
      </w:tblGrid>
      <w:tr w:rsidR="00817E82" w:rsidRPr="00E20F70" w14:paraId="4ED5B29A" w14:textId="77777777" w:rsidTr="00FA42B2">
        <w:trPr>
          <w:cantSplit/>
          <w:trHeight w:val="602"/>
          <w:jc w:val="center"/>
        </w:trPr>
        <w:tc>
          <w:tcPr>
            <w:tcW w:w="445" w:type="dxa"/>
            <w:shd w:val="clear" w:color="auto" w:fill="BFBFBF" w:themeFill="background1" w:themeFillShade="BF"/>
            <w:textDirection w:val="btLr"/>
            <w:vAlign w:val="center"/>
          </w:tcPr>
          <w:p w14:paraId="232D6DC6" w14:textId="77777777" w:rsidR="00817E82" w:rsidRPr="001B356F" w:rsidRDefault="00817E82" w:rsidP="001B356F">
            <w:pPr>
              <w:pStyle w:val="PargrafodaLista"/>
              <w:ind w:left="113" w:right="113"/>
              <w:jc w:val="center"/>
              <w:rPr>
                <w:b/>
                <w:sz w:val="14"/>
                <w:szCs w:val="14"/>
              </w:rPr>
            </w:pPr>
            <w:r w:rsidRPr="001B356F">
              <w:rPr>
                <w:b/>
                <w:sz w:val="14"/>
                <w:szCs w:val="14"/>
              </w:rPr>
              <w:lastRenderedPageBreak/>
              <w:t>Item</w:t>
            </w:r>
          </w:p>
        </w:tc>
        <w:tc>
          <w:tcPr>
            <w:tcW w:w="5461" w:type="dxa"/>
            <w:shd w:val="clear" w:color="auto" w:fill="BFBFBF" w:themeFill="background1" w:themeFillShade="BF"/>
            <w:vAlign w:val="center"/>
          </w:tcPr>
          <w:p w14:paraId="20D90692" w14:textId="77777777" w:rsidR="00817E82" w:rsidRPr="00E20F70" w:rsidRDefault="00817E82" w:rsidP="00FB2508">
            <w:pPr>
              <w:pStyle w:val="PargrafodaLista"/>
              <w:ind w:left="0"/>
              <w:jc w:val="center"/>
              <w:rPr>
                <w:b/>
                <w:sz w:val="22"/>
                <w:szCs w:val="22"/>
              </w:rPr>
            </w:pPr>
            <w:r w:rsidRPr="00E20F70">
              <w:rPr>
                <w:b/>
                <w:sz w:val="22"/>
                <w:szCs w:val="22"/>
              </w:rPr>
              <w:t>Mobiliário</w:t>
            </w:r>
          </w:p>
        </w:tc>
        <w:tc>
          <w:tcPr>
            <w:tcW w:w="567" w:type="dxa"/>
            <w:shd w:val="clear" w:color="auto" w:fill="BFBFBF" w:themeFill="background1" w:themeFillShade="BF"/>
            <w:textDirection w:val="btLr"/>
            <w:vAlign w:val="center"/>
          </w:tcPr>
          <w:p w14:paraId="40DDC703" w14:textId="77777777" w:rsidR="00817E82" w:rsidRPr="001B356F" w:rsidRDefault="00817E82" w:rsidP="001B356F">
            <w:pPr>
              <w:pStyle w:val="PargrafodaLista"/>
              <w:ind w:left="113" w:right="113"/>
              <w:jc w:val="center"/>
              <w:rPr>
                <w:b/>
                <w:sz w:val="14"/>
                <w:szCs w:val="14"/>
              </w:rPr>
            </w:pPr>
            <w:r w:rsidRPr="001B356F">
              <w:rPr>
                <w:b/>
                <w:sz w:val="14"/>
                <w:szCs w:val="14"/>
              </w:rPr>
              <w:t>Qtd.</w:t>
            </w:r>
          </w:p>
        </w:tc>
        <w:tc>
          <w:tcPr>
            <w:tcW w:w="2629" w:type="dxa"/>
            <w:shd w:val="clear" w:color="auto" w:fill="BFBFBF" w:themeFill="background1" w:themeFillShade="BF"/>
            <w:vAlign w:val="center"/>
          </w:tcPr>
          <w:p w14:paraId="2327F459" w14:textId="0F19C014" w:rsidR="00817E82" w:rsidRPr="00E20F70" w:rsidRDefault="00817E82" w:rsidP="00FB2508">
            <w:pPr>
              <w:pStyle w:val="PargrafodaLista"/>
              <w:ind w:left="0"/>
              <w:jc w:val="center"/>
              <w:rPr>
                <w:b/>
                <w:sz w:val="22"/>
                <w:szCs w:val="22"/>
              </w:rPr>
            </w:pPr>
            <w:r w:rsidRPr="00E20F70">
              <w:rPr>
                <w:b/>
                <w:sz w:val="22"/>
                <w:szCs w:val="22"/>
              </w:rPr>
              <w:t>Referência</w:t>
            </w:r>
          </w:p>
        </w:tc>
      </w:tr>
      <w:tr w:rsidR="00817E82" w:rsidRPr="00E20F70" w14:paraId="1B2662FD" w14:textId="77777777" w:rsidTr="00FA42B2">
        <w:trPr>
          <w:trHeight w:val="20"/>
          <w:jc w:val="center"/>
        </w:trPr>
        <w:tc>
          <w:tcPr>
            <w:tcW w:w="445" w:type="dxa"/>
            <w:vAlign w:val="center"/>
          </w:tcPr>
          <w:p w14:paraId="7731A797" w14:textId="77777777" w:rsidR="00817E82" w:rsidRPr="00E20F70" w:rsidRDefault="00817E82" w:rsidP="00FB2508">
            <w:pPr>
              <w:pStyle w:val="PargrafodaLista"/>
              <w:ind w:left="0"/>
              <w:jc w:val="center"/>
              <w:rPr>
                <w:sz w:val="22"/>
                <w:szCs w:val="22"/>
              </w:rPr>
            </w:pPr>
            <w:r>
              <w:rPr>
                <w:sz w:val="22"/>
                <w:szCs w:val="22"/>
              </w:rPr>
              <w:t>4</w:t>
            </w:r>
          </w:p>
        </w:tc>
        <w:tc>
          <w:tcPr>
            <w:tcW w:w="5461" w:type="dxa"/>
            <w:vAlign w:val="center"/>
          </w:tcPr>
          <w:p w14:paraId="46F75067" w14:textId="77777777" w:rsidR="00817E82" w:rsidRPr="00E20F70" w:rsidRDefault="00817E82" w:rsidP="00FB2508">
            <w:pPr>
              <w:jc w:val="center"/>
              <w:rPr>
                <w:sz w:val="22"/>
                <w:szCs w:val="22"/>
              </w:rPr>
            </w:pPr>
            <w:r w:rsidRPr="00E20F70">
              <w:rPr>
                <w:sz w:val="22"/>
                <w:szCs w:val="22"/>
              </w:rPr>
              <w:t>Balcão bar medindo 4,00x 0,50x1,00m, revestido de tecido preto</w:t>
            </w:r>
          </w:p>
        </w:tc>
        <w:tc>
          <w:tcPr>
            <w:tcW w:w="567" w:type="dxa"/>
            <w:vAlign w:val="center"/>
          </w:tcPr>
          <w:p w14:paraId="18D465B3" w14:textId="77777777" w:rsidR="00817E82" w:rsidRPr="00E20F70" w:rsidRDefault="00817E82" w:rsidP="00FB2508">
            <w:pPr>
              <w:pStyle w:val="PargrafodaLista"/>
              <w:ind w:left="0"/>
              <w:jc w:val="center"/>
              <w:rPr>
                <w:sz w:val="22"/>
                <w:szCs w:val="22"/>
              </w:rPr>
            </w:pPr>
            <w:r w:rsidRPr="0076194A">
              <w:rPr>
                <w:sz w:val="22"/>
                <w:szCs w:val="22"/>
              </w:rPr>
              <w:t>1</w:t>
            </w:r>
          </w:p>
        </w:tc>
        <w:tc>
          <w:tcPr>
            <w:tcW w:w="2629" w:type="dxa"/>
            <w:vAlign w:val="center"/>
          </w:tcPr>
          <w:p w14:paraId="04F08B8D" w14:textId="71259E6C" w:rsidR="00817E82" w:rsidRPr="00E20F70" w:rsidRDefault="00817E82" w:rsidP="00FB2508">
            <w:pPr>
              <w:pStyle w:val="PargrafodaLista"/>
              <w:ind w:left="0"/>
              <w:jc w:val="center"/>
              <w:rPr>
                <w:b/>
                <w:bCs/>
                <w:noProof/>
                <w:sz w:val="22"/>
                <w:szCs w:val="22"/>
                <w:lang w:eastAsia="pt-BR"/>
              </w:rPr>
            </w:pPr>
            <w:r w:rsidRPr="00E20F70">
              <w:rPr>
                <w:b/>
                <w:bCs/>
                <w:noProof/>
                <w:sz w:val="22"/>
                <w:szCs w:val="22"/>
                <w:lang w:eastAsia="pt-BR"/>
              </w:rPr>
              <w:drawing>
                <wp:inline distT="0" distB="0" distL="0" distR="0" wp14:anchorId="6A1B8519" wp14:editId="1F7AA3AC">
                  <wp:extent cx="1465754" cy="671804"/>
                  <wp:effectExtent l="0" t="0" r="1270" b="0"/>
                  <wp:docPr id="16" name="Imagem 16" descr="cid:ii_j7i19lx412_15e77b938ea9a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i_j7i19lx412_15e77b938ea9a308"/>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539735" cy="705712"/>
                          </a:xfrm>
                          <a:prstGeom prst="rect">
                            <a:avLst/>
                          </a:prstGeom>
                          <a:noFill/>
                          <a:ln>
                            <a:noFill/>
                          </a:ln>
                        </pic:spPr>
                      </pic:pic>
                    </a:graphicData>
                  </a:graphic>
                </wp:inline>
              </w:drawing>
            </w:r>
          </w:p>
        </w:tc>
      </w:tr>
      <w:tr w:rsidR="00817E82" w:rsidRPr="00E20F70" w14:paraId="3CE71467" w14:textId="77777777" w:rsidTr="00FA42B2">
        <w:trPr>
          <w:trHeight w:val="20"/>
          <w:jc w:val="center"/>
        </w:trPr>
        <w:tc>
          <w:tcPr>
            <w:tcW w:w="445" w:type="dxa"/>
            <w:vAlign w:val="center"/>
          </w:tcPr>
          <w:p w14:paraId="2AB03151" w14:textId="77777777" w:rsidR="00817E82" w:rsidRPr="00E20F70" w:rsidRDefault="00817E82" w:rsidP="00FB2508">
            <w:pPr>
              <w:pStyle w:val="PargrafodaLista"/>
              <w:ind w:left="0"/>
              <w:jc w:val="center"/>
              <w:rPr>
                <w:sz w:val="22"/>
                <w:szCs w:val="22"/>
              </w:rPr>
            </w:pPr>
            <w:r>
              <w:rPr>
                <w:sz w:val="22"/>
                <w:szCs w:val="22"/>
              </w:rPr>
              <w:t>5</w:t>
            </w:r>
          </w:p>
        </w:tc>
        <w:tc>
          <w:tcPr>
            <w:tcW w:w="5461" w:type="dxa"/>
            <w:vAlign w:val="center"/>
          </w:tcPr>
          <w:p w14:paraId="4460CD1D" w14:textId="77777777" w:rsidR="00817E82" w:rsidRPr="00E20F70" w:rsidRDefault="00817E82" w:rsidP="00FB2508">
            <w:pPr>
              <w:rPr>
                <w:sz w:val="22"/>
                <w:szCs w:val="22"/>
              </w:rPr>
            </w:pPr>
            <w:r w:rsidRPr="00E20F70">
              <w:rPr>
                <w:sz w:val="22"/>
                <w:szCs w:val="22"/>
              </w:rPr>
              <w:t>Mesa recepção medindo 4,00x 0,50x1,00m, revestido de tecido preto</w:t>
            </w:r>
          </w:p>
        </w:tc>
        <w:tc>
          <w:tcPr>
            <w:tcW w:w="567" w:type="dxa"/>
            <w:vAlign w:val="center"/>
          </w:tcPr>
          <w:p w14:paraId="50A99F76" w14:textId="77777777" w:rsidR="00817E82" w:rsidRPr="00E20F70" w:rsidRDefault="00817E82" w:rsidP="00FB2508">
            <w:pPr>
              <w:pStyle w:val="PargrafodaLista"/>
              <w:ind w:left="0"/>
              <w:jc w:val="center"/>
              <w:rPr>
                <w:sz w:val="22"/>
                <w:szCs w:val="22"/>
              </w:rPr>
            </w:pPr>
            <w:r w:rsidRPr="0076194A">
              <w:rPr>
                <w:sz w:val="22"/>
                <w:szCs w:val="22"/>
              </w:rPr>
              <w:t>1</w:t>
            </w:r>
          </w:p>
        </w:tc>
        <w:tc>
          <w:tcPr>
            <w:tcW w:w="2629" w:type="dxa"/>
            <w:vAlign w:val="center"/>
          </w:tcPr>
          <w:p w14:paraId="2B1AC43D" w14:textId="2464AD94" w:rsidR="00817E82" w:rsidRPr="00E20F70" w:rsidRDefault="00817E82" w:rsidP="00FB2508">
            <w:pPr>
              <w:pStyle w:val="PargrafodaLista"/>
              <w:ind w:left="0"/>
              <w:jc w:val="center"/>
              <w:rPr>
                <w:b/>
                <w:bCs/>
                <w:noProof/>
                <w:sz w:val="22"/>
                <w:szCs w:val="22"/>
                <w:lang w:eastAsia="pt-BR"/>
              </w:rPr>
            </w:pPr>
            <w:r w:rsidRPr="00E20F70">
              <w:rPr>
                <w:b/>
                <w:bCs/>
                <w:noProof/>
                <w:sz w:val="22"/>
                <w:szCs w:val="22"/>
                <w:lang w:eastAsia="pt-BR"/>
              </w:rPr>
              <w:drawing>
                <wp:inline distT="0" distB="0" distL="0" distR="0" wp14:anchorId="434BD798" wp14:editId="657C51D8">
                  <wp:extent cx="1455420" cy="583163"/>
                  <wp:effectExtent l="0" t="0" r="0" b="7620"/>
                  <wp:docPr id="1" name="Imagem 1" descr="cid:ii_j7i19lx412_15e77b938ea9a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i_j7i19lx412_15e77b938ea9a308"/>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535226" cy="615140"/>
                          </a:xfrm>
                          <a:prstGeom prst="rect">
                            <a:avLst/>
                          </a:prstGeom>
                          <a:noFill/>
                          <a:ln>
                            <a:noFill/>
                          </a:ln>
                        </pic:spPr>
                      </pic:pic>
                    </a:graphicData>
                  </a:graphic>
                </wp:inline>
              </w:drawing>
            </w:r>
          </w:p>
        </w:tc>
      </w:tr>
      <w:tr w:rsidR="00817E82" w:rsidRPr="00E20F70" w14:paraId="7634F3D5" w14:textId="77777777" w:rsidTr="00FA42B2">
        <w:trPr>
          <w:trHeight w:val="20"/>
          <w:jc w:val="center"/>
        </w:trPr>
        <w:tc>
          <w:tcPr>
            <w:tcW w:w="445" w:type="dxa"/>
            <w:vAlign w:val="center"/>
          </w:tcPr>
          <w:p w14:paraId="2309A986" w14:textId="1DD857DD" w:rsidR="00817E82" w:rsidRPr="00E20F70" w:rsidRDefault="006F734C" w:rsidP="00FB2508">
            <w:pPr>
              <w:pStyle w:val="PargrafodaLista"/>
              <w:ind w:left="0"/>
              <w:jc w:val="center"/>
              <w:rPr>
                <w:sz w:val="22"/>
                <w:szCs w:val="22"/>
              </w:rPr>
            </w:pPr>
            <w:r>
              <w:rPr>
                <w:sz w:val="22"/>
                <w:szCs w:val="22"/>
              </w:rPr>
              <w:t>6</w:t>
            </w:r>
          </w:p>
        </w:tc>
        <w:tc>
          <w:tcPr>
            <w:tcW w:w="5461" w:type="dxa"/>
            <w:vAlign w:val="center"/>
          </w:tcPr>
          <w:p w14:paraId="44B93FBD" w14:textId="77777777" w:rsidR="00817E82" w:rsidRPr="00407287" w:rsidRDefault="00817E82" w:rsidP="00FB2508">
            <w:pPr>
              <w:jc w:val="center"/>
              <w:rPr>
                <w:sz w:val="22"/>
                <w:szCs w:val="22"/>
              </w:rPr>
            </w:pPr>
            <w:r w:rsidRPr="00407287">
              <w:rPr>
                <w:sz w:val="22"/>
                <w:szCs w:val="22"/>
              </w:rPr>
              <w:t>Bistrô coletivo de madeira com base de ferro ou madeira, 2,20x1,00m, com 8 bancos altos para bistrô na cor preta ou de demolição, para cada base. Total de 4 jogos.</w:t>
            </w:r>
          </w:p>
        </w:tc>
        <w:tc>
          <w:tcPr>
            <w:tcW w:w="567" w:type="dxa"/>
            <w:vAlign w:val="center"/>
          </w:tcPr>
          <w:p w14:paraId="11CF0922" w14:textId="77777777" w:rsidR="00817E82" w:rsidRPr="00407287" w:rsidRDefault="00817E82" w:rsidP="00FB2508">
            <w:pPr>
              <w:pStyle w:val="PargrafodaLista"/>
              <w:ind w:left="0"/>
              <w:jc w:val="center"/>
              <w:rPr>
                <w:sz w:val="22"/>
                <w:szCs w:val="22"/>
              </w:rPr>
            </w:pPr>
            <w:r w:rsidRPr="00407287">
              <w:rPr>
                <w:sz w:val="22"/>
                <w:szCs w:val="22"/>
              </w:rPr>
              <w:t>4</w:t>
            </w:r>
          </w:p>
        </w:tc>
        <w:tc>
          <w:tcPr>
            <w:tcW w:w="2629" w:type="dxa"/>
            <w:vAlign w:val="center"/>
          </w:tcPr>
          <w:p w14:paraId="217DE7DE" w14:textId="4DD88852" w:rsidR="00817E82" w:rsidRPr="00E20F70" w:rsidRDefault="00817E82" w:rsidP="00FB2508">
            <w:pPr>
              <w:pStyle w:val="PargrafodaLista"/>
              <w:ind w:left="0"/>
              <w:jc w:val="center"/>
              <w:rPr>
                <w:noProof/>
                <w:sz w:val="22"/>
                <w:szCs w:val="22"/>
                <w:lang w:eastAsia="pt-BR"/>
              </w:rPr>
            </w:pPr>
            <w:r w:rsidRPr="00407287">
              <w:rPr>
                <w:noProof/>
                <w:sz w:val="22"/>
                <w:szCs w:val="22"/>
                <w:lang w:eastAsia="pt-BR"/>
              </w:rPr>
              <w:drawing>
                <wp:inline distT="0" distB="0" distL="0" distR="0" wp14:anchorId="77564479" wp14:editId="78571D48">
                  <wp:extent cx="1520364" cy="877557"/>
                  <wp:effectExtent l="0" t="0" r="3810" b="0"/>
                  <wp:docPr id="19" name="Imagem 19" descr="C:\Users\particular\AppData\Local\Microsoft\Windows\INetCache\Content.Word\IMG_9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rticular\AppData\Local\Microsoft\Windows\INetCache\Content.Word\IMG_94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5330" cy="909283"/>
                          </a:xfrm>
                          <a:prstGeom prst="rect">
                            <a:avLst/>
                          </a:prstGeom>
                          <a:noFill/>
                          <a:ln>
                            <a:noFill/>
                          </a:ln>
                        </pic:spPr>
                      </pic:pic>
                    </a:graphicData>
                  </a:graphic>
                </wp:inline>
              </w:drawing>
            </w:r>
          </w:p>
        </w:tc>
      </w:tr>
      <w:tr w:rsidR="00817E82" w:rsidRPr="00E20F70" w14:paraId="0EB3063E" w14:textId="77777777" w:rsidTr="00FA42B2">
        <w:trPr>
          <w:trHeight w:val="363"/>
          <w:jc w:val="center"/>
        </w:trPr>
        <w:tc>
          <w:tcPr>
            <w:tcW w:w="445" w:type="dxa"/>
            <w:vAlign w:val="center"/>
          </w:tcPr>
          <w:p w14:paraId="687B1774" w14:textId="5BA0DBD5" w:rsidR="00817E82" w:rsidRPr="00E20F70" w:rsidRDefault="006F734C" w:rsidP="00FB2508">
            <w:pPr>
              <w:pStyle w:val="PargrafodaLista"/>
              <w:ind w:left="0"/>
              <w:jc w:val="center"/>
              <w:rPr>
                <w:sz w:val="22"/>
                <w:szCs w:val="22"/>
              </w:rPr>
            </w:pPr>
            <w:r>
              <w:rPr>
                <w:sz w:val="22"/>
                <w:szCs w:val="22"/>
              </w:rPr>
              <w:t>7</w:t>
            </w:r>
          </w:p>
        </w:tc>
        <w:tc>
          <w:tcPr>
            <w:tcW w:w="5461" w:type="dxa"/>
            <w:vAlign w:val="center"/>
          </w:tcPr>
          <w:p w14:paraId="553FBEB1" w14:textId="77777777" w:rsidR="00817E82" w:rsidRPr="00407287" w:rsidRDefault="00817E82" w:rsidP="00FB2508">
            <w:pPr>
              <w:jc w:val="left"/>
              <w:rPr>
                <w:sz w:val="22"/>
                <w:szCs w:val="22"/>
              </w:rPr>
            </w:pPr>
            <w:r w:rsidRPr="00407287">
              <w:rPr>
                <w:sz w:val="22"/>
                <w:szCs w:val="22"/>
              </w:rPr>
              <w:t>Ventilador de pé</w:t>
            </w:r>
          </w:p>
        </w:tc>
        <w:tc>
          <w:tcPr>
            <w:tcW w:w="567" w:type="dxa"/>
            <w:vAlign w:val="center"/>
          </w:tcPr>
          <w:p w14:paraId="09836851" w14:textId="77777777" w:rsidR="00817E82" w:rsidRPr="00407287" w:rsidRDefault="00817E82" w:rsidP="00FB2508">
            <w:pPr>
              <w:pStyle w:val="PargrafodaLista"/>
              <w:ind w:left="0"/>
              <w:jc w:val="center"/>
              <w:rPr>
                <w:sz w:val="22"/>
                <w:szCs w:val="22"/>
              </w:rPr>
            </w:pPr>
            <w:r w:rsidRPr="00407287">
              <w:rPr>
                <w:sz w:val="22"/>
                <w:szCs w:val="22"/>
              </w:rPr>
              <w:t>5</w:t>
            </w:r>
          </w:p>
        </w:tc>
        <w:tc>
          <w:tcPr>
            <w:tcW w:w="2629" w:type="dxa"/>
            <w:vAlign w:val="center"/>
          </w:tcPr>
          <w:p w14:paraId="6F11889E" w14:textId="77777777" w:rsidR="00817E82" w:rsidRPr="00E20F70" w:rsidRDefault="00817E82" w:rsidP="00FB2508">
            <w:pPr>
              <w:pStyle w:val="PargrafodaLista"/>
              <w:ind w:left="0"/>
              <w:jc w:val="center"/>
              <w:rPr>
                <w:noProof/>
                <w:sz w:val="22"/>
                <w:szCs w:val="22"/>
                <w:lang w:eastAsia="pt-BR"/>
              </w:rPr>
            </w:pPr>
          </w:p>
        </w:tc>
      </w:tr>
    </w:tbl>
    <w:p w14:paraId="4FE2CD93" w14:textId="77777777" w:rsidR="00A74F55" w:rsidRDefault="00A74F55"/>
    <w:tbl>
      <w:tblPr>
        <w:tblStyle w:val="Tabelacomgrade"/>
        <w:tblW w:w="9102" w:type="dxa"/>
        <w:jc w:val="center"/>
        <w:tblLayout w:type="fixed"/>
        <w:tblLook w:val="04A0" w:firstRow="1" w:lastRow="0" w:firstColumn="1" w:lastColumn="0" w:noHBand="0" w:noVBand="1"/>
      </w:tblPr>
      <w:tblGrid>
        <w:gridCol w:w="445"/>
        <w:gridCol w:w="6028"/>
        <w:gridCol w:w="2629"/>
      </w:tblGrid>
      <w:tr w:rsidR="00817E82" w:rsidRPr="00E20F70" w14:paraId="0F0DEA70" w14:textId="77777777" w:rsidTr="00FA42B2">
        <w:trPr>
          <w:cantSplit/>
          <w:trHeight w:val="680"/>
          <w:jc w:val="center"/>
        </w:trPr>
        <w:tc>
          <w:tcPr>
            <w:tcW w:w="445" w:type="dxa"/>
            <w:shd w:val="clear" w:color="auto" w:fill="BFBFBF" w:themeFill="background1" w:themeFillShade="BF"/>
            <w:textDirection w:val="btLr"/>
            <w:vAlign w:val="center"/>
          </w:tcPr>
          <w:p w14:paraId="05034148" w14:textId="77777777" w:rsidR="00817E82" w:rsidRPr="00E20F70" w:rsidRDefault="00817E82" w:rsidP="00FA42B2">
            <w:pPr>
              <w:pStyle w:val="PargrafodaLista"/>
              <w:ind w:left="113" w:right="113"/>
              <w:jc w:val="center"/>
              <w:rPr>
                <w:b/>
                <w:sz w:val="22"/>
                <w:szCs w:val="22"/>
              </w:rPr>
            </w:pPr>
            <w:r w:rsidRPr="00E20F70">
              <w:rPr>
                <w:b/>
                <w:sz w:val="22"/>
                <w:szCs w:val="22"/>
              </w:rPr>
              <w:t>Item</w:t>
            </w:r>
          </w:p>
        </w:tc>
        <w:tc>
          <w:tcPr>
            <w:tcW w:w="6028" w:type="dxa"/>
            <w:shd w:val="clear" w:color="auto" w:fill="BFBFBF" w:themeFill="background1" w:themeFillShade="BF"/>
            <w:vAlign w:val="center"/>
          </w:tcPr>
          <w:p w14:paraId="68EC28F1" w14:textId="77777777" w:rsidR="00817E82" w:rsidRPr="00E20F70" w:rsidRDefault="00817E82" w:rsidP="00FB2508">
            <w:pPr>
              <w:pStyle w:val="PargrafodaLista"/>
              <w:ind w:left="0"/>
              <w:jc w:val="center"/>
              <w:rPr>
                <w:b/>
                <w:sz w:val="22"/>
                <w:szCs w:val="22"/>
              </w:rPr>
            </w:pPr>
            <w:r w:rsidRPr="00E20F70">
              <w:rPr>
                <w:b/>
                <w:sz w:val="22"/>
                <w:szCs w:val="22"/>
              </w:rPr>
              <w:t>Alimentação</w:t>
            </w:r>
          </w:p>
        </w:tc>
        <w:tc>
          <w:tcPr>
            <w:tcW w:w="2629" w:type="dxa"/>
            <w:shd w:val="clear" w:color="auto" w:fill="BFBFBF" w:themeFill="background1" w:themeFillShade="BF"/>
            <w:vAlign w:val="center"/>
          </w:tcPr>
          <w:p w14:paraId="590E277E" w14:textId="37123CBE" w:rsidR="00817E82" w:rsidRPr="00E20F70" w:rsidRDefault="00817E82" w:rsidP="00FB2508">
            <w:pPr>
              <w:pStyle w:val="PargrafodaLista"/>
              <w:ind w:left="0"/>
              <w:jc w:val="center"/>
              <w:rPr>
                <w:b/>
                <w:sz w:val="22"/>
                <w:szCs w:val="22"/>
              </w:rPr>
            </w:pPr>
            <w:r w:rsidRPr="00E20F70">
              <w:rPr>
                <w:b/>
                <w:sz w:val="22"/>
                <w:szCs w:val="22"/>
              </w:rPr>
              <w:t>Qtd.</w:t>
            </w:r>
          </w:p>
        </w:tc>
      </w:tr>
      <w:tr w:rsidR="00817E82" w:rsidRPr="00E20F70" w14:paraId="351FA615" w14:textId="77777777" w:rsidTr="00FA42B2">
        <w:trPr>
          <w:trHeight w:val="20"/>
          <w:jc w:val="center"/>
        </w:trPr>
        <w:tc>
          <w:tcPr>
            <w:tcW w:w="445" w:type="dxa"/>
            <w:vAlign w:val="center"/>
          </w:tcPr>
          <w:p w14:paraId="23E7801D" w14:textId="3AAB1653" w:rsidR="00817E82" w:rsidRPr="00E20F70" w:rsidRDefault="006F734C" w:rsidP="00FB2508">
            <w:pPr>
              <w:pStyle w:val="PargrafodaLista"/>
              <w:ind w:left="0"/>
              <w:jc w:val="center"/>
              <w:rPr>
                <w:sz w:val="22"/>
                <w:szCs w:val="22"/>
              </w:rPr>
            </w:pPr>
            <w:r>
              <w:rPr>
                <w:sz w:val="22"/>
                <w:szCs w:val="22"/>
              </w:rPr>
              <w:t>8</w:t>
            </w:r>
          </w:p>
        </w:tc>
        <w:tc>
          <w:tcPr>
            <w:tcW w:w="6028" w:type="dxa"/>
            <w:vAlign w:val="center"/>
          </w:tcPr>
          <w:p w14:paraId="032A9F92" w14:textId="77777777" w:rsidR="00817E82" w:rsidRPr="00C33511" w:rsidRDefault="00817E82" w:rsidP="00FB2508">
            <w:pPr>
              <w:rPr>
                <w:b/>
                <w:sz w:val="22"/>
                <w:szCs w:val="22"/>
              </w:rPr>
            </w:pPr>
            <w:r w:rsidRPr="00C33511">
              <w:rPr>
                <w:b/>
                <w:sz w:val="22"/>
                <w:szCs w:val="22"/>
              </w:rPr>
              <w:t>Estrutura completa montagem de cozinha em local externo. O local fornece apenas água e possui sistema de esgoto.</w:t>
            </w:r>
          </w:p>
          <w:p w14:paraId="15385F03" w14:textId="77777777" w:rsidR="00817E82" w:rsidRPr="00E20F70" w:rsidRDefault="00817E82" w:rsidP="00FB2508">
            <w:pPr>
              <w:rPr>
                <w:sz w:val="22"/>
                <w:szCs w:val="22"/>
              </w:rPr>
            </w:pPr>
          </w:p>
          <w:p w14:paraId="2EA1A7B2" w14:textId="77777777" w:rsidR="00817E82" w:rsidRPr="00C33511" w:rsidRDefault="00817E82" w:rsidP="00FB2508">
            <w:pPr>
              <w:shd w:val="clear" w:color="auto" w:fill="FFFFFF"/>
              <w:jc w:val="left"/>
              <w:rPr>
                <w:b/>
                <w:sz w:val="22"/>
                <w:szCs w:val="22"/>
              </w:rPr>
            </w:pPr>
            <w:r w:rsidRPr="00C33511">
              <w:rPr>
                <w:b/>
                <w:sz w:val="22"/>
                <w:szCs w:val="22"/>
              </w:rPr>
              <w:t>COQUETEL VOLANTE</w:t>
            </w:r>
          </w:p>
          <w:p w14:paraId="0AAB2B96" w14:textId="77777777" w:rsidR="00817E82" w:rsidRPr="00E20F70" w:rsidRDefault="00817E82" w:rsidP="00FB2508">
            <w:pPr>
              <w:shd w:val="clear" w:color="auto" w:fill="FFFFFF"/>
              <w:jc w:val="left"/>
              <w:rPr>
                <w:sz w:val="22"/>
                <w:szCs w:val="22"/>
              </w:rPr>
            </w:pPr>
            <w:r w:rsidRPr="00E20F70">
              <w:rPr>
                <w:sz w:val="22"/>
                <w:szCs w:val="22"/>
              </w:rPr>
              <w:t>Canapés e Finger Food:</w:t>
            </w:r>
          </w:p>
          <w:p w14:paraId="63B3DDC0" w14:textId="77777777" w:rsidR="00817E82" w:rsidRDefault="00817E82" w:rsidP="00FB2508">
            <w:pPr>
              <w:shd w:val="clear" w:color="auto" w:fill="FFFFFF"/>
              <w:jc w:val="left"/>
              <w:rPr>
                <w:sz w:val="22"/>
                <w:szCs w:val="22"/>
              </w:rPr>
            </w:pPr>
            <w:r w:rsidRPr="00E20F70">
              <w:rPr>
                <w:sz w:val="22"/>
                <w:szCs w:val="22"/>
              </w:rPr>
              <w:t>- Molletes mexicanos (bruschetta com pasta de feijão e queijo mussarela)</w:t>
            </w:r>
            <w:r>
              <w:rPr>
                <w:sz w:val="22"/>
                <w:szCs w:val="22"/>
              </w:rPr>
              <w:t xml:space="preserve"> </w:t>
            </w:r>
            <w:r w:rsidRPr="00E20F70">
              <w:rPr>
                <w:sz w:val="22"/>
                <w:szCs w:val="22"/>
              </w:rPr>
              <w:t>- Espetinhos de camarão a la Salsa</w:t>
            </w:r>
            <w:r w:rsidRPr="00E20F70">
              <w:rPr>
                <w:sz w:val="22"/>
                <w:szCs w:val="22"/>
              </w:rPr>
              <w:br/>
              <w:t>- Burritos de carne e frango</w:t>
            </w:r>
            <w:r w:rsidRPr="00E20F70">
              <w:rPr>
                <w:sz w:val="22"/>
                <w:szCs w:val="22"/>
              </w:rPr>
              <w:br/>
              <w:t>- Guacamole acompanhado de nachos</w:t>
            </w:r>
            <w:r w:rsidRPr="00E20F70">
              <w:rPr>
                <w:sz w:val="22"/>
                <w:szCs w:val="22"/>
              </w:rPr>
              <w:br/>
              <w:t>- Tartar de salmão com abacate e laranja confit</w:t>
            </w:r>
          </w:p>
          <w:p w14:paraId="519B7B35" w14:textId="77777777" w:rsidR="0020336D" w:rsidRPr="00E20F70" w:rsidRDefault="0020336D" w:rsidP="00FB2508">
            <w:pPr>
              <w:shd w:val="clear" w:color="auto" w:fill="FFFFFF"/>
              <w:jc w:val="left"/>
              <w:rPr>
                <w:sz w:val="22"/>
                <w:szCs w:val="22"/>
              </w:rPr>
            </w:pPr>
          </w:p>
          <w:p w14:paraId="064EFACD" w14:textId="00DCC718" w:rsidR="00817E82" w:rsidRDefault="00817E82" w:rsidP="00FB2508">
            <w:pPr>
              <w:shd w:val="clear" w:color="auto" w:fill="FFFFFF"/>
              <w:jc w:val="left"/>
              <w:rPr>
                <w:sz w:val="22"/>
                <w:szCs w:val="22"/>
              </w:rPr>
            </w:pPr>
            <w:r w:rsidRPr="0020336D">
              <w:rPr>
                <w:b/>
                <w:sz w:val="22"/>
                <w:szCs w:val="22"/>
              </w:rPr>
              <w:t>DOCES</w:t>
            </w:r>
            <w:r w:rsidRPr="00E20F70">
              <w:rPr>
                <w:sz w:val="22"/>
                <w:szCs w:val="22"/>
              </w:rPr>
              <w:br/>
              <w:t>- Mini churros no copinho com doce de leite</w:t>
            </w:r>
            <w:r w:rsidRPr="00E20F70">
              <w:rPr>
                <w:sz w:val="22"/>
                <w:szCs w:val="22"/>
              </w:rPr>
              <w:br/>
              <w:t>- Mini churros no copinho com chocolate</w:t>
            </w:r>
            <w:r w:rsidRPr="00E20F70">
              <w:rPr>
                <w:sz w:val="22"/>
                <w:szCs w:val="22"/>
              </w:rPr>
              <w:br/>
              <w:t>- Alfajor mexicanos com coco</w:t>
            </w:r>
          </w:p>
          <w:p w14:paraId="665DD512" w14:textId="77777777" w:rsidR="0020336D" w:rsidRPr="00E20F70" w:rsidRDefault="0020336D" w:rsidP="00FB2508">
            <w:pPr>
              <w:shd w:val="clear" w:color="auto" w:fill="FFFFFF"/>
              <w:jc w:val="left"/>
              <w:rPr>
                <w:sz w:val="22"/>
                <w:szCs w:val="22"/>
              </w:rPr>
            </w:pPr>
          </w:p>
          <w:p w14:paraId="1EF83B1A" w14:textId="77777777" w:rsidR="00817E82" w:rsidRPr="00C33511" w:rsidRDefault="00817E82" w:rsidP="00FB2508">
            <w:pPr>
              <w:shd w:val="clear" w:color="auto" w:fill="FFFFFF"/>
              <w:jc w:val="left"/>
              <w:rPr>
                <w:b/>
                <w:sz w:val="22"/>
                <w:szCs w:val="22"/>
              </w:rPr>
            </w:pPr>
            <w:r w:rsidRPr="00C33511">
              <w:rPr>
                <w:b/>
                <w:sz w:val="22"/>
                <w:szCs w:val="22"/>
              </w:rPr>
              <w:t>EMPRATADOS</w:t>
            </w:r>
          </w:p>
          <w:p w14:paraId="340029DD" w14:textId="77777777" w:rsidR="00817E82" w:rsidRDefault="00817E82" w:rsidP="00FB2508">
            <w:pPr>
              <w:shd w:val="clear" w:color="auto" w:fill="FFFFFF"/>
              <w:jc w:val="left"/>
              <w:rPr>
                <w:sz w:val="22"/>
                <w:szCs w:val="22"/>
              </w:rPr>
            </w:pPr>
            <w:r w:rsidRPr="00E20F70">
              <w:rPr>
                <w:sz w:val="22"/>
                <w:szCs w:val="22"/>
              </w:rPr>
              <w:t>- Quesadilla recheada com queijo e aquecida na chapa</w:t>
            </w:r>
            <w:r w:rsidRPr="00E20F70">
              <w:rPr>
                <w:sz w:val="22"/>
                <w:szCs w:val="22"/>
              </w:rPr>
              <w:br/>
              <w:t>- Tacos feito de farinha de trigo com recheio de carne de porco</w:t>
            </w:r>
            <w:r w:rsidRPr="00E20F70">
              <w:rPr>
                <w:sz w:val="22"/>
                <w:szCs w:val="22"/>
              </w:rPr>
              <w:br/>
              <w:t>- Tacos feito de farinha de trigo com recheio de carne moída ao molho vermelho</w:t>
            </w:r>
            <w:r w:rsidRPr="00E20F70">
              <w:rPr>
                <w:sz w:val="22"/>
                <w:szCs w:val="22"/>
              </w:rPr>
              <w:br/>
              <w:t>- Chilli – molho picante feito com carne moída, molho de tomate e feijão servido com nachos</w:t>
            </w:r>
          </w:p>
          <w:p w14:paraId="38C3FBB1" w14:textId="77777777" w:rsidR="0020336D" w:rsidRPr="00E20F70" w:rsidRDefault="0020336D" w:rsidP="00FB2508">
            <w:pPr>
              <w:shd w:val="clear" w:color="auto" w:fill="FFFFFF"/>
              <w:jc w:val="left"/>
              <w:rPr>
                <w:sz w:val="22"/>
                <w:szCs w:val="22"/>
              </w:rPr>
            </w:pPr>
          </w:p>
          <w:p w14:paraId="0552DFD3" w14:textId="77777777" w:rsidR="00817E82" w:rsidRPr="00C33511" w:rsidRDefault="00817E82" w:rsidP="00FB2508">
            <w:pPr>
              <w:shd w:val="clear" w:color="auto" w:fill="FFFFFF"/>
              <w:jc w:val="left"/>
              <w:rPr>
                <w:b/>
                <w:sz w:val="22"/>
                <w:szCs w:val="22"/>
              </w:rPr>
            </w:pPr>
            <w:r w:rsidRPr="00C33511">
              <w:rPr>
                <w:b/>
                <w:sz w:val="22"/>
                <w:szCs w:val="22"/>
              </w:rPr>
              <w:t>BEBIDAS</w:t>
            </w:r>
          </w:p>
          <w:p w14:paraId="576161A4" w14:textId="77777777" w:rsidR="00817E82" w:rsidRDefault="00817E82" w:rsidP="00FB2508">
            <w:pPr>
              <w:shd w:val="clear" w:color="auto" w:fill="FFFFFF"/>
              <w:jc w:val="left"/>
              <w:rPr>
                <w:sz w:val="22"/>
                <w:szCs w:val="22"/>
              </w:rPr>
            </w:pPr>
            <w:r w:rsidRPr="00E20F70">
              <w:rPr>
                <w:sz w:val="22"/>
                <w:szCs w:val="22"/>
              </w:rPr>
              <w:t>- Água com e sem gás</w:t>
            </w:r>
            <w:r w:rsidRPr="00E20F70">
              <w:rPr>
                <w:sz w:val="22"/>
                <w:szCs w:val="22"/>
              </w:rPr>
              <w:br/>
              <w:t>- Coquetel de frutas sem álcool 1 sabor (morango)</w:t>
            </w:r>
          </w:p>
          <w:p w14:paraId="4DEBAF10" w14:textId="77777777" w:rsidR="00817E82" w:rsidRPr="00E20F70" w:rsidRDefault="00817E82" w:rsidP="00FB2508">
            <w:pPr>
              <w:shd w:val="clear" w:color="auto" w:fill="FFFFFF"/>
              <w:jc w:val="left"/>
              <w:rPr>
                <w:sz w:val="22"/>
                <w:szCs w:val="22"/>
              </w:rPr>
            </w:pPr>
            <w:r w:rsidRPr="00E20F70">
              <w:rPr>
                <w:sz w:val="22"/>
                <w:szCs w:val="22"/>
              </w:rPr>
              <w:t>- Refrigerantes normal e zero (coca-cola e guarará)</w:t>
            </w:r>
            <w:r w:rsidRPr="00E20F70">
              <w:rPr>
                <w:sz w:val="22"/>
                <w:szCs w:val="22"/>
              </w:rPr>
              <w:br/>
              <w:t xml:space="preserve">- Suco de frutas 3 sabores (abacaxi com hortelã, morango com </w:t>
            </w:r>
            <w:r w:rsidRPr="00E20F70">
              <w:rPr>
                <w:sz w:val="22"/>
                <w:szCs w:val="22"/>
              </w:rPr>
              <w:lastRenderedPageBreak/>
              <w:t>maracujá e laranja)</w:t>
            </w:r>
          </w:p>
        </w:tc>
        <w:tc>
          <w:tcPr>
            <w:tcW w:w="2629" w:type="dxa"/>
            <w:vAlign w:val="center"/>
          </w:tcPr>
          <w:p w14:paraId="3F979443" w14:textId="64B83E07" w:rsidR="00817E82" w:rsidRPr="00E20F70" w:rsidRDefault="00817E82" w:rsidP="00FB2508">
            <w:pPr>
              <w:pStyle w:val="PargrafodaLista"/>
              <w:ind w:left="0"/>
              <w:jc w:val="center"/>
              <w:rPr>
                <w:sz w:val="22"/>
                <w:szCs w:val="22"/>
              </w:rPr>
            </w:pPr>
            <w:r w:rsidRPr="00407287">
              <w:rPr>
                <w:sz w:val="22"/>
                <w:szCs w:val="22"/>
              </w:rPr>
              <w:lastRenderedPageBreak/>
              <w:t xml:space="preserve">O suficiente para atender o público mínimo de 300 </w:t>
            </w:r>
            <w:r>
              <w:rPr>
                <w:sz w:val="22"/>
                <w:szCs w:val="22"/>
              </w:rPr>
              <w:t xml:space="preserve">(trezentas) </w:t>
            </w:r>
            <w:r w:rsidRPr="00407287">
              <w:rPr>
                <w:sz w:val="22"/>
                <w:szCs w:val="22"/>
              </w:rPr>
              <w:t>pessoas, com todas especificações deste item, não pode faltar nenhum.</w:t>
            </w:r>
          </w:p>
        </w:tc>
      </w:tr>
      <w:tr w:rsidR="00817E82" w:rsidRPr="00E20F70" w14:paraId="2630D091" w14:textId="77777777" w:rsidTr="00FA42B2">
        <w:trPr>
          <w:trHeight w:val="20"/>
          <w:jc w:val="center"/>
        </w:trPr>
        <w:tc>
          <w:tcPr>
            <w:tcW w:w="445" w:type="dxa"/>
            <w:vAlign w:val="center"/>
          </w:tcPr>
          <w:p w14:paraId="1A334202" w14:textId="79FF18A7" w:rsidR="00817E82" w:rsidRPr="00E20F70" w:rsidRDefault="006F734C" w:rsidP="00FB2508">
            <w:pPr>
              <w:pStyle w:val="PargrafodaLista"/>
              <w:ind w:left="0"/>
              <w:jc w:val="center"/>
              <w:rPr>
                <w:sz w:val="22"/>
                <w:szCs w:val="22"/>
              </w:rPr>
            </w:pPr>
            <w:r>
              <w:rPr>
                <w:sz w:val="22"/>
                <w:szCs w:val="22"/>
              </w:rPr>
              <w:t>9</w:t>
            </w:r>
          </w:p>
        </w:tc>
        <w:tc>
          <w:tcPr>
            <w:tcW w:w="6028" w:type="dxa"/>
            <w:vAlign w:val="center"/>
          </w:tcPr>
          <w:p w14:paraId="3B77FA0E" w14:textId="77777777" w:rsidR="00817E82" w:rsidRPr="00E20F70" w:rsidRDefault="00817E82" w:rsidP="00FB2508">
            <w:pPr>
              <w:pStyle w:val="PargrafodaLista"/>
              <w:ind w:left="0"/>
              <w:rPr>
                <w:sz w:val="22"/>
                <w:szCs w:val="22"/>
              </w:rPr>
            </w:pPr>
            <w:r w:rsidRPr="00E20F70">
              <w:rPr>
                <w:sz w:val="22"/>
                <w:szCs w:val="22"/>
              </w:rPr>
              <w:t xml:space="preserve">Mesa de café e </w:t>
            </w:r>
            <w:r w:rsidRPr="00E20F70">
              <w:rPr>
                <w:i/>
                <w:sz w:val="22"/>
                <w:szCs w:val="22"/>
              </w:rPr>
              <w:t>petit four</w:t>
            </w:r>
            <w:r w:rsidRPr="00E20F70">
              <w:rPr>
                <w:sz w:val="22"/>
                <w:szCs w:val="22"/>
              </w:rPr>
              <w:t xml:space="preserve"> servidos ao final do evento</w:t>
            </w:r>
            <w:r>
              <w:rPr>
                <w:sz w:val="22"/>
                <w:szCs w:val="22"/>
              </w:rPr>
              <w:t>.</w:t>
            </w:r>
          </w:p>
        </w:tc>
        <w:tc>
          <w:tcPr>
            <w:tcW w:w="2629" w:type="dxa"/>
            <w:tcBorders>
              <w:top w:val="nil"/>
            </w:tcBorders>
            <w:vAlign w:val="center"/>
          </w:tcPr>
          <w:p w14:paraId="5D411E35" w14:textId="12333C99" w:rsidR="00817E82" w:rsidRPr="00E20F70" w:rsidRDefault="00817E82" w:rsidP="00FB2508">
            <w:pPr>
              <w:pStyle w:val="PargrafodaLista"/>
              <w:ind w:left="0"/>
              <w:jc w:val="center"/>
              <w:rPr>
                <w:sz w:val="22"/>
                <w:szCs w:val="22"/>
              </w:rPr>
            </w:pPr>
            <w:r w:rsidRPr="007938C1">
              <w:rPr>
                <w:sz w:val="22"/>
                <w:szCs w:val="22"/>
              </w:rPr>
              <w:t>O suficiente para atender o público mínimo de 300 (trezentas) pessoas, com todas especificações deste item, não pode faltar nenhum.</w:t>
            </w:r>
          </w:p>
        </w:tc>
      </w:tr>
    </w:tbl>
    <w:p w14:paraId="41F0D9DD" w14:textId="77777777" w:rsidR="00A74F55" w:rsidRDefault="00A74F55"/>
    <w:tbl>
      <w:tblPr>
        <w:tblStyle w:val="Tabelacomgrade"/>
        <w:tblW w:w="9102" w:type="dxa"/>
        <w:jc w:val="center"/>
        <w:tblLayout w:type="fixed"/>
        <w:tblLook w:val="04A0" w:firstRow="1" w:lastRow="0" w:firstColumn="1" w:lastColumn="0" w:noHBand="0" w:noVBand="1"/>
      </w:tblPr>
      <w:tblGrid>
        <w:gridCol w:w="445"/>
        <w:gridCol w:w="7938"/>
        <w:gridCol w:w="719"/>
      </w:tblGrid>
      <w:tr w:rsidR="00817E82" w:rsidRPr="00E20F70" w14:paraId="05FB1477" w14:textId="77777777" w:rsidTr="00C73D65">
        <w:trPr>
          <w:cantSplit/>
          <w:trHeight w:val="680"/>
          <w:jc w:val="center"/>
        </w:trPr>
        <w:tc>
          <w:tcPr>
            <w:tcW w:w="445" w:type="dxa"/>
            <w:shd w:val="clear" w:color="auto" w:fill="BFBFBF" w:themeFill="background1" w:themeFillShade="BF"/>
            <w:textDirection w:val="btLr"/>
            <w:vAlign w:val="center"/>
          </w:tcPr>
          <w:p w14:paraId="39BE0113" w14:textId="77777777" w:rsidR="00817E82" w:rsidRPr="00E20F70" w:rsidRDefault="00817E82" w:rsidP="00A74F55">
            <w:pPr>
              <w:pStyle w:val="PargrafodaLista"/>
              <w:ind w:left="113" w:right="113"/>
              <w:jc w:val="center"/>
              <w:rPr>
                <w:b/>
                <w:sz w:val="22"/>
                <w:szCs w:val="22"/>
              </w:rPr>
            </w:pPr>
            <w:r w:rsidRPr="00E20F70">
              <w:rPr>
                <w:b/>
                <w:sz w:val="22"/>
                <w:szCs w:val="22"/>
              </w:rPr>
              <w:t>Item</w:t>
            </w:r>
          </w:p>
        </w:tc>
        <w:tc>
          <w:tcPr>
            <w:tcW w:w="7938" w:type="dxa"/>
            <w:shd w:val="clear" w:color="auto" w:fill="BFBFBF" w:themeFill="background1" w:themeFillShade="BF"/>
            <w:vAlign w:val="center"/>
          </w:tcPr>
          <w:p w14:paraId="493C0ACC" w14:textId="77777777" w:rsidR="00817E82" w:rsidRPr="00E20F70" w:rsidRDefault="00817E82" w:rsidP="00FB2508">
            <w:pPr>
              <w:pStyle w:val="PargrafodaLista"/>
              <w:ind w:left="0"/>
              <w:jc w:val="center"/>
              <w:rPr>
                <w:b/>
                <w:sz w:val="22"/>
                <w:szCs w:val="22"/>
              </w:rPr>
            </w:pPr>
            <w:r w:rsidRPr="00E20F70">
              <w:rPr>
                <w:b/>
                <w:sz w:val="22"/>
                <w:szCs w:val="22"/>
              </w:rPr>
              <w:t>Cerimonial</w:t>
            </w:r>
          </w:p>
        </w:tc>
        <w:tc>
          <w:tcPr>
            <w:tcW w:w="719" w:type="dxa"/>
            <w:shd w:val="clear" w:color="auto" w:fill="BFBFBF" w:themeFill="background1" w:themeFillShade="BF"/>
            <w:textDirection w:val="btLr"/>
            <w:vAlign w:val="center"/>
          </w:tcPr>
          <w:p w14:paraId="38934CEE" w14:textId="7B48E12B" w:rsidR="00817E82" w:rsidRPr="00E20F70" w:rsidRDefault="00817E82" w:rsidP="00C73D65">
            <w:pPr>
              <w:pStyle w:val="PargrafodaLista"/>
              <w:ind w:left="113" w:right="113"/>
              <w:jc w:val="center"/>
              <w:rPr>
                <w:b/>
                <w:sz w:val="22"/>
                <w:szCs w:val="22"/>
              </w:rPr>
            </w:pPr>
            <w:r w:rsidRPr="00E20F70">
              <w:rPr>
                <w:b/>
                <w:sz w:val="22"/>
                <w:szCs w:val="22"/>
              </w:rPr>
              <w:t>Qtd.</w:t>
            </w:r>
          </w:p>
        </w:tc>
      </w:tr>
      <w:tr w:rsidR="00A74F55" w:rsidRPr="00E20F70" w14:paraId="5556FB24" w14:textId="77777777" w:rsidTr="00C73D65">
        <w:trPr>
          <w:trHeight w:val="20"/>
          <w:jc w:val="center"/>
        </w:trPr>
        <w:tc>
          <w:tcPr>
            <w:tcW w:w="445" w:type="dxa"/>
            <w:vAlign w:val="center"/>
          </w:tcPr>
          <w:p w14:paraId="0C4CD015" w14:textId="24992F1A" w:rsidR="00A74F55" w:rsidRPr="00E20F70" w:rsidRDefault="006F734C" w:rsidP="00FB2508">
            <w:pPr>
              <w:pStyle w:val="PargrafodaLista"/>
              <w:ind w:left="0"/>
              <w:jc w:val="center"/>
              <w:rPr>
                <w:sz w:val="22"/>
                <w:szCs w:val="22"/>
              </w:rPr>
            </w:pPr>
            <w:r>
              <w:rPr>
                <w:sz w:val="22"/>
                <w:szCs w:val="22"/>
              </w:rPr>
              <w:t>10</w:t>
            </w:r>
          </w:p>
        </w:tc>
        <w:tc>
          <w:tcPr>
            <w:tcW w:w="7938" w:type="dxa"/>
            <w:vAlign w:val="center"/>
          </w:tcPr>
          <w:p w14:paraId="79D7679A" w14:textId="77777777" w:rsidR="00A74F55" w:rsidRPr="00E20F70" w:rsidRDefault="00A74F55" w:rsidP="00FB2508">
            <w:pPr>
              <w:pStyle w:val="PargrafodaLista"/>
              <w:ind w:left="0"/>
              <w:rPr>
                <w:sz w:val="22"/>
                <w:szCs w:val="22"/>
              </w:rPr>
            </w:pPr>
            <w:r w:rsidRPr="00E20F70">
              <w:rPr>
                <w:b/>
                <w:sz w:val="22"/>
                <w:szCs w:val="22"/>
              </w:rPr>
              <w:t>Promotores</w:t>
            </w:r>
            <w:r w:rsidRPr="00E20F70">
              <w:rPr>
                <w:sz w:val="22"/>
                <w:szCs w:val="22"/>
              </w:rPr>
              <w:t>: das 18h às 22h (incluído uniforme clássico, transporte, alimentação e encargos trabalhistas) - Turno de 10h. O serviço deverá ser executado por profissional dinâmico, com boa postura, capacitado e com experiência na atividade de recepção a eventos, com habilidade em lidar com pessoas e no trato com autoridades.</w:t>
            </w:r>
          </w:p>
        </w:tc>
        <w:tc>
          <w:tcPr>
            <w:tcW w:w="719" w:type="dxa"/>
            <w:vAlign w:val="center"/>
          </w:tcPr>
          <w:p w14:paraId="24CFDCD1" w14:textId="7F92E2FF" w:rsidR="00A74F55" w:rsidRPr="00E20F70" w:rsidRDefault="00A74F55" w:rsidP="00FB2508">
            <w:pPr>
              <w:pStyle w:val="PargrafodaLista"/>
              <w:ind w:left="0"/>
              <w:jc w:val="center"/>
              <w:rPr>
                <w:sz w:val="22"/>
                <w:szCs w:val="22"/>
                <w:highlight w:val="yellow"/>
              </w:rPr>
            </w:pPr>
            <w:r w:rsidRPr="00A4780A">
              <w:rPr>
                <w:sz w:val="22"/>
                <w:szCs w:val="22"/>
              </w:rPr>
              <w:t>5</w:t>
            </w:r>
          </w:p>
        </w:tc>
      </w:tr>
      <w:tr w:rsidR="00A74F55" w:rsidRPr="00E20F70" w14:paraId="2480DF63" w14:textId="77777777" w:rsidTr="00C73D65">
        <w:trPr>
          <w:trHeight w:val="20"/>
          <w:jc w:val="center"/>
        </w:trPr>
        <w:tc>
          <w:tcPr>
            <w:tcW w:w="445" w:type="dxa"/>
            <w:vAlign w:val="center"/>
          </w:tcPr>
          <w:p w14:paraId="04ED7D48" w14:textId="509736AB" w:rsidR="00A74F55" w:rsidRPr="00E20F70" w:rsidRDefault="006F734C" w:rsidP="00FB2508">
            <w:pPr>
              <w:pStyle w:val="PargrafodaLista"/>
              <w:ind w:left="0"/>
              <w:jc w:val="center"/>
              <w:rPr>
                <w:sz w:val="22"/>
                <w:szCs w:val="22"/>
              </w:rPr>
            </w:pPr>
            <w:r>
              <w:rPr>
                <w:sz w:val="22"/>
                <w:szCs w:val="22"/>
              </w:rPr>
              <w:t>11</w:t>
            </w:r>
          </w:p>
        </w:tc>
        <w:tc>
          <w:tcPr>
            <w:tcW w:w="7938" w:type="dxa"/>
            <w:vAlign w:val="center"/>
          </w:tcPr>
          <w:p w14:paraId="25EBE788" w14:textId="77777777" w:rsidR="00A74F55" w:rsidRPr="00E20F70" w:rsidRDefault="00A74F55" w:rsidP="00FB2508">
            <w:pPr>
              <w:pStyle w:val="PargrafodaLista"/>
              <w:ind w:left="0"/>
              <w:rPr>
                <w:sz w:val="22"/>
                <w:szCs w:val="22"/>
              </w:rPr>
            </w:pPr>
            <w:r w:rsidRPr="00E20F70">
              <w:rPr>
                <w:b/>
                <w:sz w:val="22"/>
                <w:szCs w:val="22"/>
              </w:rPr>
              <w:t>Limpeza</w:t>
            </w:r>
            <w:r w:rsidRPr="00E20F70">
              <w:rPr>
                <w:sz w:val="22"/>
                <w:szCs w:val="22"/>
              </w:rPr>
              <w:t xml:space="preserve">: das 18h às 22h (inclusos uniforme, material de limpeza, uniforme, transporte, alimentação e encargos trabalhistas) - Turno de </w:t>
            </w:r>
            <w:r>
              <w:rPr>
                <w:sz w:val="22"/>
                <w:szCs w:val="22"/>
              </w:rPr>
              <w:t>6</w:t>
            </w:r>
            <w:r w:rsidRPr="00E20F70">
              <w:rPr>
                <w:sz w:val="22"/>
                <w:szCs w:val="22"/>
              </w:rPr>
              <w:t>h</w:t>
            </w:r>
            <w:r>
              <w:rPr>
                <w:sz w:val="22"/>
                <w:szCs w:val="22"/>
              </w:rPr>
              <w:t>s</w:t>
            </w:r>
            <w:r w:rsidRPr="00E20F70">
              <w:rPr>
                <w:sz w:val="22"/>
                <w:szCs w:val="22"/>
              </w:rPr>
              <w:t>. O serviço deverá ser executado por profissional capacitado e uniformizado para a realização de serviços de limpeza e conservação nas dependências do evento e cercanias, antes, durante e depois de sua realização, com todo o material de limpeza incluído.</w:t>
            </w:r>
          </w:p>
        </w:tc>
        <w:tc>
          <w:tcPr>
            <w:tcW w:w="719" w:type="dxa"/>
            <w:vAlign w:val="center"/>
          </w:tcPr>
          <w:p w14:paraId="37110F33" w14:textId="139556DF" w:rsidR="00A74F55" w:rsidRPr="00E20F70" w:rsidRDefault="00A74F55" w:rsidP="00FB2508">
            <w:pPr>
              <w:pStyle w:val="PargrafodaLista"/>
              <w:ind w:left="0"/>
              <w:jc w:val="center"/>
              <w:rPr>
                <w:sz w:val="22"/>
                <w:szCs w:val="22"/>
                <w:highlight w:val="yellow"/>
              </w:rPr>
            </w:pPr>
            <w:r w:rsidRPr="00A4780A">
              <w:rPr>
                <w:sz w:val="22"/>
                <w:szCs w:val="22"/>
              </w:rPr>
              <w:t>2</w:t>
            </w:r>
          </w:p>
        </w:tc>
      </w:tr>
      <w:tr w:rsidR="00A74F55" w:rsidRPr="00E20F70" w14:paraId="6E35258E" w14:textId="77777777" w:rsidTr="00C73D65">
        <w:trPr>
          <w:trHeight w:val="20"/>
          <w:jc w:val="center"/>
        </w:trPr>
        <w:tc>
          <w:tcPr>
            <w:tcW w:w="445" w:type="dxa"/>
            <w:vAlign w:val="center"/>
          </w:tcPr>
          <w:p w14:paraId="7F0693DB" w14:textId="5FEFFE9A" w:rsidR="00A74F55" w:rsidRPr="00E20F70" w:rsidRDefault="006F734C" w:rsidP="00FB2508">
            <w:pPr>
              <w:pStyle w:val="PargrafodaLista"/>
              <w:ind w:left="0"/>
              <w:jc w:val="center"/>
              <w:rPr>
                <w:sz w:val="22"/>
                <w:szCs w:val="22"/>
              </w:rPr>
            </w:pPr>
            <w:r>
              <w:rPr>
                <w:sz w:val="22"/>
                <w:szCs w:val="22"/>
              </w:rPr>
              <w:t>12</w:t>
            </w:r>
          </w:p>
        </w:tc>
        <w:tc>
          <w:tcPr>
            <w:tcW w:w="7938" w:type="dxa"/>
            <w:vAlign w:val="center"/>
          </w:tcPr>
          <w:p w14:paraId="3A632FEC" w14:textId="77777777" w:rsidR="00A74F55" w:rsidRPr="00E20F70" w:rsidRDefault="00A74F55" w:rsidP="00FB2508">
            <w:pPr>
              <w:pStyle w:val="PargrafodaLista"/>
              <w:ind w:left="0"/>
              <w:rPr>
                <w:sz w:val="22"/>
                <w:szCs w:val="22"/>
              </w:rPr>
            </w:pPr>
            <w:r w:rsidRPr="00E20F70">
              <w:rPr>
                <w:b/>
                <w:sz w:val="22"/>
                <w:szCs w:val="22"/>
              </w:rPr>
              <w:t>Segurança</w:t>
            </w:r>
            <w:r w:rsidRPr="00E20F70">
              <w:rPr>
                <w:sz w:val="22"/>
                <w:szCs w:val="22"/>
              </w:rPr>
              <w:t>: das 18h às 22h para o evento (inclusos uniforme, transporte, alimentação e encargos trabalhistas). O serviço deverá ser realizado por profissional devidamente habilitado para execução de segurança desarmada, nos termos da legislação em vigor</w:t>
            </w:r>
          </w:p>
        </w:tc>
        <w:tc>
          <w:tcPr>
            <w:tcW w:w="719" w:type="dxa"/>
            <w:vAlign w:val="center"/>
          </w:tcPr>
          <w:p w14:paraId="5448215F" w14:textId="6F88AB27" w:rsidR="00A74F55" w:rsidRPr="00E20F70" w:rsidRDefault="00A74F55" w:rsidP="00FB2508">
            <w:pPr>
              <w:pStyle w:val="PargrafodaLista"/>
              <w:ind w:left="0"/>
              <w:jc w:val="center"/>
              <w:rPr>
                <w:sz w:val="22"/>
                <w:szCs w:val="22"/>
                <w:highlight w:val="yellow"/>
              </w:rPr>
            </w:pPr>
            <w:r w:rsidRPr="00A4780A">
              <w:rPr>
                <w:sz w:val="22"/>
                <w:szCs w:val="22"/>
              </w:rPr>
              <w:t>2</w:t>
            </w:r>
          </w:p>
        </w:tc>
      </w:tr>
      <w:tr w:rsidR="00A74F55" w:rsidRPr="00E20F70" w14:paraId="2FD048F0" w14:textId="77777777" w:rsidTr="00C73D65">
        <w:trPr>
          <w:trHeight w:val="20"/>
          <w:jc w:val="center"/>
        </w:trPr>
        <w:tc>
          <w:tcPr>
            <w:tcW w:w="445" w:type="dxa"/>
            <w:vAlign w:val="center"/>
          </w:tcPr>
          <w:p w14:paraId="07EEB5F2" w14:textId="50BF132A" w:rsidR="00A74F55" w:rsidRPr="00E20F70" w:rsidRDefault="006F734C" w:rsidP="00FB2508">
            <w:pPr>
              <w:pStyle w:val="PargrafodaLista"/>
              <w:ind w:left="0"/>
              <w:jc w:val="center"/>
              <w:rPr>
                <w:sz w:val="22"/>
                <w:szCs w:val="22"/>
              </w:rPr>
            </w:pPr>
            <w:r>
              <w:rPr>
                <w:sz w:val="22"/>
                <w:szCs w:val="22"/>
              </w:rPr>
              <w:t>13</w:t>
            </w:r>
          </w:p>
        </w:tc>
        <w:tc>
          <w:tcPr>
            <w:tcW w:w="7938" w:type="dxa"/>
            <w:vAlign w:val="center"/>
          </w:tcPr>
          <w:p w14:paraId="6BC6B40B" w14:textId="77777777" w:rsidR="00A74F55" w:rsidRPr="00E20F70" w:rsidRDefault="00A74F55" w:rsidP="00FB2508">
            <w:pPr>
              <w:pStyle w:val="PargrafodaLista"/>
              <w:ind w:left="0"/>
              <w:rPr>
                <w:b/>
                <w:sz w:val="22"/>
                <w:szCs w:val="22"/>
              </w:rPr>
            </w:pPr>
            <w:r w:rsidRPr="00E20F70">
              <w:rPr>
                <w:b/>
                <w:sz w:val="22"/>
                <w:szCs w:val="22"/>
              </w:rPr>
              <w:t>Guarda-chuvas</w:t>
            </w:r>
          </w:p>
        </w:tc>
        <w:tc>
          <w:tcPr>
            <w:tcW w:w="719" w:type="dxa"/>
            <w:vAlign w:val="center"/>
          </w:tcPr>
          <w:p w14:paraId="1C3EC9CC" w14:textId="1F68DDD5" w:rsidR="00A74F55" w:rsidRPr="00E20F70" w:rsidRDefault="00A74F55" w:rsidP="00FB2508">
            <w:pPr>
              <w:pStyle w:val="PargrafodaLista"/>
              <w:ind w:left="0"/>
              <w:jc w:val="center"/>
              <w:rPr>
                <w:sz w:val="22"/>
                <w:szCs w:val="22"/>
                <w:highlight w:val="yellow"/>
              </w:rPr>
            </w:pPr>
            <w:r w:rsidRPr="00A4780A">
              <w:rPr>
                <w:sz w:val="22"/>
                <w:szCs w:val="22"/>
              </w:rPr>
              <w:t>6</w:t>
            </w:r>
          </w:p>
        </w:tc>
      </w:tr>
      <w:tr w:rsidR="00A74F55" w:rsidRPr="00E20F70" w14:paraId="47E9AD7F" w14:textId="77777777" w:rsidTr="00C73D65">
        <w:trPr>
          <w:trHeight w:val="20"/>
          <w:jc w:val="center"/>
        </w:trPr>
        <w:tc>
          <w:tcPr>
            <w:tcW w:w="445" w:type="dxa"/>
            <w:vAlign w:val="center"/>
          </w:tcPr>
          <w:p w14:paraId="648AF102" w14:textId="6DE03D9F" w:rsidR="00A74F55" w:rsidRPr="00E20F70" w:rsidRDefault="006F734C" w:rsidP="00FB2508">
            <w:pPr>
              <w:pStyle w:val="PargrafodaLista"/>
              <w:ind w:left="0"/>
              <w:jc w:val="center"/>
              <w:rPr>
                <w:sz w:val="22"/>
                <w:szCs w:val="22"/>
              </w:rPr>
            </w:pPr>
            <w:r>
              <w:rPr>
                <w:sz w:val="22"/>
                <w:szCs w:val="22"/>
              </w:rPr>
              <w:t>14</w:t>
            </w:r>
          </w:p>
        </w:tc>
        <w:tc>
          <w:tcPr>
            <w:tcW w:w="7938" w:type="dxa"/>
            <w:vAlign w:val="center"/>
          </w:tcPr>
          <w:p w14:paraId="414CC10E" w14:textId="77777777" w:rsidR="00A74F55" w:rsidRPr="00E20F70" w:rsidRDefault="00A74F55" w:rsidP="00FB2508">
            <w:pPr>
              <w:pStyle w:val="PargrafodaLista"/>
              <w:ind w:left="0"/>
              <w:rPr>
                <w:b/>
                <w:sz w:val="22"/>
                <w:szCs w:val="22"/>
              </w:rPr>
            </w:pPr>
            <w:r w:rsidRPr="00E20F70">
              <w:rPr>
                <w:b/>
                <w:sz w:val="22"/>
                <w:szCs w:val="22"/>
              </w:rPr>
              <w:t>Brigadista</w:t>
            </w:r>
            <w:r>
              <w:rPr>
                <w:b/>
                <w:sz w:val="22"/>
                <w:szCs w:val="22"/>
              </w:rPr>
              <w:t xml:space="preserve">: </w:t>
            </w:r>
            <w:r w:rsidRPr="005761B8">
              <w:rPr>
                <w:sz w:val="22"/>
                <w:szCs w:val="22"/>
              </w:rPr>
              <w:t>(preferencialmente um casal) - O serviço deverá ser realizado por profissional capacitado para atuar na prevenção, abandono e combate a princípio de incêndio e prestar os primeiros socorros.</w:t>
            </w:r>
          </w:p>
        </w:tc>
        <w:tc>
          <w:tcPr>
            <w:tcW w:w="719" w:type="dxa"/>
            <w:vAlign w:val="center"/>
          </w:tcPr>
          <w:p w14:paraId="272169EF" w14:textId="38416C51" w:rsidR="00A74F55" w:rsidRPr="00E20F70" w:rsidRDefault="00A74F55" w:rsidP="00FB2508">
            <w:pPr>
              <w:pStyle w:val="PargrafodaLista"/>
              <w:ind w:left="0"/>
              <w:jc w:val="center"/>
              <w:rPr>
                <w:sz w:val="22"/>
                <w:szCs w:val="22"/>
                <w:highlight w:val="yellow"/>
              </w:rPr>
            </w:pPr>
            <w:r w:rsidRPr="00A4780A">
              <w:rPr>
                <w:sz w:val="22"/>
                <w:szCs w:val="22"/>
              </w:rPr>
              <w:t>2</w:t>
            </w:r>
          </w:p>
        </w:tc>
      </w:tr>
    </w:tbl>
    <w:p w14:paraId="4D215F63" w14:textId="77777777" w:rsidR="00C73D65" w:rsidRDefault="00C73D65"/>
    <w:tbl>
      <w:tblPr>
        <w:tblStyle w:val="Tabelacomgrade"/>
        <w:tblW w:w="9102" w:type="dxa"/>
        <w:jc w:val="center"/>
        <w:tblLayout w:type="fixed"/>
        <w:tblLook w:val="04A0" w:firstRow="1" w:lastRow="0" w:firstColumn="1" w:lastColumn="0" w:noHBand="0" w:noVBand="1"/>
      </w:tblPr>
      <w:tblGrid>
        <w:gridCol w:w="445"/>
        <w:gridCol w:w="6028"/>
        <w:gridCol w:w="2629"/>
      </w:tblGrid>
      <w:tr w:rsidR="00A74F55" w:rsidRPr="00E20F70" w14:paraId="4E6D9AF7" w14:textId="77777777" w:rsidTr="005B5F4D">
        <w:trPr>
          <w:trHeight w:val="20"/>
          <w:jc w:val="center"/>
        </w:trPr>
        <w:tc>
          <w:tcPr>
            <w:tcW w:w="445" w:type="dxa"/>
            <w:vAlign w:val="center"/>
          </w:tcPr>
          <w:p w14:paraId="6AB1B966" w14:textId="40A7A7F6" w:rsidR="00A74F55" w:rsidRDefault="006F734C" w:rsidP="00FB2508">
            <w:pPr>
              <w:pStyle w:val="PargrafodaLista"/>
              <w:ind w:left="0"/>
              <w:jc w:val="center"/>
              <w:rPr>
                <w:sz w:val="22"/>
                <w:szCs w:val="22"/>
              </w:rPr>
            </w:pPr>
            <w:r>
              <w:rPr>
                <w:sz w:val="22"/>
                <w:szCs w:val="22"/>
              </w:rPr>
              <w:t>15</w:t>
            </w:r>
          </w:p>
        </w:tc>
        <w:tc>
          <w:tcPr>
            <w:tcW w:w="6028" w:type="dxa"/>
            <w:vAlign w:val="center"/>
          </w:tcPr>
          <w:p w14:paraId="3F227D35" w14:textId="77777777" w:rsidR="00A74F55" w:rsidRPr="0097708A" w:rsidRDefault="00A74F55" w:rsidP="00FB2508">
            <w:pPr>
              <w:pStyle w:val="PargrafodaLista"/>
              <w:ind w:left="0"/>
              <w:rPr>
                <w:sz w:val="22"/>
                <w:szCs w:val="22"/>
              </w:rPr>
            </w:pPr>
            <w:r w:rsidRPr="004E0A0D">
              <w:rPr>
                <w:b/>
                <w:sz w:val="22"/>
                <w:szCs w:val="22"/>
              </w:rPr>
              <w:t>Serviço de filmagem</w:t>
            </w:r>
            <w:r w:rsidRPr="0097708A">
              <w:rPr>
                <w:sz w:val="22"/>
                <w:szCs w:val="22"/>
              </w:rPr>
              <w:t xml:space="preserve"> para cobertura completa do evento</w:t>
            </w:r>
            <w:r>
              <w:rPr>
                <w:sz w:val="22"/>
                <w:szCs w:val="22"/>
              </w:rPr>
              <w:t xml:space="preserve"> (das 14h às 22h), com saída em</w:t>
            </w:r>
            <w:r w:rsidRPr="0097708A">
              <w:rPr>
                <w:sz w:val="22"/>
                <w:szCs w:val="22"/>
              </w:rPr>
              <w:t xml:space="preserve"> Full HD em arquivo bruto e editado, além de 6 (seis) versões para divulgação na rede social Instagram e 3 (três) versões para divulgação na rede social Facebook. O serviço deverá ser executado por profissional dinâmico e com experiência na atividade de operação de equipamentos audiovisuais, capacitado para realizar a montagem, desmontagem e manutenção de aparelhos audiovisuais, computadores e demais aparelhos eletroeletrônicos, assim também a operar aparelhos audiovisuais, computadores e demais aparelhos eletroeletrônicos a serem utilizados durante o evento.</w:t>
            </w:r>
          </w:p>
        </w:tc>
        <w:tc>
          <w:tcPr>
            <w:tcW w:w="2629" w:type="dxa"/>
            <w:vAlign w:val="center"/>
          </w:tcPr>
          <w:p w14:paraId="2FA174CF" w14:textId="77777777" w:rsidR="00A74F55" w:rsidRPr="008813DE" w:rsidRDefault="00A74F55" w:rsidP="00FB2508">
            <w:pPr>
              <w:pStyle w:val="PargrafodaLista"/>
              <w:ind w:left="34"/>
              <w:jc w:val="center"/>
              <w:rPr>
                <w:b/>
                <w:sz w:val="22"/>
                <w:szCs w:val="22"/>
              </w:rPr>
            </w:pPr>
            <w:r w:rsidRPr="008813DE">
              <w:rPr>
                <w:b/>
                <w:sz w:val="22"/>
                <w:szCs w:val="22"/>
              </w:rPr>
              <w:t>EVENTOS</w:t>
            </w:r>
          </w:p>
          <w:p w14:paraId="600AEC69" w14:textId="77777777" w:rsidR="00A74F55" w:rsidRDefault="00A74F55" w:rsidP="00FB2508">
            <w:pPr>
              <w:pStyle w:val="PargrafodaLista"/>
              <w:ind w:left="34"/>
              <w:rPr>
                <w:sz w:val="22"/>
                <w:szCs w:val="22"/>
              </w:rPr>
            </w:pPr>
            <w:r w:rsidRPr="00B66430">
              <w:rPr>
                <w:b/>
                <w:sz w:val="22"/>
                <w:szCs w:val="22"/>
              </w:rPr>
              <w:t>2º Ciclo de Palestras–18/09/2019</w:t>
            </w:r>
            <w:r w:rsidRPr="008813DE">
              <w:rPr>
                <w:sz w:val="22"/>
                <w:szCs w:val="22"/>
              </w:rPr>
              <w:t>, das 18h às 23h;</w:t>
            </w:r>
            <w:r>
              <w:rPr>
                <w:sz w:val="22"/>
                <w:szCs w:val="22"/>
              </w:rPr>
              <w:t xml:space="preserve"> e</w:t>
            </w:r>
          </w:p>
          <w:p w14:paraId="1E1C4F5D" w14:textId="77777777" w:rsidR="00A74F55" w:rsidRPr="008813DE" w:rsidRDefault="00A74F55" w:rsidP="00FB2508">
            <w:pPr>
              <w:pStyle w:val="PargrafodaLista"/>
              <w:ind w:left="34"/>
              <w:rPr>
                <w:sz w:val="22"/>
                <w:szCs w:val="22"/>
              </w:rPr>
            </w:pPr>
          </w:p>
          <w:p w14:paraId="3F1D66BF" w14:textId="77777777" w:rsidR="00A74F55" w:rsidRPr="008813DE" w:rsidRDefault="00A74F55" w:rsidP="00FB2508">
            <w:pPr>
              <w:pStyle w:val="PargrafodaLista"/>
              <w:ind w:left="34"/>
              <w:rPr>
                <w:sz w:val="22"/>
                <w:szCs w:val="22"/>
              </w:rPr>
            </w:pPr>
            <w:r w:rsidRPr="00B66430">
              <w:rPr>
                <w:b/>
                <w:sz w:val="22"/>
                <w:szCs w:val="22"/>
              </w:rPr>
              <w:t>7º Encontro CAU/DF–08/10/2019</w:t>
            </w:r>
            <w:r w:rsidRPr="008813DE">
              <w:rPr>
                <w:sz w:val="22"/>
                <w:szCs w:val="22"/>
              </w:rPr>
              <w:t>, das 14 às 22h;</w:t>
            </w:r>
          </w:p>
          <w:p w14:paraId="3325DBCA" w14:textId="65FB7D8F" w:rsidR="00A74F55" w:rsidRPr="00E20F70" w:rsidRDefault="00A74F55" w:rsidP="00FB2508">
            <w:pPr>
              <w:pStyle w:val="PargrafodaLista"/>
              <w:ind w:left="0"/>
              <w:jc w:val="center"/>
              <w:rPr>
                <w:sz w:val="22"/>
                <w:szCs w:val="22"/>
                <w:highlight w:val="yellow"/>
              </w:rPr>
            </w:pPr>
            <w:r w:rsidRPr="008813DE">
              <w:rPr>
                <w:sz w:val="22"/>
                <w:szCs w:val="22"/>
              </w:rPr>
              <w:t>Palestra com o arq. Francisco Serrano – 22/10/2019, das 18h às 22h.</w:t>
            </w:r>
          </w:p>
        </w:tc>
      </w:tr>
    </w:tbl>
    <w:p w14:paraId="38EF5BCB" w14:textId="77777777" w:rsidR="00C73D65" w:rsidRDefault="00C73D65"/>
    <w:tbl>
      <w:tblPr>
        <w:tblStyle w:val="Tabelacomgrade"/>
        <w:tblW w:w="9102" w:type="dxa"/>
        <w:jc w:val="center"/>
        <w:tblLayout w:type="fixed"/>
        <w:tblLook w:val="04A0" w:firstRow="1" w:lastRow="0" w:firstColumn="1" w:lastColumn="0" w:noHBand="0" w:noVBand="1"/>
      </w:tblPr>
      <w:tblGrid>
        <w:gridCol w:w="445"/>
        <w:gridCol w:w="2693"/>
        <w:gridCol w:w="5964"/>
      </w:tblGrid>
      <w:tr w:rsidR="00A74F55" w:rsidRPr="00E20F70" w14:paraId="4F93BC3B" w14:textId="77777777" w:rsidTr="00B77C96">
        <w:trPr>
          <w:trHeight w:val="20"/>
          <w:jc w:val="center"/>
        </w:trPr>
        <w:tc>
          <w:tcPr>
            <w:tcW w:w="445" w:type="dxa"/>
            <w:vAlign w:val="center"/>
          </w:tcPr>
          <w:p w14:paraId="5DDED39D" w14:textId="01B3EBFD" w:rsidR="00A74F55" w:rsidRDefault="006F734C" w:rsidP="00FB2508">
            <w:pPr>
              <w:pStyle w:val="PargrafodaLista"/>
              <w:ind w:left="0"/>
              <w:jc w:val="center"/>
              <w:rPr>
                <w:sz w:val="22"/>
                <w:szCs w:val="22"/>
              </w:rPr>
            </w:pPr>
            <w:r>
              <w:rPr>
                <w:sz w:val="22"/>
                <w:szCs w:val="22"/>
              </w:rPr>
              <w:t>16</w:t>
            </w:r>
          </w:p>
        </w:tc>
        <w:tc>
          <w:tcPr>
            <w:tcW w:w="2693" w:type="dxa"/>
            <w:vAlign w:val="center"/>
          </w:tcPr>
          <w:p w14:paraId="48691EBA" w14:textId="77777777" w:rsidR="00A74F55" w:rsidRPr="008813DE" w:rsidRDefault="00A74F55" w:rsidP="00FB2508">
            <w:pPr>
              <w:pStyle w:val="PargrafodaLista"/>
              <w:ind w:left="0"/>
              <w:rPr>
                <w:b/>
                <w:sz w:val="22"/>
                <w:szCs w:val="22"/>
              </w:rPr>
            </w:pPr>
            <w:r w:rsidRPr="008813DE">
              <w:rPr>
                <w:b/>
                <w:sz w:val="22"/>
                <w:szCs w:val="22"/>
              </w:rPr>
              <w:t>Serviço de edição</w:t>
            </w:r>
            <w:r>
              <w:rPr>
                <w:b/>
                <w:sz w:val="22"/>
                <w:szCs w:val="22"/>
              </w:rPr>
              <w:t xml:space="preserve"> de vídeo: </w:t>
            </w:r>
            <w:r w:rsidRPr="008813DE">
              <w:rPr>
                <w:sz w:val="22"/>
                <w:szCs w:val="22"/>
              </w:rPr>
              <w:t>6 (seis) vídeos com saída em Full HD</w:t>
            </w:r>
            <w:r>
              <w:rPr>
                <w:sz w:val="22"/>
                <w:szCs w:val="22"/>
              </w:rPr>
              <w:t xml:space="preserve"> em arquivo bruto e editado.</w:t>
            </w:r>
          </w:p>
        </w:tc>
        <w:tc>
          <w:tcPr>
            <w:tcW w:w="5964" w:type="dxa"/>
            <w:vAlign w:val="center"/>
          </w:tcPr>
          <w:p w14:paraId="07FCE5A9" w14:textId="77777777" w:rsidR="00A74F55" w:rsidRPr="00B66430" w:rsidRDefault="00A74F55" w:rsidP="00FB2508">
            <w:pPr>
              <w:pStyle w:val="PargrafodaLista"/>
              <w:ind w:left="34"/>
              <w:rPr>
                <w:sz w:val="22"/>
                <w:szCs w:val="22"/>
              </w:rPr>
            </w:pPr>
            <w:r w:rsidRPr="00B66430">
              <w:rPr>
                <w:sz w:val="22"/>
                <w:szCs w:val="22"/>
              </w:rPr>
              <w:t>1 (um) vídeo do CAU/DF com o histórico dos encontros e uma pequena apresentação do CAU – 3 minutos de vídeo;</w:t>
            </w:r>
          </w:p>
          <w:p w14:paraId="0C034762" w14:textId="77777777" w:rsidR="00A74F55" w:rsidRPr="00B66430" w:rsidRDefault="00A74F55" w:rsidP="00FB2508">
            <w:pPr>
              <w:pStyle w:val="PargrafodaLista"/>
              <w:ind w:left="34"/>
              <w:rPr>
                <w:sz w:val="22"/>
                <w:szCs w:val="22"/>
              </w:rPr>
            </w:pPr>
            <w:r w:rsidRPr="00B66430">
              <w:rPr>
                <w:sz w:val="22"/>
                <w:szCs w:val="22"/>
              </w:rPr>
              <w:t>3 (três) vídeos de apresentação dos homenageados no 7º Encontro – 2 minutos de vídeo cada;</w:t>
            </w:r>
            <w:r>
              <w:rPr>
                <w:sz w:val="22"/>
                <w:szCs w:val="22"/>
              </w:rPr>
              <w:t xml:space="preserve"> e</w:t>
            </w:r>
          </w:p>
          <w:p w14:paraId="047675D9" w14:textId="74D63CE9" w:rsidR="00A74F55" w:rsidRPr="00E20F70" w:rsidRDefault="00A74F55" w:rsidP="00FB2508">
            <w:pPr>
              <w:pStyle w:val="PargrafodaLista"/>
              <w:ind w:left="0"/>
              <w:jc w:val="center"/>
              <w:rPr>
                <w:sz w:val="22"/>
                <w:szCs w:val="22"/>
                <w:highlight w:val="yellow"/>
              </w:rPr>
            </w:pPr>
            <w:r w:rsidRPr="00B66430">
              <w:rPr>
                <w:sz w:val="22"/>
                <w:szCs w:val="22"/>
              </w:rPr>
              <w:t xml:space="preserve">2 (dois) vídeos “ON TIME”, para a divulgação ainda </w:t>
            </w:r>
            <w:r>
              <w:rPr>
                <w:sz w:val="22"/>
                <w:szCs w:val="22"/>
              </w:rPr>
              <w:t>no evento</w:t>
            </w:r>
            <w:r w:rsidRPr="00B66430">
              <w:rPr>
                <w:sz w:val="22"/>
                <w:szCs w:val="22"/>
              </w:rPr>
              <w:t>.</w:t>
            </w:r>
          </w:p>
        </w:tc>
      </w:tr>
    </w:tbl>
    <w:p w14:paraId="15B7F43C" w14:textId="77777777" w:rsidR="00C73D65" w:rsidRDefault="00C73D65" w:rsidP="00FA4C83">
      <w:pPr>
        <w:pStyle w:val="Cabealho"/>
        <w:tabs>
          <w:tab w:val="clear" w:pos="4320"/>
          <w:tab w:val="clear" w:pos="8640"/>
        </w:tabs>
      </w:pPr>
    </w:p>
    <w:tbl>
      <w:tblPr>
        <w:tblStyle w:val="Tabelacomgrade"/>
        <w:tblW w:w="9102" w:type="dxa"/>
        <w:jc w:val="center"/>
        <w:tblLayout w:type="fixed"/>
        <w:tblLook w:val="04A0" w:firstRow="1" w:lastRow="0" w:firstColumn="1" w:lastColumn="0" w:noHBand="0" w:noVBand="1"/>
      </w:tblPr>
      <w:tblGrid>
        <w:gridCol w:w="445"/>
        <w:gridCol w:w="8079"/>
        <w:gridCol w:w="578"/>
      </w:tblGrid>
      <w:tr w:rsidR="00A74F55" w:rsidRPr="00E20F70" w14:paraId="604B00E0" w14:textId="77777777" w:rsidTr="00B77C96">
        <w:trPr>
          <w:cantSplit/>
          <w:trHeight w:val="680"/>
          <w:jc w:val="center"/>
        </w:trPr>
        <w:tc>
          <w:tcPr>
            <w:tcW w:w="445" w:type="dxa"/>
            <w:shd w:val="clear" w:color="auto" w:fill="BFBFBF" w:themeFill="background1" w:themeFillShade="BF"/>
            <w:textDirection w:val="btLr"/>
            <w:vAlign w:val="center"/>
          </w:tcPr>
          <w:p w14:paraId="71A8F853" w14:textId="77777777" w:rsidR="00A74F55" w:rsidRPr="00E20F70" w:rsidRDefault="00A74F55" w:rsidP="00B77C96">
            <w:pPr>
              <w:pStyle w:val="PargrafodaLista"/>
              <w:ind w:left="113" w:right="113"/>
              <w:jc w:val="center"/>
              <w:rPr>
                <w:b/>
                <w:sz w:val="22"/>
                <w:szCs w:val="22"/>
              </w:rPr>
            </w:pPr>
            <w:r w:rsidRPr="00E20F70">
              <w:rPr>
                <w:b/>
                <w:sz w:val="22"/>
                <w:szCs w:val="22"/>
              </w:rPr>
              <w:t>Item</w:t>
            </w:r>
          </w:p>
        </w:tc>
        <w:tc>
          <w:tcPr>
            <w:tcW w:w="8079" w:type="dxa"/>
            <w:shd w:val="clear" w:color="auto" w:fill="BFBFBF" w:themeFill="background1" w:themeFillShade="BF"/>
            <w:vAlign w:val="center"/>
          </w:tcPr>
          <w:p w14:paraId="7A4B80A2" w14:textId="77777777" w:rsidR="00A74F55" w:rsidRPr="00E20F70" w:rsidRDefault="00A74F55" w:rsidP="00B77C96">
            <w:pPr>
              <w:pStyle w:val="PargrafodaLista"/>
              <w:ind w:left="0"/>
              <w:jc w:val="center"/>
              <w:rPr>
                <w:b/>
                <w:sz w:val="22"/>
                <w:szCs w:val="22"/>
              </w:rPr>
            </w:pPr>
            <w:r w:rsidRPr="00E20F70">
              <w:rPr>
                <w:b/>
                <w:sz w:val="22"/>
                <w:szCs w:val="22"/>
              </w:rPr>
              <w:t>Sonorização do ambiente</w:t>
            </w:r>
          </w:p>
        </w:tc>
        <w:tc>
          <w:tcPr>
            <w:tcW w:w="578" w:type="dxa"/>
            <w:shd w:val="clear" w:color="auto" w:fill="BFBFBF" w:themeFill="background1" w:themeFillShade="BF"/>
            <w:textDirection w:val="btLr"/>
            <w:vAlign w:val="center"/>
          </w:tcPr>
          <w:p w14:paraId="0F7D985E" w14:textId="0FD00442" w:rsidR="00A74F55" w:rsidRPr="00E20F70" w:rsidRDefault="00A74F55" w:rsidP="00B77C96">
            <w:pPr>
              <w:pStyle w:val="PargrafodaLista"/>
              <w:ind w:left="113" w:right="113"/>
              <w:jc w:val="center"/>
              <w:rPr>
                <w:b/>
                <w:sz w:val="22"/>
                <w:szCs w:val="22"/>
              </w:rPr>
            </w:pPr>
            <w:r w:rsidRPr="00E20F70">
              <w:rPr>
                <w:b/>
                <w:sz w:val="22"/>
                <w:szCs w:val="22"/>
              </w:rPr>
              <w:t>Qtd.</w:t>
            </w:r>
          </w:p>
        </w:tc>
      </w:tr>
      <w:tr w:rsidR="00A74F55" w:rsidRPr="00E20F70" w14:paraId="0DC8AF54" w14:textId="77777777" w:rsidTr="00B77C96">
        <w:trPr>
          <w:trHeight w:val="20"/>
          <w:jc w:val="center"/>
        </w:trPr>
        <w:tc>
          <w:tcPr>
            <w:tcW w:w="445" w:type="dxa"/>
            <w:vAlign w:val="center"/>
          </w:tcPr>
          <w:p w14:paraId="386D6A17" w14:textId="7F167911" w:rsidR="00A74F55" w:rsidRPr="00E20F70" w:rsidRDefault="006F734C" w:rsidP="00FB2508">
            <w:pPr>
              <w:pStyle w:val="PargrafodaLista"/>
              <w:ind w:left="0"/>
              <w:jc w:val="center"/>
              <w:rPr>
                <w:sz w:val="22"/>
                <w:szCs w:val="22"/>
              </w:rPr>
            </w:pPr>
            <w:r>
              <w:rPr>
                <w:sz w:val="22"/>
                <w:szCs w:val="22"/>
              </w:rPr>
              <w:t>17</w:t>
            </w:r>
          </w:p>
        </w:tc>
        <w:tc>
          <w:tcPr>
            <w:tcW w:w="8079" w:type="dxa"/>
            <w:vAlign w:val="center"/>
          </w:tcPr>
          <w:p w14:paraId="588BD097" w14:textId="77777777" w:rsidR="00A74F55" w:rsidRPr="00E20F70" w:rsidRDefault="00A74F55" w:rsidP="00FB2508">
            <w:pPr>
              <w:pStyle w:val="PargrafodaLista"/>
              <w:ind w:left="0"/>
              <w:rPr>
                <w:sz w:val="22"/>
                <w:szCs w:val="22"/>
              </w:rPr>
            </w:pPr>
            <w:r>
              <w:rPr>
                <w:sz w:val="22"/>
                <w:szCs w:val="22"/>
              </w:rPr>
              <w:t>DJ com equipamento.</w:t>
            </w:r>
          </w:p>
        </w:tc>
        <w:tc>
          <w:tcPr>
            <w:tcW w:w="578" w:type="dxa"/>
            <w:vAlign w:val="center"/>
          </w:tcPr>
          <w:p w14:paraId="7EBF5910" w14:textId="79F18009" w:rsidR="00A74F55" w:rsidRPr="00E20F70" w:rsidRDefault="00A74F55" w:rsidP="00FB2508">
            <w:pPr>
              <w:pStyle w:val="PargrafodaLista"/>
              <w:ind w:left="0"/>
              <w:jc w:val="center"/>
              <w:rPr>
                <w:sz w:val="22"/>
                <w:szCs w:val="22"/>
              </w:rPr>
            </w:pPr>
            <w:r w:rsidRPr="00E20F70">
              <w:rPr>
                <w:sz w:val="22"/>
                <w:szCs w:val="22"/>
              </w:rPr>
              <w:t>1</w:t>
            </w:r>
          </w:p>
        </w:tc>
      </w:tr>
      <w:tr w:rsidR="00A74F55" w:rsidRPr="00E20F70" w14:paraId="3D35B673" w14:textId="77777777" w:rsidTr="00B77C96">
        <w:trPr>
          <w:trHeight w:val="20"/>
          <w:jc w:val="center"/>
        </w:trPr>
        <w:tc>
          <w:tcPr>
            <w:tcW w:w="445" w:type="dxa"/>
            <w:vAlign w:val="center"/>
          </w:tcPr>
          <w:p w14:paraId="66FAEE5F" w14:textId="6618B142" w:rsidR="00A74F55" w:rsidRPr="00E20F70" w:rsidRDefault="006F734C" w:rsidP="00FB2508">
            <w:pPr>
              <w:pStyle w:val="PargrafodaLista"/>
              <w:ind w:left="0"/>
              <w:jc w:val="center"/>
              <w:rPr>
                <w:sz w:val="22"/>
                <w:szCs w:val="22"/>
              </w:rPr>
            </w:pPr>
            <w:r>
              <w:rPr>
                <w:sz w:val="22"/>
                <w:szCs w:val="22"/>
              </w:rPr>
              <w:lastRenderedPageBreak/>
              <w:t>18</w:t>
            </w:r>
          </w:p>
        </w:tc>
        <w:tc>
          <w:tcPr>
            <w:tcW w:w="8079" w:type="dxa"/>
            <w:vAlign w:val="center"/>
          </w:tcPr>
          <w:p w14:paraId="4397AFF1" w14:textId="77777777" w:rsidR="00A74F55" w:rsidRPr="00E20F70" w:rsidRDefault="00A74F55" w:rsidP="00FB2508">
            <w:pPr>
              <w:pStyle w:val="PargrafodaLista"/>
              <w:ind w:left="0"/>
              <w:rPr>
                <w:sz w:val="22"/>
                <w:szCs w:val="22"/>
              </w:rPr>
            </w:pPr>
            <w:r w:rsidRPr="00E20F70">
              <w:rPr>
                <w:sz w:val="22"/>
                <w:szCs w:val="22"/>
              </w:rPr>
              <w:t>Kit completo de equipamento de som para 2 ambientes. Caixas com pedestais (quantificar e verificar potência)</w:t>
            </w:r>
          </w:p>
        </w:tc>
        <w:tc>
          <w:tcPr>
            <w:tcW w:w="578" w:type="dxa"/>
            <w:vAlign w:val="center"/>
          </w:tcPr>
          <w:p w14:paraId="129019AD" w14:textId="06C687A1" w:rsidR="00A74F55" w:rsidRPr="00E20F70" w:rsidRDefault="00A74F55" w:rsidP="00FB2508">
            <w:pPr>
              <w:pStyle w:val="PargrafodaLista"/>
              <w:ind w:left="0"/>
              <w:jc w:val="center"/>
              <w:rPr>
                <w:sz w:val="22"/>
                <w:szCs w:val="22"/>
              </w:rPr>
            </w:pPr>
            <w:r w:rsidRPr="00E20F70">
              <w:rPr>
                <w:sz w:val="22"/>
                <w:szCs w:val="22"/>
              </w:rPr>
              <w:t>2</w:t>
            </w:r>
          </w:p>
        </w:tc>
      </w:tr>
      <w:tr w:rsidR="00A74F55" w:rsidRPr="00E20F70" w14:paraId="57BB6FAB" w14:textId="77777777" w:rsidTr="00B77C96">
        <w:trPr>
          <w:trHeight w:val="20"/>
          <w:jc w:val="center"/>
        </w:trPr>
        <w:tc>
          <w:tcPr>
            <w:tcW w:w="445" w:type="dxa"/>
            <w:vAlign w:val="center"/>
          </w:tcPr>
          <w:p w14:paraId="50A520E2" w14:textId="48E83EEE" w:rsidR="00A74F55" w:rsidRPr="00E20F70" w:rsidRDefault="006F734C" w:rsidP="00FB2508">
            <w:pPr>
              <w:pStyle w:val="PargrafodaLista"/>
              <w:ind w:left="0"/>
              <w:jc w:val="center"/>
              <w:rPr>
                <w:sz w:val="22"/>
                <w:szCs w:val="22"/>
              </w:rPr>
            </w:pPr>
            <w:r>
              <w:rPr>
                <w:sz w:val="22"/>
                <w:szCs w:val="22"/>
              </w:rPr>
              <w:t>19</w:t>
            </w:r>
          </w:p>
        </w:tc>
        <w:tc>
          <w:tcPr>
            <w:tcW w:w="8079" w:type="dxa"/>
            <w:vAlign w:val="center"/>
          </w:tcPr>
          <w:p w14:paraId="69EB6666" w14:textId="77777777" w:rsidR="00A74F55" w:rsidRPr="00E20F70" w:rsidRDefault="00A74F55" w:rsidP="00FB2508">
            <w:pPr>
              <w:pStyle w:val="PargrafodaLista"/>
              <w:ind w:left="0"/>
              <w:rPr>
                <w:sz w:val="22"/>
                <w:szCs w:val="22"/>
              </w:rPr>
            </w:pPr>
            <w:r w:rsidRPr="00E20F70">
              <w:rPr>
                <w:sz w:val="22"/>
                <w:szCs w:val="22"/>
              </w:rPr>
              <w:t>Microfones bastão sem fio.</w:t>
            </w:r>
          </w:p>
        </w:tc>
        <w:tc>
          <w:tcPr>
            <w:tcW w:w="578" w:type="dxa"/>
            <w:vAlign w:val="center"/>
          </w:tcPr>
          <w:p w14:paraId="08A5B272" w14:textId="02CB3423" w:rsidR="00A74F55" w:rsidRPr="00E20F70" w:rsidRDefault="00A74F55" w:rsidP="00FB2508">
            <w:pPr>
              <w:pStyle w:val="PargrafodaLista"/>
              <w:ind w:left="0"/>
              <w:jc w:val="center"/>
              <w:rPr>
                <w:sz w:val="22"/>
                <w:szCs w:val="22"/>
              </w:rPr>
            </w:pPr>
            <w:r w:rsidRPr="00E20F70">
              <w:rPr>
                <w:sz w:val="22"/>
                <w:szCs w:val="22"/>
              </w:rPr>
              <w:t>2</w:t>
            </w:r>
          </w:p>
        </w:tc>
      </w:tr>
      <w:tr w:rsidR="00A74F55" w:rsidRPr="00E20F70" w14:paraId="3E7239DF" w14:textId="77777777" w:rsidTr="00B77C96">
        <w:trPr>
          <w:trHeight w:val="20"/>
          <w:jc w:val="center"/>
        </w:trPr>
        <w:tc>
          <w:tcPr>
            <w:tcW w:w="445" w:type="dxa"/>
            <w:vAlign w:val="center"/>
          </w:tcPr>
          <w:p w14:paraId="4CB7CC0F" w14:textId="24AE6650" w:rsidR="00A74F55" w:rsidRPr="00E20F70" w:rsidRDefault="006F734C" w:rsidP="00FB2508">
            <w:pPr>
              <w:pStyle w:val="PargrafodaLista"/>
              <w:ind w:left="0"/>
              <w:jc w:val="center"/>
              <w:rPr>
                <w:sz w:val="22"/>
                <w:szCs w:val="22"/>
              </w:rPr>
            </w:pPr>
            <w:r>
              <w:rPr>
                <w:sz w:val="22"/>
                <w:szCs w:val="22"/>
              </w:rPr>
              <w:t>20</w:t>
            </w:r>
          </w:p>
        </w:tc>
        <w:tc>
          <w:tcPr>
            <w:tcW w:w="8079" w:type="dxa"/>
            <w:vAlign w:val="center"/>
          </w:tcPr>
          <w:p w14:paraId="421C4C97" w14:textId="77777777" w:rsidR="00A74F55" w:rsidRPr="00B66430" w:rsidRDefault="00A74F55" w:rsidP="00FB2508">
            <w:pPr>
              <w:pStyle w:val="PargrafodaLista"/>
              <w:ind w:left="0"/>
              <w:rPr>
                <w:b/>
                <w:sz w:val="22"/>
                <w:szCs w:val="22"/>
              </w:rPr>
            </w:pPr>
            <w:r w:rsidRPr="00B66430">
              <w:rPr>
                <w:b/>
                <w:sz w:val="22"/>
                <w:szCs w:val="22"/>
              </w:rPr>
              <w:t>Técnico de equipamento de som.</w:t>
            </w:r>
            <w:r w:rsidRPr="00E20F70">
              <w:rPr>
                <w:sz w:val="22"/>
                <w:szCs w:val="22"/>
              </w:rPr>
              <w:t xml:space="preserve"> Será exigida uma visita técnica ao local do evento a ser agendada com a Embaixada do México para definição dos detalhes operacionais.</w:t>
            </w:r>
          </w:p>
        </w:tc>
        <w:tc>
          <w:tcPr>
            <w:tcW w:w="578" w:type="dxa"/>
            <w:vAlign w:val="center"/>
          </w:tcPr>
          <w:p w14:paraId="100F851C" w14:textId="0C9BFE6C" w:rsidR="00A74F55" w:rsidRPr="00E20F70" w:rsidRDefault="00A74F55" w:rsidP="00FB2508">
            <w:pPr>
              <w:pStyle w:val="PargrafodaLista"/>
              <w:ind w:left="0"/>
              <w:jc w:val="center"/>
              <w:rPr>
                <w:sz w:val="22"/>
                <w:szCs w:val="22"/>
              </w:rPr>
            </w:pPr>
            <w:r w:rsidRPr="00E20F70">
              <w:rPr>
                <w:sz w:val="22"/>
                <w:szCs w:val="22"/>
              </w:rPr>
              <w:t>1</w:t>
            </w:r>
          </w:p>
        </w:tc>
      </w:tr>
    </w:tbl>
    <w:p w14:paraId="3F22EA6A" w14:textId="77777777" w:rsidR="00806578" w:rsidRPr="00E20F70" w:rsidRDefault="00806578" w:rsidP="00806578">
      <w:pPr>
        <w:rPr>
          <w:sz w:val="22"/>
          <w:szCs w:val="22"/>
        </w:rPr>
      </w:pPr>
    </w:p>
    <w:p w14:paraId="0E6E8CED" w14:textId="77777777" w:rsidR="0020336D" w:rsidRPr="0020336D" w:rsidRDefault="0020336D" w:rsidP="005B5F4D">
      <w:pPr>
        <w:numPr>
          <w:ilvl w:val="1"/>
          <w:numId w:val="5"/>
        </w:numPr>
        <w:tabs>
          <w:tab w:val="left" w:pos="0"/>
          <w:tab w:val="left" w:pos="567"/>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t>Os serviços consistirão em:</w:t>
      </w:r>
    </w:p>
    <w:p w14:paraId="4221191E" w14:textId="77777777" w:rsidR="0020336D" w:rsidRPr="0020336D" w:rsidRDefault="0020336D" w:rsidP="005B5F4D">
      <w:pPr>
        <w:tabs>
          <w:tab w:val="left" w:pos="0"/>
          <w:tab w:val="left" w:pos="567"/>
          <w:tab w:val="left" w:pos="1134"/>
        </w:tabs>
        <w:rPr>
          <w:rFonts w:eastAsia="Times New Roman"/>
          <w:bCs/>
          <w:color w:val="000000"/>
          <w:sz w:val="22"/>
          <w:szCs w:val="22"/>
          <w:lang w:eastAsia="pt-BR"/>
        </w:rPr>
      </w:pPr>
    </w:p>
    <w:p w14:paraId="0ACD7682" w14:textId="77777777" w:rsidR="0020336D" w:rsidRPr="0020336D" w:rsidRDefault="0020336D" w:rsidP="005B5F4D">
      <w:pPr>
        <w:numPr>
          <w:ilvl w:val="0"/>
          <w:numId w:val="6"/>
        </w:numPr>
        <w:tabs>
          <w:tab w:val="left" w:pos="0"/>
          <w:tab w:val="left" w:pos="567"/>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t>Participação nas reuniões preparatórias, supervisões administrativa, logística, financeira e de cerimonial e protocolo no local do evento e durante sua execução;</w:t>
      </w:r>
    </w:p>
    <w:p w14:paraId="07480E34" w14:textId="77777777" w:rsidR="0020336D" w:rsidRPr="0020336D" w:rsidRDefault="0020336D" w:rsidP="005B5F4D">
      <w:pPr>
        <w:tabs>
          <w:tab w:val="left" w:pos="0"/>
          <w:tab w:val="left" w:pos="567"/>
          <w:tab w:val="left" w:pos="1134"/>
        </w:tabs>
        <w:rPr>
          <w:rFonts w:eastAsia="Times New Roman"/>
          <w:b/>
          <w:bCs/>
          <w:color w:val="000000"/>
          <w:sz w:val="22"/>
          <w:szCs w:val="22"/>
          <w:lang w:eastAsia="pt-BR"/>
        </w:rPr>
      </w:pPr>
    </w:p>
    <w:p w14:paraId="7255A479" w14:textId="77777777" w:rsidR="0020336D" w:rsidRPr="0020336D" w:rsidRDefault="0020336D" w:rsidP="005B5F4D">
      <w:pPr>
        <w:numPr>
          <w:ilvl w:val="0"/>
          <w:numId w:val="6"/>
        </w:numPr>
        <w:tabs>
          <w:tab w:val="left" w:pos="0"/>
          <w:tab w:val="left" w:pos="567"/>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t>Execução e acompanhamento da preparação da infraestrutura física e logística para a realização do evento;</w:t>
      </w:r>
    </w:p>
    <w:p w14:paraId="5A93B004" w14:textId="77777777" w:rsidR="0020336D" w:rsidRPr="0020336D" w:rsidRDefault="0020336D" w:rsidP="005B5F4D">
      <w:pPr>
        <w:tabs>
          <w:tab w:val="left" w:pos="0"/>
          <w:tab w:val="left" w:pos="567"/>
          <w:tab w:val="left" w:pos="1134"/>
        </w:tabs>
        <w:rPr>
          <w:b/>
          <w:bCs/>
          <w:sz w:val="22"/>
          <w:szCs w:val="22"/>
        </w:rPr>
      </w:pPr>
    </w:p>
    <w:p w14:paraId="6ED45F3E" w14:textId="77777777" w:rsidR="0020336D" w:rsidRPr="0020336D" w:rsidRDefault="0020336D" w:rsidP="005B5F4D">
      <w:pPr>
        <w:numPr>
          <w:ilvl w:val="0"/>
          <w:numId w:val="6"/>
        </w:numPr>
        <w:tabs>
          <w:tab w:val="left" w:pos="0"/>
          <w:tab w:val="left" w:pos="567"/>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t>Monitoramento e medição dos resultados, tanto dos prestadores dos serviços, quanto de outros aspectos do evento;</w:t>
      </w:r>
    </w:p>
    <w:p w14:paraId="6456CCE6" w14:textId="77777777" w:rsidR="0020336D" w:rsidRPr="0020336D" w:rsidRDefault="0020336D" w:rsidP="005B5F4D">
      <w:pPr>
        <w:tabs>
          <w:tab w:val="left" w:pos="0"/>
          <w:tab w:val="left" w:pos="567"/>
          <w:tab w:val="left" w:pos="1134"/>
        </w:tabs>
        <w:rPr>
          <w:b/>
          <w:bCs/>
          <w:sz w:val="22"/>
          <w:szCs w:val="22"/>
        </w:rPr>
      </w:pPr>
    </w:p>
    <w:p w14:paraId="70FF8BA9" w14:textId="77777777" w:rsidR="0020336D" w:rsidRPr="0020336D" w:rsidRDefault="0020336D" w:rsidP="005B5F4D">
      <w:pPr>
        <w:numPr>
          <w:ilvl w:val="0"/>
          <w:numId w:val="6"/>
        </w:numPr>
        <w:tabs>
          <w:tab w:val="left" w:pos="0"/>
          <w:tab w:val="left" w:pos="567"/>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t>Solicitação de apoio de serviços e licenças necessárias junto ao poder público;</w:t>
      </w:r>
    </w:p>
    <w:p w14:paraId="169DD91E" w14:textId="77777777" w:rsidR="0020336D" w:rsidRPr="0020336D" w:rsidRDefault="0020336D" w:rsidP="005B5F4D">
      <w:pPr>
        <w:tabs>
          <w:tab w:val="left" w:pos="0"/>
          <w:tab w:val="left" w:pos="567"/>
          <w:tab w:val="left" w:pos="1134"/>
        </w:tabs>
        <w:rPr>
          <w:b/>
          <w:bCs/>
          <w:sz w:val="22"/>
          <w:szCs w:val="22"/>
        </w:rPr>
      </w:pPr>
    </w:p>
    <w:p w14:paraId="409F1E27" w14:textId="77777777" w:rsidR="0020336D" w:rsidRPr="0020336D" w:rsidRDefault="0020336D" w:rsidP="005B5F4D">
      <w:pPr>
        <w:numPr>
          <w:ilvl w:val="0"/>
          <w:numId w:val="6"/>
        </w:numPr>
        <w:tabs>
          <w:tab w:val="left" w:pos="0"/>
          <w:tab w:val="left" w:pos="567"/>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t xml:space="preserve">Preparação e consolidação de credenciamento, preenchimento de formulário de inscrição, de listas de frequência e de avaliação, bem como, a tabulação desses dados; </w:t>
      </w:r>
    </w:p>
    <w:p w14:paraId="3354983C" w14:textId="77777777" w:rsidR="0020336D" w:rsidRPr="0020336D" w:rsidRDefault="0020336D" w:rsidP="005B5F4D">
      <w:pPr>
        <w:tabs>
          <w:tab w:val="left" w:pos="0"/>
          <w:tab w:val="left" w:pos="567"/>
          <w:tab w:val="left" w:pos="1134"/>
        </w:tabs>
        <w:rPr>
          <w:b/>
          <w:bCs/>
          <w:sz w:val="22"/>
          <w:szCs w:val="22"/>
        </w:rPr>
      </w:pPr>
    </w:p>
    <w:p w14:paraId="4F60F603" w14:textId="77777777" w:rsidR="0020336D" w:rsidRPr="0020336D" w:rsidRDefault="0020336D" w:rsidP="005B5F4D">
      <w:pPr>
        <w:numPr>
          <w:ilvl w:val="0"/>
          <w:numId w:val="6"/>
        </w:numPr>
        <w:tabs>
          <w:tab w:val="left" w:pos="0"/>
          <w:tab w:val="left" w:pos="567"/>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t>Fornecimento de informações e atendimento com presteza aos palestrantes e participantes do evento;</w:t>
      </w:r>
    </w:p>
    <w:p w14:paraId="55CA9E1D" w14:textId="77777777" w:rsidR="0020336D" w:rsidRPr="0020336D" w:rsidRDefault="0020336D" w:rsidP="005B5F4D">
      <w:pPr>
        <w:tabs>
          <w:tab w:val="left" w:pos="0"/>
          <w:tab w:val="left" w:pos="567"/>
          <w:tab w:val="left" w:pos="1134"/>
        </w:tabs>
        <w:rPr>
          <w:b/>
          <w:bCs/>
          <w:sz w:val="22"/>
          <w:szCs w:val="22"/>
        </w:rPr>
      </w:pPr>
    </w:p>
    <w:p w14:paraId="5920B43F" w14:textId="77777777" w:rsidR="0020336D" w:rsidRPr="0020336D" w:rsidRDefault="0020336D" w:rsidP="005B5F4D">
      <w:pPr>
        <w:numPr>
          <w:ilvl w:val="0"/>
          <w:numId w:val="6"/>
        </w:numPr>
        <w:tabs>
          <w:tab w:val="left" w:pos="0"/>
          <w:tab w:val="left" w:pos="567"/>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t>Solicitação de apresentação dos palestrantes e verificação quanto ao funcionamento e compatibilidade com os equipamentos de projeção e as ferramentas tecnológicas;</w:t>
      </w:r>
    </w:p>
    <w:p w14:paraId="56AFBC70" w14:textId="77777777" w:rsidR="0020336D" w:rsidRPr="0020336D" w:rsidRDefault="0020336D" w:rsidP="005B5F4D">
      <w:pPr>
        <w:tabs>
          <w:tab w:val="left" w:pos="0"/>
          <w:tab w:val="left" w:pos="567"/>
          <w:tab w:val="left" w:pos="1134"/>
        </w:tabs>
        <w:rPr>
          <w:b/>
          <w:bCs/>
          <w:sz w:val="22"/>
          <w:szCs w:val="22"/>
        </w:rPr>
      </w:pPr>
    </w:p>
    <w:p w14:paraId="2EDCEF94" w14:textId="77777777" w:rsidR="0020336D" w:rsidRPr="0020336D" w:rsidRDefault="0020336D" w:rsidP="005B5F4D">
      <w:pPr>
        <w:numPr>
          <w:ilvl w:val="0"/>
          <w:numId w:val="6"/>
        </w:numPr>
        <w:tabs>
          <w:tab w:val="left" w:pos="0"/>
          <w:tab w:val="left" w:pos="567"/>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t>Preparação de programação visual do evento;</w:t>
      </w:r>
    </w:p>
    <w:p w14:paraId="6CDFC0E7" w14:textId="77777777" w:rsidR="0020336D" w:rsidRPr="0020336D" w:rsidRDefault="0020336D" w:rsidP="005B5F4D">
      <w:pPr>
        <w:tabs>
          <w:tab w:val="left" w:pos="0"/>
          <w:tab w:val="left" w:pos="567"/>
          <w:tab w:val="left" w:pos="1134"/>
        </w:tabs>
        <w:rPr>
          <w:b/>
          <w:bCs/>
          <w:sz w:val="22"/>
          <w:szCs w:val="22"/>
        </w:rPr>
      </w:pPr>
    </w:p>
    <w:p w14:paraId="5EF84A56" w14:textId="77777777" w:rsidR="0020336D" w:rsidRPr="0020336D" w:rsidRDefault="0020336D" w:rsidP="005B5F4D">
      <w:pPr>
        <w:numPr>
          <w:ilvl w:val="0"/>
          <w:numId w:val="6"/>
        </w:numPr>
        <w:tabs>
          <w:tab w:val="left" w:pos="0"/>
          <w:tab w:val="left" w:pos="567"/>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t>Coordenação dos serviços de recepção, de traslado e de alimentos e bebidas, entre outros recursos necessários à realização deste; e</w:t>
      </w:r>
    </w:p>
    <w:p w14:paraId="7648BF26" w14:textId="77777777" w:rsidR="0020336D" w:rsidRPr="0020336D" w:rsidRDefault="0020336D" w:rsidP="005B5F4D">
      <w:pPr>
        <w:tabs>
          <w:tab w:val="left" w:pos="0"/>
          <w:tab w:val="left" w:pos="567"/>
          <w:tab w:val="left" w:pos="1134"/>
        </w:tabs>
        <w:rPr>
          <w:b/>
          <w:bCs/>
          <w:sz w:val="22"/>
          <w:szCs w:val="22"/>
        </w:rPr>
      </w:pPr>
    </w:p>
    <w:p w14:paraId="5FDA02F3" w14:textId="77777777" w:rsidR="0020336D" w:rsidRPr="0020336D" w:rsidRDefault="0020336D" w:rsidP="005B5F4D">
      <w:pPr>
        <w:numPr>
          <w:ilvl w:val="0"/>
          <w:numId w:val="6"/>
        </w:numPr>
        <w:tabs>
          <w:tab w:val="left" w:pos="0"/>
          <w:tab w:val="left" w:pos="567"/>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t>Acompanhamento de serviços de montagem e teste de equipamentos audiovisuais, áudio-descrição, legenda em tempo real e tradução, caso necessário.</w:t>
      </w:r>
    </w:p>
    <w:p w14:paraId="49AFFEB7" w14:textId="77777777" w:rsidR="0020336D" w:rsidRPr="0020336D" w:rsidRDefault="0020336D" w:rsidP="005B5F4D">
      <w:pPr>
        <w:tabs>
          <w:tab w:val="left" w:pos="0"/>
          <w:tab w:val="left" w:pos="567"/>
          <w:tab w:val="left" w:pos="1134"/>
        </w:tabs>
        <w:rPr>
          <w:b/>
          <w:bCs/>
          <w:sz w:val="22"/>
          <w:szCs w:val="22"/>
        </w:rPr>
      </w:pPr>
    </w:p>
    <w:p w14:paraId="7FCB9588" w14:textId="77777777" w:rsidR="0020336D" w:rsidRPr="0020336D" w:rsidRDefault="0020336D" w:rsidP="005B5F4D">
      <w:pPr>
        <w:numPr>
          <w:ilvl w:val="1"/>
          <w:numId w:val="5"/>
        </w:numPr>
        <w:tabs>
          <w:tab w:val="left" w:pos="0"/>
          <w:tab w:val="left" w:pos="567"/>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t>O transporte e o deslocamento dos funcionários da CONTRATADA e de fornecedores serão de responsabilidade da própria empresa.</w:t>
      </w:r>
    </w:p>
    <w:p w14:paraId="4034878E" w14:textId="77777777" w:rsidR="0020336D" w:rsidRPr="0020336D" w:rsidRDefault="0020336D" w:rsidP="005B5F4D">
      <w:pPr>
        <w:tabs>
          <w:tab w:val="left" w:pos="0"/>
          <w:tab w:val="left" w:pos="567"/>
          <w:tab w:val="left" w:pos="1134"/>
        </w:tabs>
        <w:rPr>
          <w:rFonts w:eastAsia="Times New Roman"/>
          <w:b/>
          <w:bCs/>
          <w:color w:val="000000"/>
          <w:sz w:val="22"/>
          <w:szCs w:val="22"/>
          <w:lang w:eastAsia="pt-BR"/>
        </w:rPr>
      </w:pPr>
    </w:p>
    <w:p w14:paraId="3A4123E2" w14:textId="77777777" w:rsidR="0020336D" w:rsidRPr="00D41435" w:rsidRDefault="0020336D" w:rsidP="005B5F4D">
      <w:pPr>
        <w:numPr>
          <w:ilvl w:val="1"/>
          <w:numId w:val="5"/>
        </w:numPr>
        <w:tabs>
          <w:tab w:val="left" w:pos="0"/>
          <w:tab w:val="left" w:pos="567"/>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t>Todos os impostos e contribuições referentes à contratação de serviços e de recursos humanos para a prestação dos serviços objeto desse Projeto Básico são de responsabilidade da CONTRATADA.</w:t>
      </w:r>
    </w:p>
    <w:p w14:paraId="671F3F3E" w14:textId="77777777" w:rsidR="00D41435" w:rsidRPr="0020336D" w:rsidRDefault="00D41435" w:rsidP="00D41435">
      <w:pPr>
        <w:tabs>
          <w:tab w:val="left" w:pos="0"/>
          <w:tab w:val="left" w:pos="567"/>
          <w:tab w:val="left" w:pos="1134"/>
        </w:tabs>
        <w:rPr>
          <w:rFonts w:eastAsia="Times New Roman"/>
          <w:b/>
          <w:bCs/>
          <w:color w:val="000000"/>
          <w:sz w:val="22"/>
          <w:szCs w:val="22"/>
          <w:lang w:eastAsia="pt-BR"/>
        </w:rPr>
      </w:pPr>
    </w:p>
    <w:p w14:paraId="700A7203" w14:textId="77777777" w:rsidR="0020336D" w:rsidRPr="0020336D" w:rsidRDefault="0020336D" w:rsidP="005B5F4D">
      <w:pPr>
        <w:numPr>
          <w:ilvl w:val="1"/>
          <w:numId w:val="5"/>
        </w:numPr>
        <w:tabs>
          <w:tab w:val="left" w:pos="0"/>
          <w:tab w:val="left" w:pos="567"/>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t>A CONTRATADA deverá designar preposto que ficará responsável pelo atendimento das demandas da CONTRATANTE.</w:t>
      </w:r>
    </w:p>
    <w:p w14:paraId="5BC4BFEB" w14:textId="77777777" w:rsidR="0020336D" w:rsidRPr="0020336D" w:rsidRDefault="0020336D" w:rsidP="005B5F4D">
      <w:pPr>
        <w:tabs>
          <w:tab w:val="left" w:pos="0"/>
          <w:tab w:val="left" w:pos="567"/>
          <w:tab w:val="left" w:pos="1134"/>
        </w:tabs>
        <w:contextualSpacing/>
        <w:rPr>
          <w:b/>
          <w:bCs/>
          <w:sz w:val="22"/>
          <w:szCs w:val="22"/>
        </w:rPr>
      </w:pPr>
    </w:p>
    <w:p w14:paraId="26038AB1" w14:textId="77777777" w:rsidR="0020336D" w:rsidRPr="0020336D" w:rsidRDefault="0020336D" w:rsidP="005B5F4D">
      <w:pPr>
        <w:numPr>
          <w:ilvl w:val="1"/>
          <w:numId w:val="5"/>
        </w:numPr>
        <w:tabs>
          <w:tab w:val="left" w:pos="0"/>
          <w:tab w:val="left" w:pos="567"/>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t>No caso de o preposto nomeado pela contratada se ausentar por qualquer motivo, a empresa deverá nomear substituto para o período de ausência.</w:t>
      </w:r>
    </w:p>
    <w:p w14:paraId="70EC667D" w14:textId="77777777" w:rsidR="0020336D" w:rsidRPr="0020336D" w:rsidRDefault="0020336D" w:rsidP="005B5F4D">
      <w:pPr>
        <w:tabs>
          <w:tab w:val="left" w:pos="0"/>
          <w:tab w:val="left" w:pos="567"/>
          <w:tab w:val="left" w:pos="1134"/>
        </w:tabs>
        <w:contextualSpacing/>
        <w:rPr>
          <w:b/>
          <w:bCs/>
          <w:sz w:val="22"/>
          <w:szCs w:val="22"/>
        </w:rPr>
      </w:pPr>
    </w:p>
    <w:p w14:paraId="3824C079" w14:textId="77777777" w:rsidR="0020336D" w:rsidRPr="0020336D" w:rsidRDefault="0020336D" w:rsidP="005B5F4D">
      <w:pPr>
        <w:numPr>
          <w:ilvl w:val="1"/>
          <w:numId w:val="5"/>
        </w:numPr>
        <w:tabs>
          <w:tab w:val="left" w:pos="0"/>
          <w:tab w:val="left" w:pos="567"/>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lastRenderedPageBreak/>
        <w:t>O preposto deverá ter, no mínimo, nível superior completo, preferencialmente na área de Relações Públicas, ou curso de especialização em organização de eventos e “Cerimonial e Protocolo”.</w:t>
      </w:r>
    </w:p>
    <w:p w14:paraId="74F8AD8F" w14:textId="77777777" w:rsidR="0020336D" w:rsidRPr="0020336D" w:rsidRDefault="0020336D" w:rsidP="005B5F4D">
      <w:pPr>
        <w:tabs>
          <w:tab w:val="left" w:pos="0"/>
          <w:tab w:val="left" w:pos="567"/>
          <w:tab w:val="left" w:pos="1134"/>
        </w:tabs>
        <w:contextualSpacing/>
        <w:rPr>
          <w:b/>
          <w:bCs/>
          <w:sz w:val="22"/>
          <w:szCs w:val="22"/>
        </w:rPr>
      </w:pPr>
    </w:p>
    <w:p w14:paraId="03272B5B" w14:textId="77777777" w:rsidR="0020336D" w:rsidRPr="0020336D" w:rsidRDefault="0020336D" w:rsidP="005B5F4D">
      <w:pPr>
        <w:numPr>
          <w:ilvl w:val="2"/>
          <w:numId w:val="5"/>
        </w:numPr>
        <w:tabs>
          <w:tab w:val="left" w:pos="0"/>
          <w:tab w:val="left" w:pos="567"/>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t>Esse profissional deve possuir experiência de pelo menos 5 (cinco) anos na organização de eventos nacionais e internacionais, com excelente capacidade de redação na língua portuguesa, além de conhecimento avançado de ferramentas de informática, especialmente Outlook, Word e Excel.</w:t>
      </w:r>
    </w:p>
    <w:p w14:paraId="10B704D3" w14:textId="77777777" w:rsidR="0020336D" w:rsidRPr="0020336D" w:rsidRDefault="0020336D" w:rsidP="005B5F4D">
      <w:pPr>
        <w:tabs>
          <w:tab w:val="left" w:pos="0"/>
          <w:tab w:val="left" w:pos="567"/>
          <w:tab w:val="left" w:pos="1134"/>
        </w:tabs>
        <w:rPr>
          <w:rFonts w:eastAsia="Times New Roman"/>
          <w:b/>
          <w:bCs/>
          <w:color w:val="000000"/>
          <w:sz w:val="22"/>
          <w:szCs w:val="22"/>
          <w:lang w:eastAsia="pt-BR"/>
        </w:rPr>
      </w:pPr>
    </w:p>
    <w:p w14:paraId="5840C00F" w14:textId="77777777" w:rsidR="0020336D" w:rsidRPr="0020336D" w:rsidRDefault="0020336D" w:rsidP="005B5F4D">
      <w:pPr>
        <w:numPr>
          <w:ilvl w:val="2"/>
          <w:numId w:val="5"/>
        </w:numPr>
        <w:tabs>
          <w:tab w:val="left" w:pos="0"/>
          <w:tab w:val="left" w:pos="567"/>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t>Os custos incorridos com esse profissional foram considerados como inseridos em todos os itens objeto da proposta.</w:t>
      </w:r>
    </w:p>
    <w:p w14:paraId="4714F323" w14:textId="77777777" w:rsidR="0020336D" w:rsidRPr="0020336D" w:rsidRDefault="0020336D" w:rsidP="005B5F4D">
      <w:pPr>
        <w:tabs>
          <w:tab w:val="left" w:pos="0"/>
          <w:tab w:val="left" w:pos="567"/>
          <w:tab w:val="left" w:pos="1134"/>
        </w:tabs>
        <w:contextualSpacing/>
        <w:rPr>
          <w:b/>
          <w:bCs/>
          <w:sz w:val="22"/>
          <w:szCs w:val="22"/>
        </w:rPr>
      </w:pPr>
    </w:p>
    <w:p w14:paraId="09C070F1" w14:textId="77777777" w:rsidR="0020336D" w:rsidRPr="0020336D" w:rsidRDefault="0020336D" w:rsidP="005B5F4D">
      <w:pPr>
        <w:numPr>
          <w:ilvl w:val="1"/>
          <w:numId w:val="5"/>
        </w:numPr>
        <w:tabs>
          <w:tab w:val="left" w:pos="0"/>
          <w:tab w:val="left" w:pos="567"/>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t>Os preços propostos deverão contemplar todos os custos necessários à realização dos serviços e bens produzidos, tais como, materiais, mão de obra, impostos, taxas, transporte aéreo e terrestre, frete.</w:t>
      </w:r>
    </w:p>
    <w:p w14:paraId="36B97E41" w14:textId="77777777" w:rsidR="0020336D" w:rsidRPr="0020336D" w:rsidRDefault="0020336D" w:rsidP="005B5F4D">
      <w:pPr>
        <w:tabs>
          <w:tab w:val="left" w:pos="0"/>
          <w:tab w:val="left" w:pos="567"/>
          <w:tab w:val="left" w:pos="1134"/>
        </w:tabs>
        <w:rPr>
          <w:rFonts w:eastAsia="Times New Roman"/>
          <w:b/>
          <w:bCs/>
          <w:color w:val="000000"/>
          <w:sz w:val="22"/>
          <w:szCs w:val="22"/>
          <w:lang w:eastAsia="pt-BR"/>
        </w:rPr>
      </w:pPr>
    </w:p>
    <w:p w14:paraId="052D6001" w14:textId="77777777" w:rsidR="0020336D" w:rsidRPr="0020336D" w:rsidRDefault="0020336D" w:rsidP="005B5F4D">
      <w:pPr>
        <w:numPr>
          <w:ilvl w:val="1"/>
          <w:numId w:val="5"/>
        </w:numPr>
        <w:tabs>
          <w:tab w:val="left" w:pos="0"/>
          <w:tab w:val="left" w:pos="567"/>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t>Não serão pagas despesas relativas a fretes e transporte de forma separada para execução de qualquer dos itens.</w:t>
      </w:r>
    </w:p>
    <w:p w14:paraId="38C8B86B" w14:textId="77777777" w:rsidR="0020336D" w:rsidRPr="0020336D" w:rsidRDefault="0020336D" w:rsidP="005B5F4D">
      <w:pPr>
        <w:tabs>
          <w:tab w:val="left" w:pos="0"/>
          <w:tab w:val="left" w:pos="567"/>
          <w:tab w:val="left" w:pos="1134"/>
        </w:tabs>
        <w:contextualSpacing/>
        <w:rPr>
          <w:b/>
          <w:bCs/>
          <w:sz w:val="22"/>
          <w:szCs w:val="22"/>
        </w:rPr>
      </w:pPr>
    </w:p>
    <w:p w14:paraId="0757A13D" w14:textId="77777777" w:rsidR="0020336D" w:rsidRPr="0020336D" w:rsidRDefault="0020336D" w:rsidP="005B5F4D">
      <w:pPr>
        <w:numPr>
          <w:ilvl w:val="1"/>
          <w:numId w:val="5"/>
        </w:numPr>
        <w:tabs>
          <w:tab w:val="left" w:pos="0"/>
          <w:tab w:val="left" w:pos="567"/>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t>Sempre que formalmente solicitado, a contratada deverá apresentar lista tríplice contendo nomes e currículos dos profissionais relacionados ao Coordenador e ao Cerimonialista.</w:t>
      </w:r>
    </w:p>
    <w:p w14:paraId="47D155C2" w14:textId="77777777" w:rsidR="0020336D" w:rsidRPr="0020336D" w:rsidRDefault="0020336D" w:rsidP="005B5F4D">
      <w:pPr>
        <w:tabs>
          <w:tab w:val="left" w:pos="0"/>
          <w:tab w:val="left" w:pos="567"/>
          <w:tab w:val="left" w:pos="1134"/>
        </w:tabs>
        <w:contextualSpacing/>
        <w:rPr>
          <w:b/>
          <w:bCs/>
          <w:sz w:val="22"/>
          <w:szCs w:val="22"/>
        </w:rPr>
      </w:pPr>
    </w:p>
    <w:p w14:paraId="44D3E0F2" w14:textId="77777777" w:rsidR="0020336D" w:rsidRPr="0020336D" w:rsidRDefault="0020336D" w:rsidP="005B5F4D">
      <w:pPr>
        <w:numPr>
          <w:ilvl w:val="1"/>
          <w:numId w:val="5"/>
        </w:numPr>
        <w:tabs>
          <w:tab w:val="left" w:pos="0"/>
          <w:tab w:val="left" w:pos="567"/>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t>Serviços distintos, a serem executados de forma concomitante, deverão ser realizados por diferentes profissionais, sob pena do não pagamento de mais de um serviço realizado por um mesmo profissional.</w:t>
      </w:r>
    </w:p>
    <w:p w14:paraId="0F698C38" w14:textId="77777777" w:rsidR="0020336D" w:rsidRPr="0020336D" w:rsidRDefault="0020336D" w:rsidP="005B5F4D">
      <w:pPr>
        <w:tabs>
          <w:tab w:val="left" w:pos="0"/>
          <w:tab w:val="left" w:pos="567"/>
          <w:tab w:val="left" w:pos="1134"/>
        </w:tabs>
        <w:contextualSpacing/>
        <w:rPr>
          <w:b/>
          <w:bCs/>
          <w:sz w:val="22"/>
          <w:szCs w:val="22"/>
        </w:rPr>
      </w:pPr>
    </w:p>
    <w:p w14:paraId="5F34EDD3" w14:textId="77777777" w:rsidR="0020336D" w:rsidRPr="0020336D" w:rsidRDefault="0020336D" w:rsidP="005B5F4D">
      <w:pPr>
        <w:numPr>
          <w:ilvl w:val="2"/>
          <w:numId w:val="5"/>
        </w:numPr>
        <w:tabs>
          <w:tab w:val="left" w:pos="0"/>
          <w:tab w:val="left" w:pos="567"/>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t>Nesse caso será feito o pagamento pela atribuição de menor custo, sem prejuízo das sanções cabíveis pela não apresentação do profissional que desempenharia o serviço previsto.</w:t>
      </w:r>
    </w:p>
    <w:p w14:paraId="0C949B4F" w14:textId="77777777" w:rsidR="0020336D" w:rsidRPr="0020336D" w:rsidRDefault="0020336D" w:rsidP="005B5F4D">
      <w:pPr>
        <w:tabs>
          <w:tab w:val="left" w:pos="0"/>
          <w:tab w:val="left" w:pos="567"/>
          <w:tab w:val="left" w:pos="1134"/>
        </w:tabs>
        <w:rPr>
          <w:rFonts w:eastAsia="Times New Roman"/>
          <w:b/>
          <w:bCs/>
          <w:color w:val="000000"/>
          <w:sz w:val="22"/>
          <w:szCs w:val="22"/>
          <w:lang w:eastAsia="pt-BR"/>
        </w:rPr>
      </w:pPr>
    </w:p>
    <w:p w14:paraId="3C16EF81" w14:textId="77777777" w:rsidR="0020336D" w:rsidRPr="0020336D" w:rsidRDefault="0020336D" w:rsidP="005B5F4D">
      <w:pPr>
        <w:numPr>
          <w:ilvl w:val="1"/>
          <w:numId w:val="5"/>
        </w:numPr>
        <w:tabs>
          <w:tab w:val="left" w:pos="0"/>
          <w:tab w:val="left" w:pos="567"/>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t>Todos os profissionais da contratada deverão observar o seguinte protocolo:</w:t>
      </w:r>
    </w:p>
    <w:p w14:paraId="56EEFE7B" w14:textId="77777777" w:rsidR="0020336D" w:rsidRPr="0020336D" w:rsidRDefault="0020336D" w:rsidP="005B5F4D">
      <w:pPr>
        <w:tabs>
          <w:tab w:val="left" w:pos="0"/>
          <w:tab w:val="left" w:pos="567"/>
          <w:tab w:val="left" w:pos="1134"/>
        </w:tabs>
        <w:rPr>
          <w:rFonts w:eastAsia="Times New Roman"/>
          <w:b/>
          <w:bCs/>
          <w:color w:val="000000"/>
          <w:sz w:val="22"/>
          <w:szCs w:val="22"/>
          <w:lang w:eastAsia="pt-BR"/>
        </w:rPr>
      </w:pPr>
    </w:p>
    <w:p w14:paraId="29A58DA0" w14:textId="77777777" w:rsidR="0020336D" w:rsidRPr="0020336D" w:rsidRDefault="0020336D" w:rsidP="005B5F4D">
      <w:pPr>
        <w:numPr>
          <w:ilvl w:val="2"/>
          <w:numId w:val="5"/>
        </w:numPr>
        <w:tabs>
          <w:tab w:val="left" w:pos="0"/>
          <w:tab w:val="left" w:pos="567"/>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t>Agir com presteza, polidez e cortesia, sob qualquer circunstância;</w:t>
      </w:r>
    </w:p>
    <w:p w14:paraId="4F36FDE7" w14:textId="77777777" w:rsidR="0020336D" w:rsidRPr="0020336D" w:rsidRDefault="0020336D" w:rsidP="005B5F4D">
      <w:pPr>
        <w:tabs>
          <w:tab w:val="left" w:pos="0"/>
          <w:tab w:val="left" w:pos="567"/>
          <w:tab w:val="left" w:pos="1134"/>
        </w:tabs>
        <w:rPr>
          <w:rFonts w:eastAsia="Times New Roman"/>
          <w:b/>
          <w:bCs/>
          <w:color w:val="000000"/>
          <w:sz w:val="22"/>
          <w:szCs w:val="22"/>
          <w:lang w:eastAsia="pt-BR"/>
        </w:rPr>
      </w:pPr>
    </w:p>
    <w:p w14:paraId="0BB76B66" w14:textId="77777777" w:rsidR="0020336D" w:rsidRPr="0020336D" w:rsidRDefault="0020336D" w:rsidP="005B5F4D">
      <w:pPr>
        <w:numPr>
          <w:ilvl w:val="2"/>
          <w:numId w:val="5"/>
        </w:numPr>
        <w:tabs>
          <w:tab w:val="left" w:pos="0"/>
          <w:tab w:val="left" w:pos="567"/>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t>Apresentar-se uniformizado com roupa clássica, cabelos presos e maquiagem leve (no caso do sexo feminino) ou adequadamente penteado e de barba feita ou aparada (no caso do sexo masculino).</w:t>
      </w:r>
    </w:p>
    <w:p w14:paraId="169FF1C9" w14:textId="77777777" w:rsidR="0020336D" w:rsidRPr="0020336D" w:rsidRDefault="0020336D" w:rsidP="005B5F4D">
      <w:pPr>
        <w:tabs>
          <w:tab w:val="left" w:pos="0"/>
          <w:tab w:val="left" w:pos="567"/>
          <w:tab w:val="left" w:pos="1134"/>
        </w:tabs>
        <w:contextualSpacing/>
        <w:rPr>
          <w:b/>
          <w:bCs/>
          <w:sz w:val="22"/>
          <w:szCs w:val="22"/>
        </w:rPr>
      </w:pPr>
    </w:p>
    <w:p w14:paraId="110B7BAC" w14:textId="77777777" w:rsidR="0020336D" w:rsidRPr="0020336D" w:rsidRDefault="0020336D" w:rsidP="005B5F4D">
      <w:pPr>
        <w:numPr>
          <w:ilvl w:val="1"/>
          <w:numId w:val="5"/>
        </w:numPr>
        <w:tabs>
          <w:tab w:val="left" w:pos="0"/>
          <w:tab w:val="left" w:pos="567"/>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t>Os serviços de recepcionistas corresponderão, entre outros:</w:t>
      </w:r>
    </w:p>
    <w:p w14:paraId="00942C30" w14:textId="77777777" w:rsidR="0020336D" w:rsidRPr="0020336D" w:rsidRDefault="0020336D" w:rsidP="005B5F4D">
      <w:pPr>
        <w:tabs>
          <w:tab w:val="left" w:pos="0"/>
          <w:tab w:val="left" w:pos="567"/>
          <w:tab w:val="left" w:pos="1134"/>
        </w:tabs>
        <w:rPr>
          <w:rFonts w:eastAsia="Times New Roman"/>
          <w:b/>
          <w:bCs/>
          <w:color w:val="000000"/>
          <w:sz w:val="22"/>
          <w:szCs w:val="22"/>
          <w:lang w:eastAsia="pt-BR"/>
        </w:rPr>
      </w:pPr>
    </w:p>
    <w:p w14:paraId="4F6FD17A" w14:textId="77777777" w:rsidR="0020336D" w:rsidRPr="00067A08" w:rsidRDefault="0020336D" w:rsidP="005B5F4D">
      <w:pPr>
        <w:numPr>
          <w:ilvl w:val="2"/>
          <w:numId w:val="5"/>
        </w:numPr>
        <w:tabs>
          <w:tab w:val="left" w:pos="0"/>
          <w:tab w:val="left" w:pos="567"/>
          <w:tab w:val="left" w:pos="851"/>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t>atendimento a solicitações de palestrantes, conferencistas, autoridades;</w:t>
      </w:r>
    </w:p>
    <w:p w14:paraId="5D85BFAE" w14:textId="77777777" w:rsidR="00067A08" w:rsidRPr="0020336D" w:rsidRDefault="00067A08" w:rsidP="00067A08">
      <w:pPr>
        <w:tabs>
          <w:tab w:val="left" w:pos="0"/>
          <w:tab w:val="left" w:pos="567"/>
          <w:tab w:val="left" w:pos="851"/>
          <w:tab w:val="left" w:pos="1134"/>
        </w:tabs>
        <w:rPr>
          <w:rFonts w:eastAsia="Times New Roman"/>
          <w:b/>
          <w:bCs/>
          <w:color w:val="000000"/>
          <w:sz w:val="22"/>
          <w:szCs w:val="22"/>
          <w:lang w:eastAsia="pt-BR"/>
        </w:rPr>
      </w:pPr>
    </w:p>
    <w:p w14:paraId="71A5BC96" w14:textId="77777777" w:rsidR="0020336D" w:rsidRPr="0020336D" w:rsidRDefault="0020336D" w:rsidP="005B5F4D">
      <w:pPr>
        <w:numPr>
          <w:ilvl w:val="2"/>
          <w:numId w:val="5"/>
        </w:numPr>
        <w:tabs>
          <w:tab w:val="left" w:pos="0"/>
          <w:tab w:val="left" w:pos="567"/>
          <w:tab w:val="left" w:pos="851"/>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t>prestação de informações; montagem e distribuição de material; e</w:t>
      </w:r>
    </w:p>
    <w:p w14:paraId="7E40B29C" w14:textId="77777777" w:rsidR="0020336D" w:rsidRPr="0020336D" w:rsidRDefault="0020336D" w:rsidP="005B5F4D">
      <w:pPr>
        <w:tabs>
          <w:tab w:val="left" w:pos="0"/>
          <w:tab w:val="left" w:pos="567"/>
          <w:tab w:val="left" w:pos="1134"/>
        </w:tabs>
        <w:contextualSpacing/>
        <w:rPr>
          <w:b/>
          <w:bCs/>
          <w:sz w:val="22"/>
          <w:szCs w:val="22"/>
        </w:rPr>
      </w:pPr>
    </w:p>
    <w:p w14:paraId="13110F13" w14:textId="77777777" w:rsidR="0020336D" w:rsidRPr="0020336D" w:rsidRDefault="0020336D" w:rsidP="005B5F4D">
      <w:pPr>
        <w:numPr>
          <w:ilvl w:val="2"/>
          <w:numId w:val="5"/>
        </w:numPr>
        <w:tabs>
          <w:tab w:val="left" w:pos="0"/>
          <w:tab w:val="left" w:pos="567"/>
          <w:tab w:val="left" w:pos="851"/>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t>orientação a todos participantes do evento.</w:t>
      </w:r>
    </w:p>
    <w:p w14:paraId="107BFDE2" w14:textId="77777777" w:rsidR="0020336D" w:rsidRPr="0020336D" w:rsidRDefault="0020336D" w:rsidP="005B5F4D">
      <w:pPr>
        <w:tabs>
          <w:tab w:val="left" w:pos="0"/>
          <w:tab w:val="left" w:pos="567"/>
          <w:tab w:val="left" w:pos="1134"/>
        </w:tabs>
        <w:contextualSpacing/>
        <w:rPr>
          <w:b/>
          <w:bCs/>
          <w:sz w:val="22"/>
          <w:szCs w:val="22"/>
        </w:rPr>
      </w:pPr>
    </w:p>
    <w:p w14:paraId="7FC7807E" w14:textId="77777777" w:rsidR="0020336D" w:rsidRPr="0020336D" w:rsidRDefault="0020336D" w:rsidP="005B5F4D">
      <w:pPr>
        <w:numPr>
          <w:ilvl w:val="1"/>
          <w:numId w:val="5"/>
        </w:numPr>
        <w:tabs>
          <w:tab w:val="left" w:pos="0"/>
          <w:tab w:val="left" w:pos="567"/>
          <w:tab w:val="left" w:pos="851"/>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t>Os recepcionistas deverão estar munidos de material e equipamentos de trabalho específico que permita o rápido atendimento das solicitações mais comuns, tais como: computador e listas, entre outros.</w:t>
      </w:r>
    </w:p>
    <w:p w14:paraId="23996739" w14:textId="77777777" w:rsidR="0020336D" w:rsidRPr="0020336D" w:rsidRDefault="0020336D" w:rsidP="005B5F4D">
      <w:pPr>
        <w:tabs>
          <w:tab w:val="left" w:pos="0"/>
          <w:tab w:val="left" w:pos="567"/>
          <w:tab w:val="left" w:pos="851"/>
          <w:tab w:val="left" w:pos="1134"/>
        </w:tabs>
        <w:rPr>
          <w:rFonts w:eastAsia="Times New Roman"/>
          <w:b/>
          <w:bCs/>
          <w:color w:val="000000"/>
          <w:sz w:val="22"/>
          <w:szCs w:val="22"/>
          <w:lang w:eastAsia="pt-BR"/>
        </w:rPr>
      </w:pPr>
    </w:p>
    <w:p w14:paraId="4F19BC84" w14:textId="77777777" w:rsidR="0020336D" w:rsidRPr="0020336D" w:rsidRDefault="0020336D" w:rsidP="005B5F4D">
      <w:pPr>
        <w:numPr>
          <w:ilvl w:val="1"/>
          <w:numId w:val="5"/>
        </w:numPr>
        <w:tabs>
          <w:tab w:val="left" w:pos="0"/>
          <w:tab w:val="left" w:pos="567"/>
          <w:tab w:val="left" w:pos="851"/>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t>O preço dos itens deve contemplar todos os custos necessários à sua realização plena.</w:t>
      </w:r>
    </w:p>
    <w:p w14:paraId="2961E062" w14:textId="77777777" w:rsidR="0020336D" w:rsidRPr="0020336D" w:rsidRDefault="0020336D" w:rsidP="005B5F4D">
      <w:pPr>
        <w:tabs>
          <w:tab w:val="left" w:pos="0"/>
          <w:tab w:val="left" w:pos="567"/>
          <w:tab w:val="left" w:pos="1134"/>
        </w:tabs>
        <w:contextualSpacing/>
        <w:rPr>
          <w:b/>
          <w:bCs/>
          <w:sz w:val="22"/>
          <w:szCs w:val="22"/>
        </w:rPr>
      </w:pPr>
    </w:p>
    <w:p w14:paraId="2AE9CD92" w14:textId="77777777" w:rsidR="0020336D" w:rsidRPr="0020336D" w:rsidRDefault="0020336D" w:rsidP="005B5F4D">
      <w:pPr>
        <w:numPr>
          <w:ilvl w:val="1"/>
          <w:numId w:val="5"/>
        </w:numPr>
        <w:tabs>
          <w:tab w:val="left" w:pos="0"/>
          <w:tab w:val="left" w:pos="567"/>
          <w:tab w:val="left" w:pos="851"/>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t>Os equipamentos deverão instalados e testados em até uma hora do início do evento.</w:t>
      </w:r>
    </w:p>
    <w:p w14:paraId="668015D4" w14:textId="77777777" w:rsidR="0020336D" w:rsidRPr="0020336D" w:rsidRDefault="0020336D" w:rsidP="005B5F4D">
      <w:pPr>
        <w:tabs>
          <w:tab w:val="left" w:pos="0"/>
          <w:tab w:val="left" w:pos="567"/>
          <w:tab w:val="left" w:pos="1134"/>
        </w:tabs>
        <w:contextualSpacing/>
        <w:rPr>
          <w:b/>
          <w:bCs/>
          <w:sz w:val="22"/>
          <w:szCs w:val="22"/>
        </w:rPr>
      </w:pPr>
    </w:p>
    <w:p w14:paraId="5AD26445" w14:textId="77777777" w:rsidR="0020336D" w:rsidRPr="0020336D" w:rsidRDefault="0020336D" w:rsidP="005B5F4D">
      <w:pPr>
        <w:numPr>
          <w:ilvl w:val="1"/>
          <w:numId w:val="5"/>
        </w:numPr>
        <w:tabs>
          <w:tab w:val="left" w:pos="0"/>
          <w:tab w:val="left" w:pos="567"/>
          <w:tab w:val="left" w:pos="851"/>
          <w:tab w:val="left" w:pos="1134"/>
        </w:tabs>
        <w:ind w:left="0" w:firstLine="0"/>
        <w:rPr>
          <w:rFonts w:eastAsia="Times New Roman"/>
          <w:b/>
          <w:bCs/>
          <w:color w:val="000000"/>
          <w:sz w:val="22"/>
          <w:szCs w:val="22"/>
          <w:lang w:eastAsia="pt-BR"/>
        </w:rPr>
      </w:pPr>
      <w:r w:rsidRPr="0020336D">
        <w:rPr>
          <w:rFonts w:eastAsia="Times New Roman"/>
          <w:bCs/>
          <w:color w:val="000000"/>
          <w:sz w:val="22"/>
          <w:szCs w:val="22"/>
          <w:lang w:eastAsia="pt-BR"/>
        </w:rPr>
        <w:lastRenderedPageBreak/>
        <w:t>Todos os insumos (papel, tonner, extensão, estabilizadores de voltagem, bateria e outros), necessários ao funcionamento dos equipamentos e à efetiva prestação dos serviços, deverão ser supridos pela CONTRATADA e seus custos considerados na proposta.</w:t>
      </w:r>
    </w:p>
    <w:p w14:paraId="545D8761" w14:textId="77777777" w:rsidR="0020336D" w:rsidRPr="0020336D" w:rsidRDefault="0020336D" w:rsidP="005B5F4D">
      <w:pPr>
        <w:tabs>
          <w:tab w:val="left" w:pos="0"/>
          <w:tab w:val="left" w:pos="567"/>
          <w:tab w:val="left" w:pos="851"/>
          <w:tab w:val="left" w:pos="1134"/>
        </w:tabs>
        <w:rPr>
          <w:rFonts w:eastAsia="Times New Roman"/>
          <w:b/>
          <w:bCs/>
          <w:color w:val="000000"/>
          <w:sz w:val="22"/>
          <w:szCs w:val="22"/>
          <w:lang w:eastAsia="pt-BR"/>
        </w:rPr>
      </w:pPr>
    </w:p>
    <w:p w14:paraId="231F65B0" w14:textId="77777777" w:rsidR="0020336D" w:rsidRPr="0020336D" w:rsidRDefault="0020336D" w:rsidP="005B5F4D">
      <w:pPr>
        <w:numPr>
          <w:ilvl w:val="0"/>
          <w:numId w:val="5"/>
        </w:numPr>
        <w:tabs>
          <w:tab w:val="left" w:pos="0"/>
          <w:tab w:val="left" w:pos="567"/>
          <w:tab w:val="left" w:pos="851"/>
          <w:tab w:val="left" w:pos="1134"/>
        </w:tabs>
        <w:ind w:left="0" w:firstLine="0"/>
        <w:contextualSpacing/>
        <w:rPr>
          <w:b/>
          <w:sz w:val="22"/>
          <w:szCs w:val="22"/>
        </w:rPr>
      </w:pPr>
      <w:r w:rsidRPr="0020336D">
        <w:rPr>
          <w:b/>
          <w:sz w:val="22"/>
          <w:szCs w:val="22"/>
        </w:rPr>
        <w:t>FORMA DE PRESTAÇÃO DE SERVIÇO E SEU RECEBIMENTO</w:t>
      </w:r>
    </w:p>
    <w:p w14:paraId="068CD56D" w14:textId="77777777" w:rsidR="0020336D" w:rsidRPr="0020336D" w:rsidRDefault="0020336D" w:rsidP="005B5F4D">
      <w:pPr>
        <w:tabs>
          <w:tab w:val="left" w:pos="0"/>
          <w:tab w:val="left" w:pos="567"/>
          <w:tab w:val="left" w:pos="851"/>
          <w:tab w:val="left" w:pos="1134"/>
        </w:tabs>
        <w:contextualSpacing/>
        <w:rPr>
          <w:b/>
          <w:sz w:val="22"/>
          <w:szCs w:val="22"/>
        </w:rPr>
      </w:pPr>
    </w:p>
    <w:p w14:paraId="63E46AD2" w14:textId="77777777" w:rsidR="0020336D" w:rsidRPr="0020336D" w:rsidRDefault="0020336D" w:rsidP="005B5F4D">
      <w:pPr>
        <w:numPr>
          <w:ilvl w:val="1"/>
          <w:numId w:val="5"/>
        </w:numPr>
        <w:tabs>
          <w:tab w:val="left" w:pos="0"/>
          <w:tab w:val="left" w:pos="567"/>
          <w:tab w:val="left" w:pos="851"/>
          <w:tab w:val="left" w:pos="1134"/>
        </w:tabs>
        <w:ind w:left="0" w:firstLine="0"/>
        <w:contextualSpacing/>
        <w:rPr>
          <w:b/>
          <w:sz w:val="22"/>
          <w:szCs w:val="22"/>
        </w:rPr>
      </w:pPr>
      <w:r w:rsidRPr="0020336D">
        <w:rPr>
          <w:sz w:val="22"/>
          <w:szCs w:val="22"/>
        </w:rPr>
        <w:t>Os serviços deverão ser prestados de forma plena a atender a demanda necessária para o objeto desta contratação com parâmetros de qualidade atestados pelo Conselho.</w:t>
      </w:r>
    </w:p>
    <w:p w14:paraId="4CE2EB48" w14:textId="77777777" w:rsidR="0020336D" w:rsidRPr="0020336D" w:rsidRDefault="0020336D" w:rsidP="005B5F4D">
      <w:pPr>
        <w:tabs>
          <w:tab w:val="left" w:pos="0"/>
          <w:tab w:val="left" w:pos="567"/>
          <w:tab w:val="left" w:pos="851"/>
          <w:tab w:val="left" w:pos="1134"/>
        </w:tabs>
        <w:contextualSpacing/>
        <w:rPr>
          <w:b/>
          <w:sz w:val="22"/>
          <w:szCs w:val="22"/>
        </w:rPr>
      </w:pPr>
    </w:p>
    <w:p w14:paraId="3868FFB3" w14:textId="77777777" w:rsidR="0020336D" w:rsidRPr="0020336D" w:rsidRDefault="0020336D" w:rsidP="005B5F4D">
      <w:pPr>
        <w:numPr>
          <w:ilvl w:val="1"/>
          <w:numId w:val="5"/>
        </w:numPr>
        <w:tabs>
          <w:tab w:val="left" w:pos="0"/>
          <w:tab w:val="left" w:pos="567"/>
          <w:tab w:val="left" w:pos="851"/>
          <w:tab w:val="left" w:pos="1134"/>
        </w:tabs>
        <w:ind w:left="0" w:firstLine="0"/>
        <w:contextualSpacing/>
        <w:rPr>
          <w:b/>
          <w:sz w:val="22"/>
          <w:szCs w:val="22"/>
        </w:rPr>
      </w:pPr>
      <w:r w:rsidRPr="0020336D">
        <w:rPr>
          <w:sz w:val="22"/>
          <w:szCs w:val="22"/>
        </w:rPr>
        <w:t>Toda a montagem da estrutura do evento deverá ser entregue no dia 8 de outubro em até uma hora do início de sua realização, e os serviços deverão ocorrer durante a realização do evento. A verificação da qualidade e quantidade do serviço executado e materiais empregados será feita pelo empregado do CAU/DF responsável designado para acompanhamento e fiscalização do contrato, com a consequente aceitação mediante termo circunstanciado.</w:t>
      </w:r>
    </w:p>
    <w:p w14:paraId="2F264800" w14:textId="77777777" w:rsidR="0020336D" w:rsidRPr="0020336D" w:rsidRDefault="0020336D" w:rsidP="005B5F4D">
      <w:pPr>
        <w:tabs>
          <w:tab w:val="left" w:pos="0"/>
          <w:tab w:val="left" w:pos="567"/>
          <w:tab w:val="left" w:pos="1134"/>
        </w:tabs>
        <w:rPr>
          <w:b/>
          <w:sz w:val="22"/>
          <w:szCs w:val="22"/>
        </w:rPr>
      </w:pPr>
    </w:p>
    <w:p w14:paraId="6AA4F6E6" w14:textId="77777777" w:rsidR="0020336D" w:rsidRPr="0020336D" w:rsidRDefault="0020336D" w:rsidP="005B5F4D">
      <w:pPr>
        <w:numPr>
          <w:ilvl w:val="1"/>
          <w:numId w:val="5"/>
        </w:numPr>
        <w:tabs>
          <w:tab w:val="left" w:pos="0"/>
          <w:tab w:val="left" w:pos="567"/>
          <w:tab w:val="left" w:pos="851"/>
          <w:tab w:val="left" w:pos="1134"/>
        </w:tabs>
        <w:ind w:left="0" w:firstLine="0"/>
        <w:contextualSpacing/>
        <w:rPr>
          <w:b/>
          <w:sz w:val="22"/>
          <w:szCs w:val="22"/>
        </w:rPr>
      </w:pPr>
      <w:r w:rsidRPr="0020336D">
        <w:rPr>
          <w:sz w:val="22"/>
          <w:szCs w:val="22"/>
        </w:rPr>
        <w:t>Os serviços poderão ser rejeitados, no todo ou em parte, quando em desacordo com as especificações constantes no Projeto Básico, devendo ser corrigidos/refeitos/substituídos no prazo que atenda o horário do evento, à custa da contratada, sem prejuízo da aplicação de penalidades.</w:t>
      </w:r>
    </w:p>
    <w:p w14:paraId="55A0B9A8" w14:textId="77777777" w:rsidR="0020336D" w:rsidRPr="0020336D" w:rsidRDefault="0020336D" w:rsidP="005B5F4D">
      <w:pPr>
        <w:tabs>
          <w:tab w:val="left" w:pos="0"/>
          <w:tab w:val="left" w:pos="567"/>
          <w:tab w:val="left" w:pos="1134"/>
        </w:tabs>
        <w:rPr>
          <w:b/>
          <w:sz w:val="22"/>
          <w:szCs w:val="22"/>
        </w:rPr>
      </w:pPr>
    </w:p>
    <w:p w14:paraId="11FF55A6" w14:textId="77777777" w:rsidR="0020336D" w:rsidRPr="0020336D" w:rsidRDefault="0020336D" w:rsidP="005B5F4D">
      <w:pPr>
        <w:numPr>
          <w:ilvl w:val="1"/>
          <w:numId w:val="5"/>
        </w:numPr>
        <w:tabs>
          <w:tab w:val="left" w:pos="0"/>
          <w:tab w:val="left" w:pos="567"/>
          <w:tab w:val="left" w:pos="851"/>
          <w:tab w:val="left" w:pos="1134"/>
        </w:tabs>
        <w:ind w:left="0" w:firstLine="0"/>
        <w:contextualSpacing/>
        <w:rPr>
          <w:b/>
          <w:sz w:val="22"/>
          <w:szCs w:val="22"/>
        </w:rPr>
      </w:pPr>
      <w:r w:rsidRPr="0020336D">
        <w:rPr>
          <w:sz w:val="22"/>
          <w:szCs w:val="22"/>
        </w:rPr>
        <w:t>O recebimento do objeto não exclui a responsabilidade da contratada pelos prejuízos resultantes da incorreta execução do contrato.</w:t>
      </w:r>
    </w:p>
    <w:p w14:paraId="0B857F33" w14:textId="77777777" w:rsidR="0020336D" w:rsidRPr="0020336D" w:rsidRDefault="0020336D" w:rsidP="005B5F4D">
      <w:pPr>
        <w:tabs>
          <w:tab w:val="left" w:pos="0"/>
          <w:tab w:val="left" w:pos="567"/>
          <w:tab w:val="left" w:pos="1134"/>
        </w:tabs>
        <w:rPr>
          <w:b/>
          <w:sz w:val="22"/>
          <w:szCs w:val="22"/>
        </w:rPr>
      </w:pPr>
    </w:p>
    <w:p w14:paraId="1B6D7C5B" w14:textId="77777777" w:rsidR="0020336D" w:rsidRPr="0020336D" w:rsidRDefault="0020336D" w:rsidP="005B5F4D">
      <w:pPr>
        <w:numPr>
          <w:ilvl w:val="0"/>
          <w:numId w:val="5"/>
        </w:numPr>
        <w:tabs>
          <w:tab w:val="left" w:pos="0"/>
          <w:tab w:val="left" w:pos="567"/>
          <w:tab w:val="left" w:pos="851"/>
          <w:tab w:val="left" w:pos="1134"/>
        </w:tabs>
        <w:ind w:left="0" w:firstLine="0"/>
        <w:contextualSpacing/>
        <w:rPr>
          <w:b/>
          <w:sz w:val="22"/>
          <w:szCs w:val="22"/>
        </w:rPr>
      </w:pPr>
      <w:r w:rsidRPr="0020336D">
        <w:rPr>
          <w:b/>
          <w:sz w:val="22"/>
          <w:szCs w:val="22"/>
        </w:rPr>
        <w:t>VISTORIA</w:t>
      </w:r>
    </w:p>
    <w:p w14:paraId="524864B5" w14:textId="77777777" w:rsidR="0020336D" w:rsidRPr="0020336D" w:rsidRDefault="0020336D" w:rsidP="005B5F4D">
      <w:pPr>
        <w:tabs>
          <w:tab w:val="left" w:pos="0"/>
          <w:tab w:val="left" w:pos="567"/>
          <w:tab w:val="left" w:pos="851"/>
          <w:tab w:val="left" w:pos="1134"/>
        </w:tabs>
        <w:contextualSpacing/>
        <w:rPr>
          <w:b/>
          <w:sz w:val="22"/>
          <w:szCs w:val="22"/>
        </w:rPr>
      </w:pPr>
    </w:p>
    <w:p w14:paraId="3E4C4FB1" w14:textId="2CEFA23F" w:rsidR="0020336D" w:rsidRPr="0020336D" w:rsidRDefault="0020336D" w:rsidP="005B5F4D">
      <w:pPr>
        <w:numPr>
          <w:ilvl w:val="1"/>
          <w:numId w:val="5"/>
        </w:numPr>
        <w:tabs>
          <w:tab w:val="left" w:pos="0"/>
          <w:tab w:val="left" w:pos="567"/>
          <w:tab w:val="left" w:pos="851"/>
          <w:tab w:val="left" w:pos="1134"/>
        </w:tabs>
        <w:ind w:left="0" w:firstLine="0"/>
        <w:contextualSpacing/>
        <w:rPr>
          <w:sz w:val="22"/>
          <w:szCs w:val="22"/>
        </w:rPr>
      </w:pPr>
      <w:r w:rsidRPr="0020336D">
        <w:rPr>
          <w:sz w:val="22"/>
          <w:szCs w:val="22"/>
        </w:rPr>
        <w:t>Para o correto dimensionamento e elaboração de proposta, é facultado ao contratado real</w:t>
      </w:r>
      <w:r w:rsidR="001D4A4D">
        <w:rPr>
          <w:sz w:val="22"/>
          <w:szCs w:val="22"/>
        </w:rPr>
        <w:t>izar vistoria nas instalações da Embaixada do México</w:t>
      </w:r>
      <w:r w:rsidRPr="0020336D">
        <w:rPr>
          <w:sz w:val="22"/>
          <w:szCs w:val="22"/>
        </w:rPr>
        <w:t xml:space="preserve">, acompanhada por </w:t>
      </w:r>
      <w:r w:rsidR="004E3483">
        <w:rPr>
          <w:sz w:val="22"/>
          <w:szCs w:val="22"/>
        </w:rPr>
        <w:t>empregado</w:t>
      </w:r>
      <w:r w:rsidRPr="0020336D">
        <w:rPr>
          <w:sz w:val="22"/>
          <w:szCs w:val="22"/>
        </w:rPr>
        <w:t xml:space="preserve"> designado para esse fim, de segunda a sexta-feira, das 10 às 12 horas e das 15 às 17 horas, devendo o agendamento ser efetuado previamente pelo telefone (61) </w:t>
      </w:r>
      <w:r w:rsidR="00494BBD">
        <w:rPr>
          <w:sz w:val="22"/>
          <w:szCs w:val="22"/>
        </w:rPr>
        <w:t>3222 5176</w:t>
      </w:r>
      <w:r w:rsidRPr="0020336D">
        <w:rPr>
          <w:sz w:val="22"/>
          <w:szCs w:val="22"/>
        </w:rPr>
        <w:t>.</w:t>
      </w:r>
    </w:p>
    <w:p w14:paraId="28485C90" w14:textId="77777777" w:rsidR="0020336D" w:rsidRPr="0020336D" w:rsidRDefault="0020336D" w:rsidP="005B5F4D">
      <w:pPr>
        <w:tabs>
          <w:tab w:val="left" w:pos="0"/>
          <w:tab w:val="left" w:pos="567"/>
          <w:tab w:val="left" w:pos="851"/>
          <w:tab w:val="left" w:pos="1134"/>
        </w:tabs>
        <w:contextualSpacing/>
        <w:rPr>
          <w:sz w:val="22"/>
          <w:szCs w:val="22"/>
        </w:rPr>
      </w:pPr>
    </w:p>
    <w:p w14:paraId="7B13DAF9" w14:textId="77777777" w:rsidR="0020336D" w:rsidRPr="0020336D" w:rsidRDefault="0020336D" w:rsidP="005B5F4D">
      <w:pPr>
        <w:numPr>
          <w:ilvl w:val="0"/>
          <w:numId w:val="5"/>
        </w:numPr>
        <w:tabs>
          <w:tab w:val="left" w:pos="0"/>
          <w:tab w:val="left" w:pos="567"/>
          <w:tab w:val="left" w:pos="851"/>
          <w:tab w:val="left" w:pos="1134"/>
        </w:tabs>
        <w:ind w:left="0" w:firstLine="0"/>
        <w:contextualSpacing/>
        <w:rPr>
          <w:sz w:val="22"/>
          <w:szCs w:val="22"/>
        </w:rPr>
      </w:pPr>
      <w:r w:rsidRPr="0020336D">
        <w:rPr>
          <w:b/>
          <w:sz w:val="22"/>
          <w:szCs w:val="22"/>
        </w:rPr>
        <w:t>DOTAÇÃO ORÇAMENTÁRIA</w:t>
      </w:r>
    </w:p>
    <w:p w14:paraId="43C47A6B" w14:textId="77777777" w:rsidR="0020336D" w:rsidRPr="0020336D" w:rsidRDefault="0020336D" w:rsidP="005B5F4D">
      <w:pPr>
        <w:tabs>
          <w:tab w:val="left" w:pos="0"/>
          <w:tab w:val="left" w:pos="567"/>
          <w:tab w:val="left" w:pos="851"/>
          <w:tab w:val="left" w:pos="1134"/>
        </w:tabs>
        <w:contextualSpacing/>
        <w:rPr>
          <w:sz w:val="22"/>
          <w:szCs w:val="22"/>
        </w:rPr>
      </w:pPr>
    </w:p>
    <w:p w14:paraId="63992D5E" w14:textId="7ADA90A7" w:rsidR="0020336D" w:rsidRPr="0020336D" w:rsidRDefault="0020336D" w:rsidP="005B5F4D">
      <w:pPr>
        <w:numPr>
          <w:ilvl w:val="1"/>
          <w:numId w:val="5"/>
        </w:numPr>
        <w:tabs>
          <w:tab w:val="left" w:pos="0"/>
          <w:tab w:val="left" w:pos="567"/>
          <w:tab w:val="left" w:pos="851"/>
          <w:tab w:val="left" w:pos="1134"/>
        </w:tabs>
        <w:ind w:left="0" w:firstLine="0"/>
        <w:contextualSpacing/>
        <w:rPr>
          <w:sz w:val="22"/>
          <w:szCs w:val="22"/>
        </w:rPr>
      </w:pPr>
      <w:r w:rsidRPr="0020336D">
        <w:rPr>
          <w:sz w:val="22"/>
          <w:szCs w:val="22"/>
        </w:rPr>
        <w:t>Os custos de contratação do presente objeto estão programados em dotação orçamentária própria, prevista no orçamento do CAU/DF para o exercício de 2019, na ru</w:t>
      </w:r>
      <w:r w:rsidR="004E3483">
        <w:rPr>
          <w:sz w:val="22"/>
          <w:szCs w:val="22"/>
        </w:rPr>
        <w:t>brica 6.2.2.1.1.01.01.04.04.028, do centro de custo nº 4.02.02.008.</w:t>
      </w:r>
    </w:p>
    <w:p w14:paraId="00FAB759" w14:textId="77777777" w:rsidR="00B604BE" w:rsidRPr="0020336D" w:rsidRDefault="00B604BE" w:rsidP="005B5F4D">
      <w:pPr>
        <w:tabs>
          <w:tab w:val="left" w:pos="0"/>
          <w:tab w:val="left" w:pos="567"/>
          <w:tab w:val="left" w:pos="851"/>
          <w:tab w:val="left" w:pos="1134"/>
        </w:tabs>
        <w:contextualSpacing/>
        <w:rPr>
          <w:sz w:val="22"/>
          <w:szCs w:val="22"/>
        </w:rPr>
      </w:pPr>
    </w:p>
    <w:p w14:paraId="4FDEC47D" w14:textId="77777777" w:rsidR="0020336D" w:rsidRPr="0020336D" w:rsidRDefault="0020336D" w:rsidP="005B5F4D">
      <w:pPr>
        <w:numPr>
          <w:ilvl w:val="0"/>
          <w:numId w:val="5"/>
        </w:numPr>
        <w:tabs>
          <w:tab w:val="left" w:pos="0"/>
          <w:tab w:val="left" w:pos="567"/>
          <w:tab w:val="left" w:pos="851"/>
          <w:tab w:val="left" w:pos="1134"/>
        </w:tabs>
        <w:ind w:left="0" w:firstLine="0"/>
        <w:contextualSpacing/>
        <w:rPr>
          <w:sz w:val="22"/>
          <w:szCs w:val="22"/>
        </w:rPr>
      </w:pPr>
      <w:r w:rsidRPr="0020336D">
        <w:rPr>
          <w:rFonts w:eastAsia="MS Mincho"/>
          <w:b/>
          <w:color w:val="000000"/>
          <w:sz w:val="22"/>
          <w:szCs w:val="22"/>
          <w:lang w:eastAsia="pt-BR"/>
        </w:rPr>
        <w:t>PRAZO, ENTREGA, RECEBIMENTO E PAGAMENTO</w:t>
      </w:r>
    </w:p>
    <w:p w14:paraId="3024BF49" w14:textId="77777777" w:rsidR="0020336D" w:rsidRPr="0020336D" w:rsidRDefault="0020336D" w:rsidP="005B5F4D">
      <w:pPr>
        <w:tabs>
          <w:tab w:val="left" w:pos="0"/>
          <w:tab w:val="left" w:pos="567"/>
          <w:tab w:val="left" w:pos="851"/>
          <w:tab w:val="left" w:pos="1134"/>
        </w:tabs>
        <w:contextualSpacing/>
        <w:rPr>
          <w:sz w:val="22"/>
          <w:szCs w:val="22"/>
        </w:rPr>
      </w:pPr>
    </w:p>
    <w:p w14:paraId="0CCB1F20" w14:textId="77777777" w:rsidR="0020336D" w:rsidRPr="0020336D" w:rsidRDefault="0020336D" w:rsidP="005B5F4D">
      <w:pPr>
        <w:numPr>
          <w:ilvl w:val="1"/>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O recebimento do serviço será efetuado em conformidade com o disposto nos artigos 74 e 76 da Lei 8.666, de 1993, nos seguintes termos:</w:t>
      </w:r>
    </w:p>
    <w:p w14:paraId="6775CCAA" w14:textId="77777777" w:rsidR="0020336D" w:rsidRPr="0020336D" w:rsidRDefault="0020336D" w:rsidP="005B5F4D">
      <w:pPr>
        <w:tabs>
          <w:tab w:val="left" w:pos="0"/>
          <w:tab w:val="left" w:pos="567"/>
          <w:tab w:val="left" w:pos="851"/>
          <w:tab w:val="left" w:pos="1134"/>
        </w:tabs>
        <w:contextualSpacing/>
        <w:rPr>
          <w:sz w:val="22"/>
          <w:szCs w:val="22"/>
        </w:rPr>
      </w:pPr>
    </w:p>
    <w:p w14:paraId="2D397EE2" w14:textId="77777777" w:rsidR="0020336D" w:rsidRPr="0020336D" w:rsidRDefault="0020336D" w:rsidP="005B5F4D">
      <w:pPr>
        <w:numPr>
          <w:ilvl w:val="2"/>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Após a verificação da conformidade do serviço e consequente aceitação provisória, num prazo máximo de 48 (quarenta e oito) horas, contados do primeiro dia útil após a entrega; e</w:t>
      </w:r>
    </w:p>
    <w:p w14:paraId="11C577E0" w14:textId="77777777" w:rsidR="0020336D" w:rsidRPr="0020336D" w:rsidRDefault="0020336D" w:rsidP="005B5F4D">
      <w:pPr>
        <w:tabs>
          <w:tab w:val="left" w:pos="0"/>
          <w:tab w:val="left" w:pos="567"/>
          <w:tab w:val="left" w:pos="851"/>
          <w:tab w:val="left" w:pos="1134"/>
        </w:tabs>
        <w:contextualSpacing/>
        <w:rPr>
          <w:sz w:val="22"/>
          <w:szCs w:val="22"/>
        </w:rPr>
      </w:pPr>
    </w:p>
    <w:p w14:paraId="5F9482B2" w14:textId="77777777" w:rsidR="0020336D" w:rsidRPr="0020336D" w:rsidRDefault="0020336D" w:rsidP="005B5F4D">
      <w:pPr>
        <w:numPr>
          <w:ilvl w:val="2"/>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Na hipótese de a verificação a que se refere o subitem anterior não ser procedida dentro do prazo fixado, reputar-se-á como realizada, consumando-se o recebimento definitivo no dia do esgotamento do prazo.</w:t>
      </w:r>
    </w:p>
    <w:p w14:paraId="5F66DAF4" w14:textId="77777777" w:rsidR="0020336D" w:rsidRPr="0020336D" w:rsidRDefault="0020336D" w:rsidP="005B5F4D">
      <w:pPr>
        <w:tabs>
          <w:tab w:val="left" w:pos="0"/>
          <w:tab w:val="left" w:pos="567"/>
          <w:tab w:val="left" w:pos="1134"/>
        </w:tabs>
        <w:contextualSpacing/>
        <w:rPr>
          <w:sz w:val="22"/>
          <w:szCs w:val="22"/>
        </w:rPr>
      </w:pPr>
    </w:p>
    <w:p w14:paraId="07EA98E3" w14:textId="77777777" w:rsidR="0020336D" w:rsidRPr="0020336D" w:rsidRDefault="0020336D" w:rsidP="005B5F4D">
      <w:pPr>
        <w:numPr>
          <w:ilvl w:val="1"/>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Se houver recusa dos serviços, no todo ou em parte, a contratada deverá proceder à reparação imediatamente sem qualquer ônus para a Administração ou demonstrar a improcedência da recusa, no mesmo prazo.</w:t>
      </w:r>
    </w:p>
    <w:p w14:paraId="3C215DB2" w14:textId="77777777" w:rsidR="0020336D" w:rsidRPr="0020336D" w:rsidRDefault="0020336D" w:rsidP="005B5F4D">
      <w:pPr>
        <w:numPr>
          <w:ilvl w:val="1"/>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lastRenderedPageBreak/>
        <w:t>Caberá ao gestor do contrato fiscalizar e atestar o recebimento conforme as faturas correspondentes ao serviço prestado.</w:t>
      </w:r>
    </w:p>
    <w:p w14:paraId="67145845" w14:textId="77777777" w:rsidR="0020336D" w:rsidRPr="0020336D" w:rsidRDefault="0020336D" w:rsidP="005B5F4D">
      <w:pPr>
        <w:tabs>
          <w:tab w:val="left" w:pos="0"/>
          <w:tab w:val="left" w:pos="567"/>
          <w:tab w:val="left" w:pos="1134"/>
        </w:tabs>
        <w:rPr>
          <w:sz w:val="22"/>
          <w:szCs w:val="22"/>
        </w:rPr>
      </w:pPr>
    </w:p>
    <w:p w14:paraId="128B2A68" w14:textId="77777777" w:rsidR="0020336D" w:rsidRPr="0020336D" w:rsidRDefault="0020336D" w:rsidP="005B5F4D">
      <w:pPr>
        <w:numPr>
          <w:ilvl w:val="1"/>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 xml:space="preserve">O fiscal do contrato anotará em registro próprio todas as ocorrências relacionadas com a execução do objeto, determinando o que for necessário à regularização das faltas ou defeitos observados. </w:t>
      </w:r>
    </w:p>
    <w:p w14:paraId="7FE69B5D" w14:textId="77777777" w:rsidR="0020336D" w:rsidRPr="0020336D" w:rsidRDefault="0020336D" w:rsidP="005B5F4D">
      <w:pPr>
        <w:tabs>
          <w:tab w:val="left" w:pos="0"/>
          <w:tab w:val="left" w:pos="567"/>
          <w:tab w:val="left" w:pos="1134"/>
        </w:tabs>
        <w:rPr>
          <w:sz w:val="22"/>
          <w:szCs w:val="22"/>
        </w:rPr>
      </w:pPr>
    </w:p>
    <w:p w14:paraId="4CE338D8" w14:textId="77777777" w:rsidR="0020336D" w:rsidRPr="0020336D" w:rsidRDefault="0020336D" w:rsidP="005B5F4D">
      <w:pPr>
        <w:numPr>
          <w:ilvl w:val="1"/>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O pagamento será realizado após a apresentação do documento fiscal exigível em conformidade com a legislação e discriminando todas as importâncias devidas, além das informações sobre o banco, agência e número da conta corrente da contratada.</w:t>
      </w:r>
    </w:p>
    <w:p w14:paraId="44088C43" w14:textId="77777777" w:rsidR="0020336D" w:rsidRPr="0020336D" w:rsidRDefault="0020336D" w:rsidP="005B5F4D">
      <w:pPr>
        <w:tabs>
          <w:tab w:val="left" w:pos="0"/>
          <w:tab w:val="left" w:pos="567"/>
          <w:tab w:val="left" w:pos="1134"/>
        </w:tabs>
        <w:rPr>
          <w:sz w:val="22"/>
          <w:szCs w:val="22"/>
        </w:rPr>
      </w:pPr>
    </w:p>
    <w:p w14:paraId="16F9BF5C" w14:textId="77777777" w:rsidR="0020336D" w:rsidRPr="0020336D" w:rsidRDefault="0020336D" w:rsidP="005B5F4D">
      <w:pPr>
        <w:numPr>
          <w:ilvl w:val="1"/>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O documento fiscal referido no item anterior deverá destacar as retenções previstas na Instrução Normativa RFB nº 1.234, de 11 de janeiro de 2012 e demais legislações pertinentes.</w:t>
      </w:r>
    </w:p>
    <w:p w14:paraId="062ED7CF" w14:textId="77777777" w:rsidR="0020336D" w:rsidRPr="0020336D" w:rsidRDefault="0020336D" w:rsidP="005B5F4D">
      <w:pPr>
        <w:tabs>
          <w:tab w:val="left" w:pos="0"/>
          <w:tab w:val="left" w:pos="567"/>
          <w:tab w:val="left" w:pos="1134"/>
        </w:tabs>
        <w:rPr>
          <w:sz w:val="22"/>
          <w:szCs w:val="22"/>
        </w:rPr>
      </w:pPr>
    </w:p>
    <w:p w14:paraId="4E19DA31" w14:textId="77777777" w:rsidR="0020336D" w:rsidRPr="0020336D" w:rsidRDefault="0020336D" w:rsidP="005B5F4D">
      <w:pPr>
        <w:numPr>
          <w:ilvl w:val="1"/>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Na hipótese de a contratada ser optante do simples, a fim de afastar a retenção de tributos, conforme art. 4º, XI, da Instrução Normativa RFB nº 1.234/2012, deverá anexar à fatura declaração assinada pelo representante legal, sob as penas da lei.</w:t>
      </w:r>
    </w:p>
    <w:p w14:paraId="50D47A44" w14:textId="77777777" w:rsidR="0020336D" w:rsidRPr="0020336D" w:rsidRDefault="0020336D" w:rsidP="005B5F4D">
      <w:pPr>
        <w:tabs>
          <w:tab w:val="left" w:pos="0"/>
          <w:tab w:val="left" w:pos="567"/>
          <w:tab w:val="left" w:pos="1134"/>
        </w:tabs>
        <w:rPr>
          <w:sz w:val="22"/>
          <w:szCs w:val="22"/>
        </w:rPr>
      </w:pPr>
    </w:p>
    <w:p w14:paraId="02637533" w14:textId="77777777" w:rsidR="0020336D" w:rsidRPr="0020336D" w:rsidRDefault="0020336D" w:rsidP="005B5F4D">
      <w:pPr>
        <w:numPr>
          <w:ilvl w:val="1"/>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Recebido o documento fiscal exigível, o CAU/DF providenciará sua aferição e, após aceitação, efetuará o pagamento no prazo de 15 (quinze) dias.</w:t>
      </w:r>
    </w:p>
    <w:p w14:paraId="3C93C79F" w14:textId="77777777" w:rsidR="0020336D" w:rsidRPr="0020336D" w:rsidRDefault="0020336D" w:rsidP="005B5F4D">
      <w:pPr>
        <w:tabs>
          <w:tab w:val="left" w:pos="0"/>
          <w:tab w:val="left" w:pos="567"/>
          <w:tab w:val="left" w:pos="1134"/>
        </w:tabs>
        <w:rPr>
          <w:sz w:val="22"/>
          <w:szCs w:val="22"/>
        </w:rPr>
      </w:pPr>
    </w:p>
    <w:p w14:paraId="0C5DEB0B" w14:textId="77777777" w:rsidR="0020336D" w:rsidRPr="0020336D" w:rsidRDefault="0020336D" w:rsidP="005B5F4D">
      <w:pPr>
        <w:numPr>
          <w:ilvl w:val="1"/>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O atraso no pagamento do documento fiscal emitido, desde que a contratada não tenha concorrido de alguma forma para tanto, sujeitará o CAU/DF ao pagamento de juros moratórios de 6% a.a. (seis por cento ao ano), até o efetivo pagamento, além da atualização monetária.</w:t>
      </w:r>
    </w:p>
    <w:p w14:paraId="0A0ECC08" w14:textId="77777777" w:rsidR="0020336D" w:rsidRPr="0020336D" w:rsidRDefault="0020336D" w:rsidP="005B5F4D">
      <w:pPr>
        <w:tabs>
          <w:tab w:val="left" w:pos="0"/>
          <w:tab w:val="left" w:pos="567"/>
          <w:tab w:val="left" w:pos="851"/>
          <w:tab w:val="left" w:pos="1134"/>
        </w:tabs>
        <w:contextualSpacing/>
        <w:rPr>
          <w:sz w:val="22"/>
          <w:szCs w:val="22"/>
        </w:rPr>
      </w:pPr>
    </w:p>
    <w:p w14:paraId="74B609DF" w14:textId="77777777" w:rsidR="0020336D" w:rsidRPr="0020336D" w:rsidRDefault="0020336D" w:rsidP="005B5F4D">
      <w:pPr>
        <w:numPr>
          <w:ilvl w:val="1"/>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 xml:space="preserve">O CAU/DF reserva-se o direito de não efetuar o pagamento se, no ato da atestação, o produto não estiver de acordo com a especificação exigida. </w:t>
      </w:r>
    </w:p>
    <w:p w14:paraId="06A5AE58" w14:textId="77777777" w:rsidR="0020336D" w:rsidRPr="0020336D" w:rsidRDefault="0020336D" w:rsidP="005B5F4D">
      <w:pPr>
        <w:tabs>
          <w:tab w:val="left" w:pos="0"/>
          <w:tab w:val="left" w:pos="567"/>
          <w:tab w:val="left" w:pos="1134"/>
        </w:tabs>
        <w:rPr>
          <w:sz w:val="22"/>
          <w:szCs w:val="22"/>
        </w:rPr>
      </w:pPr>
    </w:p>
    <w:p w14:paraId="1D1E230A" w14:textId="77777777" w:rsidR="0020336D" w:rsidRPr="0020336D" w:rsidRDefault="0020336D" w:rsidP="005B5F4D">
      <w:pPr>
        <w:numPr>
          <w:ilvl w:val="1"/>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Havendo erro na emissão do documento de cobrança ou circunstância que impeça a liquidação da despesa, como rasuras, entrelinhas, tal documento será devolvido à contratada e o pagamento ficará pendente até que sejam sanados os problemas. Nesta hipótese, o prazo para pagamento será reiniciado após a regularização da situação ou reapresentação do documento fiscal, não acarretando quaisquer ônus para o CAU/DF.</w:t>
      </w:r>
    </w:p>
    <w:p w14:paraId="2832EB89" w14:textId="77777777" w:rsidR="0020336D" w:rsidRPr="0020336D" w:rsidRDefault="0020336D" w:rsidP="005B5F4D">
      <w:pPr>
        <w:tabs>
          <w:tab w:val="left" w:pos="0"/>
          <w:tab w:val="left" w:pos="567"/>
          <w:tab w:val="left" w:pos="1134"/>
        </w:tabs>
        <w:rPr>
          <w:sz w:val="22"/>
          <w:szCs w:val="22"/>
        </w:rPr>
      </w:pPr>
    </w:p>
    <w:p w14:paraId="4482A363" w14:textId="77777777" w:rsidR="0020336D" w:rsidRPr="0020336D" w:rsidRDefault="0020336D" w:rsidP="005B5F4D">
      <w:pPr>
        <w:numPr>
          <w:ilvl w:val="1"/>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A simples existência da relação contratual sem a contraprestação do serviço não enseja nenhum pagamento à contratada.</w:t>
      </w:r>
    </w:p>
    <w:p w14:paraId="62C2E4C7" w14:textId="77777777" w:rsidR="0020336D" w:rsidRPr="0020336D" w:rsidRDefault="0020336D" w:rsidP="005B5F4D">
      <w:pPr>
        <w:tabs>
          <w:tab w:val="left" w:pos="0"/>
          <w:tab w:val="left" w:pos="567"/>
          <w:tab w:val="left" w:pos="1134"/>
        </w:tabs>
        <w:rPr>
          <w:sz w:val="22"/>
          <w:szCs w:val="22"/>
        </w:rPr>
      </w:pPr>
    </w:p>
    <w:p w14:paraId="69CFA1FF" w14:textId="77777777" w:rsidR="0020336D" w:rsidRPr="0020336D" w:rsidRDefault="0020336D" w:rsidP="005B5F4D">
      <w:pPr>
        <w:numPr>
          <w:ilvl w:val="1"/>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O CAU/DF não se responsabilizará pelo pagamento de quaisquer serviços realizados sem a solicitação e autorização do fiscal do contrato.</w:t>
      </w:r>
    </w:p>
    <w:p w14:paraId="5D86AF91" w14:textId="77777777" w:rsidR="0020336D" w:rsidRPr="0020336D" w:rsidRDefault="0020336D" w:rsidP="005B5F4D">
      <w:pPr>
        <w:tabs>
          <w:tab w:val="left" w:pos="0"/>
          <w:tab w:val="left" w:pos="567"/>
          <w:tab w:val="left" w:pos="1134"/>
        </w:tabs>
        <w:rPr>
          <w:sz w:val="22"/>
          <w:szCs w:val="22"/>
        </w:rPr>
      </w:pPr>
    </w:p>
    <w:p w14:paraId="130A3827" w14:textId="77777777" w:rsidR="0020336D" w:rsidRPr="0020336D" w:rsidRDefault="0020336D" w:rsidP="005B5F4D">
      <w:pPr>
        <w:numPr>
          <w:ilvl w:val="0"/>
          <w:numId w:val="5"/>
        </w:numPr>
        <w:tabs>
          <w:tab w:val="left" w:pos="0"/>
          <w:tab w:val="left" w:pos="567"/>
          <w:tab w:val="left" w:pos="851"/>
          <w:tab w:val="left" w:pos="1134"/>
        </w:tabs>
        <w:ind w:left="0" w:firstLine="0"/>
        <w:contextualSpacing/>
        <w:rPr>
          <w:sz w:val="22"/>
          <w:szCs w:val="22"/>
        </w:rPr>
      </w:pPr>
      <w:r w:rsidRPr="0020336D">
        <w:rPr>
          <w:b/>
          <w:sz w:val="22"/>
          <w:szCs w:val="22"/>
        </w:rPr>
        <w:t>PROPOSTA</w:t>
      </w:r>
    </w:p>
    <w:p w14:paraId="0A18E7EB" w14:textId="77777777" w:rsidR="0020336D" w:rsidRPr="0020336D" w:rsidRDefault="0020336D" w:rsidP="005B5F4D">
      <w:pPr>
        <w:tabs>
          <w:tab w:val="left" w:pos="0"/>
          <w:tab w:val="left" w:pos="567"/>
          <w:tab w:val="left" w:pos="851"/>
          <w:tab w:val="left" w:pos="1134"/>
        </w:tabs>
        <w:rPr>
          <w:sz w:val="22"/>
          <w:szCs w:val="22"/>
        </w:rPr>
      </w:pPr>
    </w:p>
    <w:p w14:paraId="7885DB3D" w14:textId="77777777" w:rsidR="0020336D" w:rsidRPr="0020336D" w:rsidRDefault="0020336D" w:rsidP="005B5F4D">
      <w:pPr>
        <w:numPr>
          <w:ilvl w:val="1"/>
          <w:numId w:val="5"/>
        </w:numPr>
        <w:tabs>
          <w:tab w:val="left" w:pos="0"/>
          <w:tab w:val="left" w:pos="567"/>
          <w:tab w:val="left" w:pos="851"/>
          <w:tab w:val="left" w:pos="1134"/>
        </w:tabs>
        <w:ind w:left="0" w:firstLine="0"/>
        <w:contextualSpacing/>
        <w:rPr>
          <w:sz w:val="22"/>
          <w:szCs w:val="22"/>
        </w:rPr>
      </w:pPr>
      <w:r w:rsidRPr="0020336D">
        <w:rPr>
          <w:sz w:val="22"/>
          <w:szCs w:val="22"/>
        </w:rPr>
        <w:t>Quando da elaboração da proposta deve-se levar em consideração a condição do local em que os serviços serão ser prestados.</w:t>
      </w:r>
    </w:p>
    <w:p w14:paraId="4238AE31" w14:textId="77777777" w:rsidR="0020336D" w:rsidRPr="0020336D" w:rsidRDefault="0020336D" w:rsidP="005B5F4D">
      <w:pPr>
        <w:tabs>
          <w:tab w:val="left" w:pos="0"/>
          <w:tab w:val="left" w:pos="567"/>
          <w:tab w:val="left" w:pos="851"/>
          <w:tab w:val="left" w:pos="1134"/>
        </w:tabs>
        <w:contextualSpacing/>
        <w:rPr>
          <w:sz w:val="22"/>
          <w:szCs w:val="22"/>
        </w:rPr>
      </w:pPr>
    </w:p>
    <w:p w14:paraId="137F7189" w14:textId="77777777" w:rsidR="0020336D" w:rsidRPr="0020336D" w:rsidRDefault="0020336D" w:rsidP="005B5F4D">
      <w:pPr>
        <w:numPr>
          <w:ilvl w:val="1"/>
          <w:numId w:val="5"/>
        </w:numPr>
        <w:tabs>
          <w:tab w:val="left" w:pos="0"/>
          <w:tab w:val="left" w:pos="567"/>
          <w:tab w:val="left" w:pos="851"/>
          <w:tab w:val="left" w:pos="1134"/>
        </w:tabs>
        <w:ind w:left="0" w:firstLine="0"/>
        <w:contextualSpacing/>
        <w:rPr>
          <w:sz w:val="22"/>
          <w:szCs w:val="22"/>
        </w:rPr>
      </w:pPr>
      <w:r w:rsidRPr="0020336D">
        <w:rPr>
          <w:sz w:val="22"/>
          <w:szCs w:val="22"/>
        </w:rPr>
        <w:t>Todos os impostos e contribuições referentes à contratação de serviços e de recursos humanos para a prestação dos serviços objeto desse contrato são de responsabilidade da CONTRATADA.</w:t>
      </w:r>
    </w:p>
    <w:p w14:paraId="1B333F2E" w14:textId="77777777" w:rsidR="0020336D" w:rsidRPr="0020336D" w:rsidRDefault="0020336D" w:rsidP="005B5F4D">
      <w:pPr>
        <w:tabs>
          <w:tab w:val="left" w:pos="0"/>
          <w:tab w:val="left" w:pos="567"/>
          <w:tab w:val="left" w:pos="1134"/>
        </w:tabs>
        <w:rPr>
          <w:sz w:val="22"/>
          <w:szCs w:val="22"/>
        </w:rPr>
      </w:pPr>
    </w:p>
    <w:p w14:paraId="180B9A36" w14:textId="77777777" w:rsidR="0020336D" w:rsidRPr="0020336D" w:rsidRDefault="0020336D" w:rsidP="005B5F4D">
      <w:pPr>
        <w:numPr>
          <w:ilvl w:val="1"/>
          <w:numId w:val="5"/>
        </w:numPr>
        <w:tabs>
          <w:tab w:val="left" w:pos="0"/>
          <w:tab w:val="left" w:pos="567"/>
          <w:tab w:val="left" w:pos="851"/>
          <w:tab w:val="left" w:pos="1134"/>
        </w:tabs>
        <w:ind w:left="0" w:firstLine="0"/>
        <w:contextualSpacing/>
        <w:rPr>
          <w:sz w:val="22"/>
          <w:szCs w:val="22"/>
        </w:rPr>
      </w:pPr>
      <w:r w:rsidRPr="0020336D">
        <w:rPr>
          <w:sz w:val="22"/>
          <w:szCs w:val="22"/>
        </w:rPr>
        <w:t>A CONTRATADA deverá designar preposto que ficará responsável pelo atendimento das demandas da CONTRATANTE.</w:t>
      </w:r>
    </w:p>
    <w:p w14:paraId="5F79F44B" w14:textId="77777777" w:rsidR="0020336D" w:rsidRPr="0020336D" w:rsidRDefault="0020336D" w:rsidP="005B5F4D">
      <w:pPr>
        <w:numPr>
          <w:ilvl w:val="1"/>
          <w:numId w:val="5"/>
        </w:numPr>
        <w:tabs>
          <w:tab w:val="left" w:pos="0"/>
          <w:tab w:val="left" w:pos="567"/>
          <w:tab w:val="left" w:pos="851"/>
          <w:tab w:val="left" w:pos="1134"/>
        </w:tabs>
        <w:ind w:left="0" w:firstLine="0"/>
        <w:contextualSpacing/>
        <w:rPr>
          <w:sz w:val="22"/>
          <w:szCs w:val="22"/>
        </w:rPr>
      </w:pPr>
      <w:r w:rsidRPr="0020336D">
        <w:rPr>
          <w:sz w:val="22"/>
          <w:szCs w:val="22"/>
        </w:rPr>
        <w:lastRenderedPageBreak/>
        <w:t>Os custos incorridos com esse profissional serão considerados como inseridos em todos os itens objeto da proposta.</w:t>
      </w:r>
    </w:p>
    <w:p w14:paraId="649DD77B" w14:textId="77777777" w:rsidR="0020336D" w:rsidRPr="0020336D" w:rsidRDefault="0020336D" w:rsidP="005B5F4D">
      <w:pPr>
        <w:tabs>
          <w:tab w:val="left" w:pos="0"/>
          <w:tab w:val="left" w:pos="567"/>
          <w:tab w:val="left" w:pos="1134"/>
        </w:tabs>
        <w:contextualSpacing/>
        <w:rPr>
          <w:sz w:val="22"/>
          <w:szCs w:val="22"/>
        </w:rPr>
      </w:pPr>
    </w:p>
    <w:p w14:paraId="16607BA7" w14:textId="77777777" w:rsidR="0020336D" w:rsidRPr="0020336D" w:rsidRDefault="0020336D" w:rsidP="005B5F4D">
      <w:pPr>
        <w:numPr>
          <w:ilvl w:val="1"/>
          <w:numId w:val="5"/>
        </w:numPr>
        <w:tabs>
          <w:tab w:val="left" w:pos="0"/>
          <w:tab w:val="left" w:pos="567"/>
          <w:tab w:val="left" w:pos="851"/>
          <w:tab w:val="left" w:pos="1134"/>
        </w:tabs>
        <w:ind w:left="0" w:firstLine="0"/>
        <w:contextualSpacing/>
        <w:rPr>
          <w:sz w:val="22"/>
          <w:szCs w:val="22"/>
        </w:rPr>
      </w:pPr>
      <w:r w:rsidRPr="0020336D">
        <w:rPr>
          <w:sz w:val="22"/>
          <w:szCs w:val="22"/>
        </w:rPr>
        <w:t>Os preços propostos deverão contemplar todos os custos necessários à realização dos serviços e bens produzidos, tais como, materiais, mão de obra, impostos, taxas, transporte e frete.</w:t>
      </w:r>
    </w:p>
    <w:p w14:paraId="0E7473B6" w14:textId="77777777" w:rsidR="0020336D" w:rsidRPr="0020336D" w:rsidRDefault="0020336D" w:rsidP="005B5F4D">
      <w:pPr>
        <w:tabs>
          <w:tab w:val="left" w:pos="0"/>
          <w:tab w:val="left" w:pos="567"/>
          <w:tab w:val="left" w:pos="1134"/>
        </w:tabs>
        <w:contextualSpacing/>
        <w:rPr>
          <w:sz w:val="22"/>
          <w:szCs w:val="22"/>
        </w:rPr>
      </w:pPr>
    </w:p>
    <w:p w14:paraId="2487CFE1" w14:textId="77777777" w:rsidR="0020336D" w:rsidRPr="0020336D" w:rsidRDefault="0020336D" w:rsidP="005B5F4D">
      <w:pPr>
        <w:numPr>
          <w:ilvl w:val="1"/>
          <w:numId w:val="5"/>
        </w:numPr>
        <w:tabs>
          <w:tab w:val="left" w:pos="0"/>
          <w:tab w:val="left" w:pos="567"/>
          <w:tab w:val="left" w:pos="851"/>
          <w:tab w:val="left" w:pos="1134"/>
        </w:tabs>
        <w:ind w:left="0" w:firstLine="0"/>
        <w:contextualSpacing/>
        <w:rPr>
          <w:sz w:val="22"/>
          <w:szCs w:val="22"/>
        </w:rPr>
      </w:pPr>
      <w:r w:rsidRPr="0020336D">
        <w:rPr>
          <w:sz w:val="22"/>
          <w:szCs w:val="22"/>
        </w:rPr>
        <w:t>Não serão pagas despesas relativas a fretes e transporte de forma separada para execução de qualquer dos itens.</w:t>
      </w:r>
    </w:p>
    <w:p w14:paraId="093EBE83" w14:textId="77777777" w:rsidR="0020336D" w:rsidRPr="0020336D" w:rsidRDefault="0020336D" w:rsidP="005B5F4D">
      <w:pPr>
        <w:tabs>
          <w:tab w:val="left" w:pos="0"/>
          <w:tab w:val="left" w:pos="567"/>
          <w:tab w:val="left" w:pos="1134"/>
        </w:tabs>
        <w:rPr>
          <w:sz w:val="22"/>
          <w:szCs w:val="22"/>
        </w:rPr>
      </w:pPr>
    </w:p>
    <w:p w14:paraId="471F5DEA" w14:textId="77777777" w:rsidR="0020336D" w:rsidRPr="0020336D" w:rsidRDefault="0020336D" w:rsidP="005B5F4D">
      <w:pPr>
        <w:numPr>
          <w:ilvl w:val="0"/>
          <w:numId w:val="5"/>
        </w:numPr>
        <w:tabs>
          <w:tab w:val="left" w:pos="0"/>
          <w:tab w:val="left" w:pos="567"/>
          <w:tab w:val="left" w:pos="851"/>
          <w:tab w:val="left" w:pos="1134"/>
        </w:tabs>
        <w:ind w:left="0" w:firstLine="0"/>
        <w:contextualSpacing/>
        <w:rPr>
          <w:sz w:val="22"/>
          <w:szCs w:val="22"/>
        </w:rPr>
      </w:pPr>
      <w:r w:rsidRPr="0020336D">
        <w:rPr>
          <w:rFonts w:eastAsia="MS Mincho"/>
          <w:b/>
          <w:color w:val="000000"/>
          <w:sz w:val="22"/>
          <w:szCs w:val="22"/>
          <w:lang w:eastAsia="pt-BR"/>
        </w:rPr>
        <w:t>ENCARGOS DAS PARTES</w:t>
      </w:r>
    </w:p>
    <w:p w14:paraId="1962A7F0" w14:textId="77777777" w:rsidR="0020336D" w:rsidRPr="0020336D" w:rsidRDefault="0020336D" w:rsidP="005B5F4D">
      <w:pPr>
        <w:tabs>
          <w:tab w:val="left" w:pos="0"/>
          <w:tab w:val="left" w:pos="567"/>
          <w:tab w:val="left" w:pos="851"/>
          <w:tab w:val="left" w:pos="1134"/>
        </w:tabs>
        <w:contextualSpacing/>
        <w:rPr>
          <w:sz w:val="22"/>
          <w:szCs w:val="22"/>
        </w:rPr>
      </w:pPr>
    </w:p>
    <w:p w14:paraId="78D15210" w14:textId="77777777" w:rsidR="0020336D" w:rsidRPr="0020336D" w:rsidRDefault="0020336D" w:rsidP="005B5F4D">
      <w:pPr>
        <w:numPr>
          <w:ilvl w:val="1"/>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As partes devem cumprir fielmente as disposições deste Projeto Básico, respondendo pelas consequências de sua inexecução total ou parcial.</w:t>
      </w:r>
    </w:p>
    <w:p w14:paraId="114632A4" w14:textId="77777777" w:rsidR="0020336D" w:rsidRPr="0020336D" w:rsidRDefault="0020336D" w:rsidP="005B5F4D">
      <w:pPr>
        <w:tabs>
          <w:tab w:val="left" w:pos="0"/>
          <w:tab w:val="left" w:pos="567"/>
          <w:tab w:val="left" w:pos="851"/>
          <w:tab w:val="left" w:pos="1134"/>
        </w:tabs>
        <w:contextualSpacing/>
        <w:rPr>
          <w:sz w:val="22"/>
          <w:szCs w:val="22"/>
        </w:rPr>
      </w:pPr>
    </w:p>
    <w:p w14:paraId="4D1176BF" w14:textId="77777777" w:rsidR="0020336D" w:rsidRPr="00F26E88" w:rsidRDefault="0020336D" w:rsidP="005B5F4D">
      <w:pPr>
        <w:numPr>
          <w:ilvl w:val="1"/>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A CONTRATADA deve:</w:t>
      </w:r>
    </w:p>
    <w:p w14:paraId="3446ED8D" w14:textId="77777777" w:rsidR="00F26E88" w:rsidRPr="0020336D" w:rsidRDefault="00F26E88" w:rsidP="00F26E88">
      <w:pPr>
        <w:tabs>
          <w:tab w:val="left" w:pos="0"/>
          <w:tab w:val="left" w:pos="567"/>
          <w:tab w:val="left" w:pos="851"/>
          <w:tab w:val="left" w:pos="1134"/>
        </w:tabs>
        <w:contextualSpacing/>
        <w:rPr>
          <w:sz w:val="22"/>
          <w:szCs w:val="22"/>
        </w:rPr>
      </w:pPr>
    </w:p>
    <w:p w14:paraId="32056DEE" w14:textId="77777777" w:rsidR="0020336D" w:rsidRPr="0020336D" w:rsidRDefault="0020336D" w:rsidP="005B5F4D">
      <w:pPr>
        <w:numPr>
          <w:ilvl w:val="2"/>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nomear preposto para, durante o período da garantia, representá-lo na execução do objeto;</w:t>
      </w:r>
    </w:p>
    <w:p w14:paraId="1557168F" w14:textId="77777777" w:rsidR="0020336D" w:rsidRPr="0020336D" w:rsidRDefault="0020336D" w:rsidP="005B5F4D">
      <w:pPr>
        <w:tabs>
          <w:tab w:val="left" w:pos="0"/>
          <w:tab w:val="left" w:pos="567"/>
          <w:tab w:val="left" w:pos="851"/>
          <w:tab w:val="left" w:pos="1134"/>
        </w:tabs>
        <w:contextualSpacing/>
        <w:rPr>
          <w:sz w:val="22"/>
          <w:szCs w:val="22"/>
        </w:rPr>
      </w:pPr>
    </w:p>
    <w:p w14:paraId="49093049" w14:textId="77777777" w:rsidR="0020336D" w:rsidRPr="0020336D" w:rsidRDefault="0020336D" w:rsidP="005B5F4D">
      <w:pPr>
        <w:numPr>
          <w:ilvl w:val="2"/>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manter as condições de habilitação exigidas neste instrumento, devendo comunicar ao CAU/DF a superveniência de fato impeditivo da manutenção dessas condições;</w:t>
      </w:r>
    </w:p>
    <w:p w14:paraId="008E2D2D" w14:textId="77777777" w:rsidR="0020336D" w:rsidRPr="0020336D" w:rsidRDefault="0020336D" w:rsidP="005B5F4D">
      <w:pPr>
        <w:tabs>
          <w:tab w:val="left" w:pos="0"/>
          <w:tab w:val="left" w:pos="567"/>
          <w:tab w:val="left" w:pos="1134"/>
        </w:tabs>
        <w:contextualSpacing/>
        <w:rPr>
          <w:sz w:val="22"/>
          <w:szCs w:val="22"/>
        </w:rPr>
      </w:pPr>
    </w:p>
    <w:p w14:paraId="6967C3DA" w14:textId="77777777" w:rsidR="0020336D" w:rsidRPr="00434ABB" w:rsidRDefault="0020336D" w:rsidP="005B5F4D">
      <w:pPr>
        <w:numPr>
          <w:ilvl w:val="2"/>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reparar, corrigir, remover, reconstruir ou substituir, às suas expensas, no total ou em parte, o objeto deste instrumento em que se verificarem vícios, defeitos ou incorreções;</w:t>
      </w:r>
    </w:p>
    <w:p w14:paraId="32B6F2E9" w14:textId="77777777" w:rsidR="00434ABB" w:rsidRPr="0020336D" w:rsidRDefault="00434ABB" w:rsidP="00434ABB">
      <w:pPr>
        <w:tabs>
          <w:tab w:val="left" w:pos="0"/>
          <w:tab w:val="left" w:pos="567"/>
          <w:tab w:val="left" w:pos="851"/>
          <w:tab w:val="left" w:pos="1134"/>
        </w:tabs>
        <w:contextualSpacing/>
        <w:rPr>
          <w:sz w:val="22"/>
          <w:szCs w:val="22"/>
        </w:rPr>
      </w:pPr>
    </w:p>
    <w:p w14:paraId="4CD17E5A" w14:textId="77777777" w:rsidR="0020336D" w:rsidRPr="0020336D" w:rsidRDefault="0020336D" w:rsidP="005B5F4D">
      <w:pPr>
        <w:numPr>
          <w:ilvl w:val="2"/>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responder pelos danos causados diretamente ao CAU/DF ou aos seus bens, ou ainda a terceiros, decorrentes de sua culpa ou dolo na execução do objeto;</w:t>
      </w:r>
    </w:p>
    <w:p w14:paraId="1BE9272D" w14:textId="77777777" w:rsidR="0020336D" w:rsidRPr="0020336D" w:rsidRDefault="0020336D" w:rsidP="005B5F4D">
      <w:pPr>
        <w:tabs>
          <w:tab w:val="left" w:pos="0"/>
          <w:tab w:val="left" w:pos="567"/>
          <w:tab w:val="left" w:pos="851"/>
          <w:tab w:val="left" w:pos="1134"/>
        </w:tabs>
        <w:contextualSpacing/>
        <w:rPr>
          <w:sz w:val="22"/>
          <w:szCs w:val="22"/>
        </w:rPr>
      </w:pPr>
    </w:p>
    <w:p w14:paraId="5A90B313" w14:textId="77777777" w:rsidR="0020336D" w:rsidRPr="0020336D" w:rsidRDefault="0020336D" w:rsidP="005B5F4D">
      <w:pPr>
        <w:numPr>
          <w:ilvl w:val="2"/>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 xml:space="preserve">respeitar as normas de controle de bens e de fluxo de pessoas nas dependências do CAU/DF; </w:t>
      </w:r>
    </w:p>
    <w:p w14:paraId="7C32D5E9" w14:textId="77777777" w:rsidR="0020336D" w:rsidRPr="0020336D" w:rsidRDefault="0020336D" w:rsidP="005B5F4D">
      <w:pPr>
        <w:tabs>
          <w:tab w:val="left" w:pos="0"/>
          <w:tab w:val="left" w:pos="567"/>
          <w:tab w:val="left" w:pos="1134"/>
        </w:tabs>
        <w:contextualSpacing/>
        <w:rPr>
          <w:sz w:val="22"/>
          <w:szCs w:val="22"/>
        </w:rPr>
      </w:pPr>
    </w:p>
    <w:p w14:paraId="45454F12" w14:textId="77777777" w:rsidR="0020336D" w:rsidRPr="0020336D" w:rsidRDefault="0020336D" w:rsidP="005B5F4D">
      <w:pPr>
        <w:numPr>
          <w:ilvl w:val="2"/>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encaminhar ao CAU/DF a fatura relativa ao objeto contratado;</w:t>
      </w:r>
    </w:p>
    <w:p w14:paraId="0EF73019" w14:textId="77777777" w:rsidR="0020336D" w:rsidRPr="0020336D" w:rsidRDefault="0020336D" w:rsidP="005B5F4D">
      <w:pPr>
        <w:tabs>
          <w:tab w:val="left" w:pos="0"/>
          <w:tab w:val="left" w:pos="567"/>
          <w:tab w:val="left" w:pos="1134"/>
        </w:tabs>
        <w:contextualSpacing/>
        <w:rPr>
          <w:sz w:val="22"/>
          <w:szCs w:val="22"/>
        </w:rPr>
      </w:pPr>
    </w:p>
    <w:p w14:paraId="3BFCD84B" w14:textId="77777777" w:rsidR="0020336D" w:rsidRPr="0020336D" w:rsidRDefault="0020336D" w:rsidP="005B5F4D">
      <w:pPr>
        <w:numPr>
          <w:ilvl w:val="2"/>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assumir a responsabilidade pelos encargos fiscais, comerciais e trabalhistas resultantes da contratação;</w:t>
      </w:r>
    </w:p>
    <w:p w14:paraId="6E028B56" w14:textId="77777777" w:rsidR="0020336D" w:rsidRPr="0020336D" w:rsidRDefault="0020336D" w:rsidP="005B5F4D">
      <w:pPr>
        <w:tabs>
          <w:tab w:val="left" w:pos="0"/>
          <w:tab w:val="left" w:pos="567"/>
          <w:tab w:val="left" w:pos="1134"/>
        </w:tabs>
        <w:contextualSpacing/>
        <w:rPr>
          <w:sz w:val="22"/>
          <w:szCs w:val="22"/>
        </w:rPr>
      </w:pPr>
    </w:p>
    <w:p w14:paraId="72A85721" w14:textId="77777777" w:rsidR="0020336D" w:rsidRPr="0020336D" w:rsidRDefault="0020336D" w:rsidP="005B5F4D">
      <w:pPr>
        <w:numPr>
          <w:ilvl w:val="2"/>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reportar ao CAU/DF imediatamente qualquer falha eventualmente identificada na especificação de equipamentos ou serviços, propondo soluções tecnicamente adequadas;</w:t>
      </w:r>
    </w:p>
    <w:p w14:paraId="3F23749D" w14:textId="77777777" w:rsidR="0020336D" w:rsidRPr="0020336D" w:rsidRDefault="0020336D" w:rsidP="005B5F4D">
      <w:pPr>
        <w:tabs>
          <w:tab w:val="left" w:pos="0"/>
          <w:tab w:val="left" w:pos="567"/>
          <w:tab w:val="left" w:pos="1134"/>
        </w:tabs>
        <w:contextualSpacing/>
        <w:rPr>
          <w:sz w:val="22"/>
          <w:szCs w:val="22"/>
        </w:rPr>
      </w:pPr>
    </w:p>
    <w:p w14:paraId="4E3D8CF7" w14:textId="77777777" w:rsidR="0020336D" w:rsidRPr="0020336D" w:rsidRDefault="0020336D" w:rsidP="005B5F4D">
      <w:pPr>
        <w:numPr>
          <w:ilvl w:val="2"/>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responder, por escrito, no prazo máximo de 48 (quarenta e oito) horas, a quaisquer esclarecimentos de ordem técnica pertinentes ao objeto, que eventualmente venham a ser solicitados pelo CAU/DF; e</w:t>
      </w:r>
    </w:p>
    <w:p w14:paraId="2A55C915" w14:textId="77777777" w:rsidR="0020336D" w:rsidRPr="0020336D" w:rsidRDefault="0020336D" w:rsidP="005B5F4D">
      <w:pPr>
        <w:tabs>
          <w:tab w:val="left" w:pos="0"/>
          <w:tab w:val="left" w:pos="567"/>
          <w:tab w:val="left" w:pos="1134"/>
        </w:tabs>
        <w:contextualSpacing/>
        <w:rPr>
          <w:sz w:val="22"/>
          <w:szCs w:val="22"/>
        </w:rPr>
      </w:pPr>
    </w:p>
    <w:p w14:paraId="380FECF1" w14:textId="77777777" w:rsidR="0020336D" w:rsidRPr="0020336D" w:rsidRDefault="0020336D" w:rsidP="005B5F4D">
      <w:pPr>
        <w:numPr>
          <w:ilvl w:val="2"/>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responsabilizar-se por todos os encargos previdenciários e obrigações sociais previstos na legislação social e trabalhista em vigor, obrigando-se a saldá-los na época própria, vez que os seus empregados não manterão nenhum vínculo empregatício com o CAU/DF.</w:t>
      </w:r>
    </w:p>
    <w:p w14:paraId="5601A9DF" w14:textId="77777777" w:rsidR="0020336D" w:rsidRPr="0020336D" w:rsidRDefault="0020336D" w:rsidP="005B5F4D">
      <w:pPr>
        <w:tabs>
          <w:tab w:val="left" w:pos="0"/>
          <w:tab w:val="left" w:pos="567"/>
          <w:tab w:val="left" w:pos="1134"/>
        </w:tabs>
        <w:contextualSpacing/>
        <w:rPr>
          <w:sz w:val="22"/>
          <w:szCs w:val="22"/>
        </w:rPr>
      </w:pPr>
    </w:p>
    <w:p w14:paraId="18DEC56D" w14:textId="77777777" w:rsidR="0020336D" w:rsidRPr="0020336D" w:rsidRDefault="0020336D" w:rsidP="005B5F4D">
      <w:pPr>
        <w:numPr>
          <w:ilvl w:val="1"/>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Em nenhuma hipótese o contratado poderá alegar desconhecimento, incompreensão, dúvidas ou esquecimento de qualquer detalhe relativo à execução do objeto, responsabilizando se por qualquer ônus decorrente desses fatos.</w:t>
      </w:r>
    </w:p>
    <w:p w14:paraId="3548B247" w14:textId="77777777" w:rsidR="0020336D" w:rsidRPr="0020336D" w:rsidRDefault="0020336D" w:rsidP="005B5F4D">
      <w:pPr>
        <w:tabs>
          <w:tab w:val="left" w:pos="0"/>
          <w:tab w:val="left" w:pos="567"/>
          <w:tab w:val="left" w:pos="851"/>
          <w:tab w:val="left" w:pos="1134"/>
        </w:tabs>
        <w:contextualSpacing/>
        <w:rPr>
          <w:sz w:val="22"/>
          <w:szCs w:val="22"/>
        </w:rPr>
      </w:pPr>
    </w:p>
    <w:p w14:paraId="40EC12CD" w14:textId="77777777" w:rsidR="0020336D" w:rsidRPr="0020336D" w:rsidRDefault="0020336D" w:rsidP="005B5F4D">
      <w:pPr>
        <w:numPr>
          <w:ilvl w:val="1"/>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São expressamente vedadas a CONTRATADA:</w:t>
      </w:r>
    </w:p>
    <w:p w14:paraId="23E94778" w14:textId="77777777" w:rsidR="0020336D" w:rsidRPr="0020336D" w:rsidRDefault="0020336D" w:rsidP="005B5F4D">
      <w:pPr>
        <w:numPr>
          <w:ilvl w:val="2"/>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lastRenderedPageBreak/>
        <w:t>a veiculação de publicidade acerca deste objeto, salvo se houver prévia autorização do CAU/DF; e</w:t>
      </w:r>
    </w:p>
    <w:p w14:paraId="47677965" w14:textId="77777777" w:rsidR="0020336D" w:rsidRPr="0020336D" w:rsidRDefault="0020336D" w:rsidP="005B5F4D">
      <w:pPr>
        <w:tabs>
          <w:tab w:val="left" w:pos="0"/>
          <w:tab w:val="left" w:pos="567"/>
          <w:tab w:val="left" w:pos="851"/>
          <w:tab w:val="left" w:pos="1134"/>
        </w:tabs>
        <w:contextualSpacing/>
        <w:rPr>
          <w:sz w:val="22"/>
          <w:szCs w:val="22"/>
        </w:rPr>
      </w:pPr>
    </w:p>
    <w:p w14:paraId="67A8F75F" w14:textId="77777777" w:rsidR="0020336D" w:rsidRPr="0020336D" w:rsidRDefault="0020336D" w:rsidP="005B5F4D">
      <w:pPr>
        <w:numPr>
          <w:ilvl w:val="2"/>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a subcontratação para a execução deste objeto.</w:t>
      </w:r>
    </w:p>
    <w:p w14:paraId="5826F5FD" w14:textId="77777777" w:rsidR="0020336D" w:rsidRPr="0020336D" w:rsidRDefault="0020336D" w:rsidP="005B5F4D">
      <w:pPr>
        <w:tabs>
          <w:tab w:val="left" w:pos="0"/>
          <w:tab w:val="left" w:pos="567"/>
          <w:tab w:val="left" w:pos="1134"/>
        </w:tabs>
        <w:contextualSpacing/>
        <w:rPr>
          <w:sz w:val="22"/>
          <w:szCs w:val="22"/>
        </w:rPr>
      </w:pPr>
    </w:p>
    <w:p w14:paraId="69B7DC20" w14:textId="77777777" w:rsidR="0020336D" w:rsidRPr="0020336D" w:rsidRDefault="0020336D" w:rsidP="005B5F4D">
      <w:pPr>
        <w:numPr>
          <w:ilvl w:val="1"/>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O CAU/DF deve:</w:t>
      </w:r>
    </w:p>
    <w:p w14:paraId="4D84A312" w14:textId="77777777" w:rsidR="0020336D" w:rsidRPr="0020336D" w:rsidRDefault="0020336D" w:rsidP="005B5F4D">
      <w:pPr>
        <w:tabs>
          <w:tab w:val="left" w:pos="0"/>
          <w:tab w:val="left" w:pos="567"/>
          <w:tab w:val="left" w:pos="851"/>
          <w:tab w:val="left" w:pos="1134"/>
        </w:tabs>
        <w:contextualSpacing/>
        <w:rPr>
          <w:sz w:val="22"/>
          <w:szCs w:val="22"/>
        </w:rPr>
      </w:pPr>
    </w:p>
    <w:p w14:paraId="7470D582" w14:textId="77777777" w:rsidR="0020336D" w:rsidRPr="0020336D" w:rsidRDefault="0020336D" w:rsidP="005B5F4D">
      <w:pPr>
        <w:numPr>
          <w:ilvl w:val="2"/>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prestar as informações e os esclarecimentos solicitados pelo contratado para a fiel execução do objeto;</w:t>
      </w:r>
    </w:p>
    <w:p w14:paraId="27BBD29D" w14:textId="77777777" w:rsidR="0020336D" w:rsidRPr="0020336D" w:rsidRDefault="0020336D" w:rsidP="005B5F4D">
      <w:pPr>
        <w:tabs>
          <w:tab w:val="left" w:pos="0"/>
          <w:tab w:val="left" w:pos="567"/>
          <w:tab w:val="left" w:pos="851"/>
          <w:tab w:val="left" w:pos="1134"/>
        </w:tabs>
        <w:contextualSpacing/>
        <w:rPr>
          <w:sz w:val="22"/>
          <w:szCs w:val="22"/>
        </w:rPr>
      </w:pPr>
    </w:p>
    <w:p w14:paraId="6B8BAA92" w14:textId="77777777" w:rsidR="0020336D" w:rsidRPr="00F26E88" w:rsidRDefault="0020336D" w:rsidP="005B5F4D">
      <w:pPr>
        <w:numPr>
          <w:ilvl w:val="2"/>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receber o objeto, no horário de funcionamento da unidade responsável pelo recebimento;</w:t>
      </w:r>
    </w:p>
    <w:p w14:paraId="39A3A5E7" w14:textId="77777777" w:rsidR="00F26E88" w:rsidRPr="0020336D" w:rsidRDefault="00F26E88" w:rsidP="00F26E88">
      <w:pPr>
        <w:tabs>
          <w:tab w:val="left" w:pos="0"/>
          <w:tab w:val="left" w:pos="567"/>
          <w:tab w:val="left" w:pos="851"/>
          <w:tab w:val="left" w:pos="1134"/>
        </w:tabs>
        <w:contextualSpacing/>
        <w:rPr>
          <w:sz w:val="22"/>
          <w:szCs w:val="22"/>
        </w:rPr>
      </w:pPr>
    </w:p>
    <w:p w14:paraId="681BA590" w14:textId="77777777" w:rsidR="0020336D" w:rsidRPr="0020336D" w:rsidRDefault="0020336D" w:rsidP="005B5F4D">
      <w:pPr>
        <w:numPr>
          <w:ilvl w:val="2"/>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solicitar o reparo, a correção, a remoção, a reconstrução ou a substituição do objeto do contrato em que se verificarem vícios, defeitos ou incorreções;</w:t>
      </w:r>
    </w:p>
    <w:p w14:paraId="07AB6F57" w14:textId="77777777" w:rsidR="0020336D" w:rsidRPr="0020336D" w:rsidRDefault="0020336D" w:rsidP="005B5F4D">
      <w:pPr>
        <w:tabs>
          <w:tab w:val="left" w:pos="0"/>
          <w:tab w:val="left" w:pos="567"/>
          <w:tab w:val="left" w:pos="1134"/>
        </w:tabs>
        <w:contextualSpacing/>
        <w:rPr>
          <w:sz w:val="22"/>
          <w:szCs w:val="22"/>
        </w:rPr>
      </w:pPr>
    </w:p>
    <w:p w14:paraId="56DB10E8" w14:textId="77777777" w:rsidR="0020336D" w:rsidRPr="0020336D" w:rsidRDefault="0020336D" w:rsidP="005B5F4D">
      <w:pPr>
        <w:numPr>
          <w:ilvl w:val="2"/>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notificar, por escrito, ao contratado a ocorrência de quaisquer imperfeições no curso da execução do objeto, fixando prazo para a sua correção;</w:t>
      </w:r>
    </w:p>
    <w:p w14:paraId="2D2465E1" w14:textId="77777777" w:rsidR="0020336D" w:rsidRPr="0020336D" w:rsidRDefault="0020336D" w:rsidP="005B5F4D">
      <w:pPr>
        <w:tabs>
          <w:tab w:val="left" w:pos="0"/>
          <w:tab w:val="left" w:pos="567"/>
          <w:tab w:val="left" w:pos="1134"/>
        </w:tabs>
        <w:contextualSpacing/>
        <w:rPr>
          <w:sz w:val="22"/>
          <w:szCs w:val="22"/>
        </w:rPr>
      </w:pPr>
    </w:p>
    <w:p w14:paraId="68653B28" w14:textId="77777777" w:rsidR="0020336D" w:rsidRPr="00F26E88" w:rsidRDefault="0020336D" w:rsidP="005B5F4D">
      <w:pPr>
        <w:numPr>
          <w:ilvl w:val="2"/>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acompanhar e fiscalizar a execução do objeto por um ou mais representante(s) designado(s), nos termos do art. 67 da Lei n.º 8.666/93;</w:t>
      </w:r>
    </w:p>
    <w:p w14:paraId="35A75D68" w14:textId="77777777" w:rsidR="00F26E88" w:rsidRPr="0020336D" w:rsidRDefault="00F26E88" w:rsidP="00F26E88">
      <w:pPr>
        <w:tabs>
          <w:tab w:val="left" w:pos="0"/>
          <w:tab w:val="left" w:pos="567"/>
          <w:tab w:val="left" w:pos="851"/>
          <w:tab w:val="left" w:pos="1134"/>
        </w:tabs>
        <w:contextualSpacing/>
        <w:rPr>
          <w:sz w:val="22"/>
          <w:szCs w:val="22"/>
        </w:rPr>
      </w:pPr>
    </w:p>
    <w:p w14:paraId="0E9B663E" w14:textId="77777777" w:rsidR="0020336D" w:rsidRPr="0020336D" w:rsidRDefault="0020336D" w:rsidP="005B5F4D">
      <w:pPr>
        <w:numPr>
          <w:ilvl w:val="2"/>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efetuar os pagamentos devidos pela execução do objeto, desde que cumpridas todas as formalidades e exigências do objeto;</w:t>
      </w:r>
    </w:p>
    <w:p w14:paraId="7AAE23E6" w14:textId="77777777" w:rsidR="0020336D" w:rsidRPr="0020336D" w:rsidRDefault="0020336D" w:rsidP="005B5F4D">
      <w:pPr>
        <w:tabs>
          <w:tab w:val="left" w:pos="0"/>
          <w:tab w:val="left" w:pos="567"/>
          <w:tab w:val="left" w:pos="851"/>
          <w:tab w:val="left" w:pos="1134"/>
        </w:tabs>
        <w:contextualSpacing/>
        <w:rPr>
          <w:sz w:val="22"/>
          <w:szCs w:val="22"/>
        </w:rPr>
      </w:pPr>
    </w:p>
    <w:p w14:paraId="05A4246C" w14:textId="77777777" w:rsidR="0020336D" w:rsidRPr="0020336D" w:rsidRDefault="0020336D" w:rsidP="005B5F4D">
      <w:pPr>
        <w:numPr>
          <w:ilvl w:val="2"/>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prestar as informações e os esclarecimentos pertinentes às normas internas do CAU/DF quanto ao uso de suas instalações, caso venham a ser solicitados pelos empregados da contratado; e</w:t>
      </w:r>
    </w:p>
    <w:p w14:paraId="0515EC13" w14:textId="77777777" w:rsidR="0020336D" w:rsidRPr="0020336D" w:rsidRDefault="0020336D" w:rsidP="005B5F4D">
      <w:pPr>
        <w:tabs>
          <w:tab w:val="left" w:pos="0"/>
          <w:tab w:val="left" w:pos="567"/>
          <w:tab w:val="left" w:pos="1134"/>
        </w:tabs>
        <w:contextualSpacing/>
        <w:rPr>
          <w:sz w:val="22"/>
          <w:szCs w:val="22"/>
        </w:rPr>
      </w:pPr>
    </w:p>
    <w:p w14:paraId="350E4827" w14:textId="77777777" w:rsidR="0020336D" w:rsidRPr="0020336D" w:rsidRDefault="0020336D" w:rsidP="005B5F4D">
      <w:pPr>
        <w:numPr>
          <w:ilvl w:val="2"/>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comunicar oficialmente ao contratado quaisquer falhas verificadas no cumprimento do objeto.</w:t>
      </w:r>
    </w:p>
    <w:p w14:paraId="7FF2E34B" w14:textId="77777777" w:rsidR="0020336D" w:rsidRPr="0020336D" w:rsidRDefault="0020336D" w:rsidP="005B5F4D">
      <w:pPr>
        <w:tabs>
          <w:tab w:val="left" w:pos="0"/>
          <w:tab w:val="left" w:pos="567"/>
          <w:tab w:val="left" w:pos="1134"/>
        </w:tabs>
        <w:contextualSpacing/>
        <w:rPr>
          <w:sz w:val="22"/>
          <w:szCs w:val="22"/>
        </w:rPr>
      </w:pPr>
    </w:p>
    <w:p w14:paraId="2406C05D" w14:textId="77777777" w:rsidR="0020336D" w:rsidRPr="0020336D" w:rsidRDefault="0020336D" w:rsidP="005B5F4D">
      <w:pPr>
        <w:numPr>
          <w:ilvl w:val="0"/>
          <w:numId w:val="5"/>
        </w:numPr>
        <w:tabs>
          <w:tab w:val="left" w:pos="0"/>
          <w:tab w:val="left" w:pos="567"/>
          <w:tab w:val="left" w:pos="851"/>
          <w:tab w:val="left" w:pos="1134"/>
        </w:tabs>
        <w:ind w:left="0" w:firstLine="0"/>
        <w:contextualSpacing/>
        <w:rPr>
          <w:sz w:val="22"/>
          <w:szCs w:val="22"/>
        </w:rPr>
      </w:pPr>
      <w:r w:rsidRPr="0020336D">
        <w:rPr>
          <w:rFonts w:eastAsia="MS Mincho"/>
          <w:b/>
          <w:color w:val="000000"/>
          <w:sz w:val="22"/>
          <w:szCs w:val="22"/>
          <w:lang w:eastAsia="pt-BR"/>
        </w:rPr>
        <w:t>ACOMPANHAMENTO E DA FISCALIZAÇÃO</w:t>
      </w:r>
    </w:p>
    <w:p w14:paraId="320E7D0A" w14:textId="77777777" w:rsidR="0020336D" w:rsidRPr="0020336D" w:rsidRDefault="0020336D" w:rsidP="005B5F4D">
      <w:pPr>
        <w:tabs>
          <w:tab w:val="left" w:pos="0"/>
          <w:tab w:val="left" w:pos="567"/>
          <w:tab w:val="left" w:pos="851"/>
          <w:tab w:val="left" w:pos="1134"/>
        </w:tabs>
        <w:contextualSpacing/>
        <w:rPr>
          <w:sz w:val="22"/>
          <w:szCs w:val="22"/>
        </w:rPr>
      </w:pPr>
    </w:p>
    <w:p w14:paraId="70DFA685" w14:textId="77777777" w:rsidR="0020336D" w:rsidRPr="0020336D" w:rsidRDefault="0020336D" w:rsidP="005B5F4D">
      <w:pPr>
        <w:numPr>
          <w:ilvl w:val="1"/>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A fiscalização da execução do objeto será efetuada por representante designado pelo CAU/DF, na forma estabelecida em instrumento próprio, que registrará todas as ocorrências ou deficiências em relatório, cuja cópia será encaminhada à contratada, objetivando a imediata correção das irregularidades apontadas, adotando as providências necessárias ao fiel cumprimento das cláusulas contratuais, conforme disposto nos parágrafos 1º e 2º do artigo 67 da Lei nº 8.666, de 1993.</w:t>
      </w:r>
    </w:p>
    <w:p w14:paraId="4F043DDE" w14:textId="77777777" w:rsidR="0020336D" w:rsidRPr="0020336D" w:rsidRDefault="0020336D" w:rsidP="005B5F4D">
      <w:pPr>
        <w:tabs>
          <w:tab w:val="left" w:pos="0"/>
          <w:tab w:val="left" w:pos="567"/>
          <w:tab w:val="left" w:pos="851"/>
          <w:tab w:val="left" w:pos="1134"/>
        </w:tabs>
        <w:contextualSpacing/>
        <w:rPr>
          <w:sz w:val="22"/>
          <w:szCs w:val="22"/>
        </w:rPr>
      </w:pPr>
    </w:p>
    <w:p w14:paraId="70C649BC" w14:textId="77777777" w:rsidR="0020336D" w:rsidRPr="0020336D" w:rsidRDefault="0020336D" w:rsidP="005B5F4D">
      <w:pPr>
        <w:numPr>
          <w:ilvl w:val="2"/>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o acompanhamento e a fiscalização da execução do contrato consistem na verificação da conformidade, de forma a assegurar o perfeito cumprimento do contrato.</w:t>
      </w:r>
    </w:p>
    <w:p w14:paraId="02079435" w14:textId="77777777" w:rsidR="0020336D" w:rsidRPr="0020336D" w:rsidRDefault="0020336D" w:rsidP="005B5F4D">
      <w:pPr>
        <w:tabs>
          <w:tab w:val="left" w:pos="0"/>
          <w:tab w:val="left" w:pos="567"/>
          <w:tab w:val="left" w:pos="851"/>
          <w:tab w:val="left" w:pos="1134"/>
        </w:tabs>
        <w:contextualSpacing/>
        <w:rPr>
          <w:sz w:val="22"/>
          <w:szCs w:val="22"/>
        </w:rPr>
      </w:pPr>
    </w:p>
    <w:p w14:paraId="77CD5FBC" w14:textId="77777777" w:rsidR="0020336D" w:rsidRPr="0020336D" w:rsidRDefault="0020336D" w:rsidP="005B5F4D">
      <w:pPr>
        <w:numPr>
          <w:ilvl w:val="2"/>
          <w:numId w:val="5"/>
        </w:numPr>
        <w:tabs>
          <w:tab w:val="left" w:pos="0"/>
          <w:tab w:val="left" w:pos="567"/>
          <w:tab w:val="left" w:pos="851"/>
          <w:tab w:val="left" w:pos="1134"/>
        </w:tabs>
        <w:ind w:left="0" w:firstLine="0"/>
        <w:contextualSpacing/>
        <w:rPr>
          <w:sz w:val="22"/>
          <w:szCs w:val="22"/>
        </w:rPr>
      </w:pPr>
      <w:r w:rsidRPr="0020336D">
        <w:rPr>
          <w:rFonts w:eastAsia="MS Mincho"/>
          <w:color w:val="000000"/>
          <w:sz w:val="22"/>
          <w:szCs w:val="22"/>
          <w:lang w:eastAsia="pt-BR"/>
        </w:rPr>
        <w:t>a atuação da fiscalização pelo CAU/DF em nada restringe a responsabilidade, única, integral e exclusiva da contratada no que concerne à execução do objeto contratado.</w:t>
      </w:r>
    </w:p>
    <w:p w14:paraId="19B6F3AF" w14:textId="77777777" w:rsidR="00F26E88" w:rsidRPr="0020336D" w:rsidRDefault="00F26E88" w:rsidP="005B5F4D">
      <w:pPr>
        <w:tabs>
          <w:tab w:val="left" w:pos="0"/>
          <w:tab w:val="left" w:pos="567"/>
          <w:tab w:val="left" w:pos="1134"/>
        </w:tabs>
        <w:contextualSpacing/>
        <w:rPr>
          <w:sz w:val="22"/>
          <w:szCs w:val="22"/>
        </w:rPr>
      </w:pPr>
    </w:p>
    <w:p w14:paraId="25F14AE6" w14:textId="77777777" w:rsidR="0020336D" w:rsidRPr="0020336D" w:rsidRDefault="0020336D" w:rsidP="005B5F4D">
      <w:pPr>
        <w:numPr>
          <w:ilvl w:val="0"/>
          <w:numId w:val="5"/>
        </w:numPr>
        <w:tabs>
          <w:tab w:val="left" w:pos="0"/>
          <w:tab w:val="left" w:pos="567"/>
          <w:tab w:val="left" w:pos="851"/>
          <w:tab w:val="left" w:pos="1134"/>
        </w:tabs>
        <w:ind w:left="0" w:firstLine="0"/>
        <w:contextualSpacing/>
        <w:rPr>
          <w:sz w:val="22"/>
          <w:szCs w:val="22"/>
        </w:rPr>
      </w:pPr>
      <w:r w:rsidRPr="0020336D">
        <w:rPr>
          <w:b/>
          <w:sz w:val="22"/>
          <w:szCs w:val="22"/>
        </w:rPr>
        <w:t>SANÇÕES</w:t>
      </w:r>
    </w:p>
    <w:p w14:paraId="34D31F17" w14:textId="77777777" w:rsidR="0020336D" w:rsidRPr="0020336D" w:rsidRDefault="0020336D" w:rsidP="005B5F4D">
      <w:pPr>
        <w:tabs>
          <w:tab w:val="left" w:pos="0"/>
          <w:tab w:val="left" w:pos="567"/>
          <w:tab w:val="left" w:pos="851"/>
          <w:tab w:val="left" w:pos="1134"/>
        </w:tabs>
        <w:contextualSpacing/>
        <w:rPr>
          <w:sz w:val="22"/>
          <w:szCs w:val="22"/>
        </w:rPr>
      </w:pPr>
    </w:p>
    <w:p w14:paraId="225C7E6A" w14:textId="77777777" w:rsidR="0020336D" w:rsidRPr="0020336D" w:rsidRDefault="0020336D" w:rsidP="005B5F4D">
      <w:pPr>
        <w:numPr>
          <w:ilvl w:val="1"/>
          <w:numId w:val="5"/>
        </w:numPr>
        <w:tabs>
          <w:tab w:val="left" w:pos="0"/>
          <w:tab w:val="left" w:pos="567"/>
          <w:tab w:val="left" w:pos="851"/>
          <w:tab w:val="left" w:pos="1134"/>
        </w:tabs>
        <w:ind w:left="0" w:firstLine="0"/>
        <w:contextualSpacing/>
        <w:rPr>
          <w:sz w:val="22"/>
          <w:szCs w:val="22"/>
        </w:rPr>
      </w:pPr>
      <w:r w:rsidRPr="0020336D">
        <w:rPr>
          <w:sz w:val="22"/>
          <w:szCs w:val="22"/>
        </w:rPr>
        <w:t>A inexecução parcial ou total do objeto, sem prejuízo das responsabilidades civil e criminal, assegurada a prévia e ampla defesa, sujeita o beneficiário da nota de empenho às seguintes sanções:</w:t>
      </w:r>
    </w:p>
    <w:p w14:paraId="516A5FCE" w14:textId="77777777" w:rsidR="0020336D" w:rsidRPr="0020336D" w:rsidRDefault="0020336D" w:rsidP="005B5F4D">
      <w:pPr>
        <w:tabs>
          <w:tab w:val="left" w:pos="0"/>
          <w:tab w:val="left" w:pos="567"/>
          <w:tab w:val="left" w:pos="851"/>
          <w:tab w:val="left" w:pos="1134"/>
        </w:tabs>
        <w:contextualSpacing/>
        <w:rPr>
          <w:sz w:val="22"/>
          <w:szCs w:val="22"/>
        </w:rPr>
      </w:pPr>
    </w:p>
    <w:p w14:paraId="78EA3D9F" w14:textId="77777777" w:rsidR="0020336D" w:rsidRPr="0020336D" w:rsidRDefault="0020336D" w:rsidP="005B5F4D">
      <w:pPr>
        <w:numPr>
          <w:ilvl w:val="2"/>
          <w:numId w:val="5"/>
        </w:numPr>
        <w:tabs>
          <w:tab w:val="left" w:pos="0"/>
          <w:tab w:val="left" w:pos="567"/>
          <w:tab w:val="left" w:pos="851"/>
          <w:tab w:val="left" w:pos="1134"/>
        </w:tabs>
        <w:ind w:left="0" w:firstLine="0"/>
        <w:contextualSpacing/>
        <w:rPr>
          <w:sz w:val="22"/>
          <w:szCs w:val="22"/>
        </w:rPr>
      </w:pPr>
      <w:r w:rsidRPr="0020336D">
        <w:rPr>
          <w:sz w:val="22"/>
          <w:szCs w:val="22"/>
        </w:rPr>
        <w:t>Multa de:</w:t>
      </w:r>
    </w:p>
    <w:p w14:paraId="4E05E1DD" w14:textId="77777777" w:rsidR="0020336D" w:rsidRPr="0020336D" w:rsidRDefault="0020336D" w:rsidP="005B5F4D">
      <w:pPr>
        <w:numPr>
          <w:ilvl w:val="0"/>
          <w:numId w:val="7"/>
        </w:numPr>
        <w:tabs>
          <w:tab w:val="left" w:pos="0"/>
          <w:tab w:val="left" w:pos="567"/>
          <w:tab w:val="left" w:pos="1134"/>
        </w:tabs>
        <w:ind w:left="0" w:firstLine="0"/>
        <w:contextualSpacing/>
        <w:rPr>
          <w:sz w:val="22"/>
          <w:szCs w:val="22"/>
        </w:rPr>
      </w:pPr>
      <w:r w:rsidRPr="0020336D">
        <w:rPr>
          <w:sz w:val="22"/>
          <w:szCs w:val="22"/>
        </w:rPr>
        <w:lastRenderedPageBreak/>
        <w:t>0,5% (cinco décimos por cento) sobre o valor total do empenho, por cada 10 (quinze) minutos de atraso injustificado, até o máximo de 3% (três por cento);</w:t>
      </w:r>
    </w:p>
    <w:p w14:paraId="52B6B340" w14:textId="77777777" w:rsidR="0020336D" w:rsidRPr="0020336D" w:rsidRDefault="0020336D" w:rsidP="005B5F4D">
      <w:pPr>
        <w:tabs>
          <w:tab w:val="left" w:pos="0"/>
          <w:tab w:val="left" w:pos="567"/>
          <w:tab w:val="left" w:pos="1134"/>
        </w:tabs>
        <w:contextualSpacing/>
        <w:rPr>
          <w:sz w:val="22"/>
          <w:szCs w:val="22"/>
        </w:rPr>
      </w:pPr>
    </w:p>
    <w:p w14:paraId="46078188" w14:textId="77777777" w:rsidR="0020336D" w:rsidRPr="0020336D" w:rsidRDefault="0020336D" w:rsidP="005B5F4D">
      <w:pPr>
        <w:numPr>
          <w:ilvl w:val="0"/>
          <w:numId w:val="7"/>
        </w:numPr>
        <w:tabs>
          <w:tab w:val="left" w:pos="0"/>
          <w:tab w:val="left" w:pos="567"/>
          <w:tab w:val="left" w:pos="1134"/>
        </w:tabs>
        <w:ind w:left="0" w:firstLine="0"/>
        <w:contextualSpacing/>
        <w:rPr>
          <w:sz w:val="22"/>
          <w:szCs w:val="22"/>
        </w:rPr>
      </w:pPr>
      <w:r w:rsidRPr="0020336D">
        <w:rPr>
          <w:sz w:val="22"/>
          <w:szCs w:val="22"/>
        </w:rPr>
        <w:t>10% (dez por cento) do valor total do empenho, em caso de inexecução parcial do objeto ou de descumprimento de obrigação assumida, a partir da primeira hora até a segunda hora de atraso; e</w:t>
      </w:r>
    </w:p>
    <w:p w14:paraId="29010BBC" w14:textId="77777777" w:rsidR="0020336D" w:rsidRPr="0020336D" w:rsidRDefault="0020336D" w:rsidP="005B5F4D">
      <w:pPr>
        <w:tabs>
          <w:tab w:val="left" w:pos="0"/>
          <w:tab w:val="left" w:pos="567"/>
          <w:tab w:val="left" w:pos="1134"/>
        </w:tabs>
        <w:contextualSpacing/>
        <w:rPr>
          <w:sz w:val="22"/>
          <w:szCs w:val="22"/>
        </w:rPr>
      </w:pPr>
    </w:p>
    <w:p w14:paraId="282BF028" w14:textId="77777777" w:rsidR="0020336D" w:rsidRDefault="0020336D" w:rsidP="005B5F4D">
      <w:pPr>
        <w:numPr>
          <w:ilvl w:val="0"/>
          <w:numId w:val="7"/>
        </w:numPr>
        <w:tabs>
          <w:tab w:val="left" w:pos="0"/>
          <w:tab w:val="left" w:pos="567"/>
          <w:tab w:val="left" w:pos="1134"/>
        </w:tabs>
        <w:ind w:left="0" w:firstLine="0"/>
        <w:contextualSpacing/>
        <w:rPr>
          <w:sz w:val="22"/>
          <w:szCs w:val="22"/>
        </w:rPr>
      </w:pPr>
      <w:r w:rsidRPr="0020336D">
        <w:rPr>
          <w:sz w:val="22"/>
          <w:szCs w:val="22"/>
        </w:rPr>
        <w:t>15% (quinze por cento) do valor total do empenho, em caso de inexecução total do objeto, a partir da segunda hora de atraso.</w:t>
      </w:r>
    </w:p>
    <w:p w14:paraId="663FA26A" w14:textId="77777777" w:rsidR="0097341C" w:rsidRPr="0020336D" w:rsidRDefault="0097341C" w:rsidP="0097341C">
      <w:pPr>
        <w:tabs>
          <w:tab w:val="left" w:pos="0"/>
          <w:tab w:val="left" w:pos="567"/>
          <w:tab w:val="left" w:pos="1134"/>
        </w:tabs>
        <w:contextualSpacing/>
        <w:rPr>
          <w:sz w:val="22"/>
          <w:szCs w:val="22"/>
        </w:rPr>
      </w:pPr>
    </w:p>
    <w:p w14:paraId="38A90599" w14:textId="77777777" w:rsidR="0020336D" w:rsidRPr="0020336D" w:rsidRDefault="0020336D" w:rsidP="005B5F4D">
      <w:pPr>
        <w:numPr>
          <w:ilvl w:val="3"/>
          <w:numId w:val="5"/>
        </w:numPr>
        <w:tabs>
          <w:tab w:val="left" w:pos="0"/>
          <w:tab w:val="left" w:pos="567"/>
          <w:tab w:val="left" w:pos="851"/>
          <w:tab w:val="left" w:pos="1134"/>
        </w:tabs>
        <w:ind w:left="0" w:firstLine="0"/>
        <w:contextualSpacing/>
        <w:rPr>
          <w:sz w:val="22"/>
          <w:szCs w:val="22"/>
        </w:rPr>
      </w:pPr>
      <w:r w:rsidRPr="0020336D">
        <w:rPr>
          <w:sz w:val="22"/>
          <w:szCs w:val="22"/>
        </w:rPr>
        <w:t>será configurada a inexecução parcial quando houver atraso injustificado por mais de uma hora até duas horas de atraso.</w:t>
      </w:r>
    </w:p>
    <w:p w14:paraId="47489AF8" w14:textId="77777777" w:rsidR="0020336D" w:rsidRPr="0020336D" w:rsidRDefault="0020336D" w:rsidP="005B5F4D">
      <w:pPr>
        <w:tabs>
          <w:tab w:val="left" w:pos="0"/>
          <w:tab w:val="left" w:pos="567"/>
          <w:tab w:val="left" w:pos="851"/>
          <w:tab w:val="left" w:pos="1134"/>
        </w:tabs>
        <w:contextualSpacing/>
        <w:rPr>
          <w:sz w:val="22"/>
          <w:szCs w:val="22"/>
        </w:rPr>
      </w:pPr>
    </w:p>
    <w:p w14:paraId="476DF482" w14:textId="77777777" w:rsidR="0020336D" w:rsidRPr="0020336D" w:rsidRDefault="0020336D" w:rsidP="005B5F4D">
      <w:pPr>
        <w:numPr>
          <w:ilvl w:val="3"/>
          <w:numId w:val="5"/>
        </w:numPr>
        <w:tabs>
          <w:tab w:val="left" w:pos="0"/>
          <w:tab w:val="left" w:pos="567"/>
          <w:tab w:val="left" w:pos="851"/>
          <w:tab w:val="left" w:pos="1134"/>
        </w:tabs>
        <w:ind w:left="0" w:firstLine="0"/>
        <w:contextualSpacing/>
        <w:rPr>
          <w:sz w:val="22"/>
          <w:szCs w:val="22"/>
        </w:rPr>
      </w:pPr>
      <w:r w:rsidRPr="0020336D">
        <w:rPr>
          <w:sz w:val="22"/>
          <w:szCs w:val="22"/>
        </w:rPr>
        <w:t>Será configurada a inexecução total do objeto, quando:</w:t>
      </w:r>
    </w:p>
    <w:p w14:paraId="604A05F4" w14:textId="77777777" w:rsidR="0020336D" w:rsidRPr="0020336D" w:rsidRDefault="0020336D" w:rsidP="005B5F4D">
      <w:pPr>
        <w:tabs>
          <w:tab w:val="left" w:pos="0"/>
          <w:tab w:val="left" w:pos="567"/>
          <w:tab w:val="left" w:pos="1134"/>
        </w:tabs>
        <w:contextualSpacing/>
        <w:rPr>
          <w:sz w:val="22"/>
          <w:szCs w:val="22"/>
        </w:rPr>
      </w:pPr>
    </w:p>
    <w:p w14:paraId="12D33C9B" w14:textId="77777777" w:rsidR="0020336D" w:rsidRPr="0020336D" w:rsidRDefault="0020336D" w:rsidP="005B5F4D">
      <w:pPr>
        <w:numPr>
          <w:ilvl w:val="0"/>
          <w:numId w:val="8"/>
        </w:numPr>
        <w:tabs>
          <w:tab w:val="left" w:pos="0"/>
          <w:tab w:val="left" w:pos="567"/>
          <w:tab w:val="left" w:pos="1134"/>
        </w:tabs>
        <w:ind w:left="0" w:firstLine="0"/>
        <w:contextualSpacing/>
        <w:rPr>
          <w:sz w:val="22"/>
          <w:szCs w:val="22"/>
        </w:rPr>
      </w:pPr>
      <w:r w:rsidRPr="0020336D">
        <w:rPr>
          <w:sz w:val="22"/>
          <w:szCs w:val="22"/>
        </w:rPr>
        <w:t>houver atraso injustificado para início dos serviços superior a duas horas;</w:t>
      </w:r>
    </w:p>
    <w:p w14:paraId="4CC8CD6A" w14:textId="77777777" w:rsidR="0020336D" w:rsidRPr="0020336D" w:rsidRDefault="0020336D" w:rsidP="005B5F4D">
      <w:pPr>
        <w:tabs>
          <w:tab w:val="left" w:pos="0"/>
          <w:tab w:val="left" w:pos="567"/>
          <w:tab w:val="left" w:pos="1134"/>
        </w:tabs>
        <w:contextualSpacing/>
        <w:rPr>
          <w:sz w:val="22"/>
          <w:szCs w:val="22"/>
        </w:rPr>
      </w:pPr>
    </w:p>
    <w:p w14:paraId="4E7D43CF" w14:textId="77777777" w:rsidR="0020336D" w:rsidRPr="0020336D" w:rsidRDefault="0020336D" w:rsidP="005B5F4D">
      <w:pPr>
        <w:numPr>
          <w:ilvl w:val="0"/>
          <w:numId w:val="8"/>
        </w:numPr>
        <w:tabs>
          <w:tab w:val="left" w:pos="0"/>
          <w:tab w:val="left" w:pos="567"/>
          <w:tab w:val="left" w:pos="1134"/>
        </w:tabs>
        <w:ind w:left="0" w:firstLine="0"/>
        <w:contextualSpacing/>
        <w:rPr>
          <w:sz w:val="22"/>
          <w:szCs w:val="22"/>
        </w:rPr>
      </w:pPr>
      <w:r w:rsidRPr="0020336D">
        <w:rPr>
          <w:sz w:val="22"/>
          <w:szCs w:val="22"/>
        </w:rPr>
        <w:t>houver atraso injustificado por mais de duas horas, a contar da data prevista para entrega do objeto, e a parcela entregue corresponda a menos de 10% (dez por cento) do objeto; ou</w:t>
      </w:r>
    </w:p>
    <w:p w14:paraId="369F300B" w14:textId="77777777" w:rsidR="0020336D" w:rsidRPr="0020336D" w:rsidRDefault="0020336D" w:rsidP="005B5F4D">
      <w:pPr>
        <w:tabs>
          <w:tab w:val="left" w:pos="0"/>
          <w:tab w:val="left" w:pos="567"/>
          <w:tab w:val="left" w:pos="1134"/>
        </w:tabs>
        <w:contextualSpacing/>
        <w:rPr>
          <w:sz w:val="22"/>
          <w:szCs w:val="22"/>
        </w:rPr>
      </w:pPr>
    </w:p>
    <w:p w14:paraId="1402F9A7" w14:textId="77777777" w:rsidR="0020336D" w:rsidRPr="0020336D" w:rsidRDefault="0020336D" w:rsidP="005B5F4D">
      <w:pPr>
        <w:numPr>
          <w:ilvl w:val="0"/>
          <w:numId w:val="8"/>
        </w:numPr>
        <w:tabs>
          <w:tab w:val="left" w:pos="0"/>
          <w:tab w:val="left" w:pos="567"/>
          <w:tab w:val="left" w:pos="1134"/>
        </w:tabs>
        <w:ind w:left="0" w:firstLine="0"/>
        <w:contextualSpacing/>
        <w:rPr>
          <w:sz w:val="22"/>
          <w:szCs w:val="22"/>
        </w:rPr>
      </w:pPr>
      <w:r w:rsidRPr="0020336D">
        <w:rPr>
          <w:sz w:val="22"/>
          <w:szCs w:val="22"/>
        </w:rPr>
        <w:t>todo o serviço não for aceito pela fiscalização por não atender às especificações.</w:t>
      </w:r>
    </w:p>
    <w:p w14:paraId="51304579" w14:textId="77777777" w:rsidR="0020336D" w:rsidRPr="0020336D" w:rsidRDefault="0020336D" w:rsidP="005B5F4D">
      <w:pPr>
        <w:tabs>
          <w:tab w:val="left" w:pos="0"/>
          <w:tab w:val="left" w:pos="567"/>
          <w:tab w:val="left" w:pos="1134"/>
        </w:tabs>
        <w:contextualSpacing/>
        <w:rPr>
          <w:sz w:val="22"/>
          <w:szCs w:val="22"/>
        </w:rPr>
      </w:pPr>
    </w:p>
    <w:p w14:paraId="43E60993" w14:textId="77777777" w:rsidR="0020336D" w:rsidRPr="0020336D" w:rsidRDefault="0020336D" w:rsidP="005B5F4D">
      <w:pPr>
        <w:numPr>
          <w:ilvl w:val="2"/>
          <w:numId w:val="5"/>
        </w:numPr>
        <w:tabs>
          <w:tab w:val="left" w:pos="0"/>
          <w:tab w:val="left" w:pos="567"/>
          <w:tab w:val="left" w:pos="851"/>
          <w:tab w:val="left" w:pos="1134"/>
        </w:tabs>
        <w:ind w:left="0" w:firstLine="0"/>
        <w:contextualSpacing/>
        <w:rPr>
          <w:sz w:val="22"/>
          <w:szCs w:val="22"/>
        </w:rPr>
      </w:pPr>
      <w:r w:rsidRPr="0020336D">
        <w:rPr>
          <w:sz w:val="22"/>
          <w:szCs w:val="22"/>
        </w:rPr>
        <w:t>Após duas horas de atraso, o CAU/DF poderá rescindir a avença, em caso de inexecução parcial ou inexecução total do seu objeto.</w:t>
      </w:r>
    </w:p>
    <w:p w14:paraId="6B0A2557" w14:textId="77777777" w:rsidR="0020336D" w:rsidRPr="0020336D" w:rsidRDefault="0020336D" w:rsidP="005B5F4D">
      <w:pPr>
        <w:tabs>
          <w:tab w:val="left" w:pos="0"/>
          <w:tab w:val="left" w:pos="567"/>
          <w:tab w:val="left" w:pos="851"/>
          <w:tab w:val="left" w:pos="1134"/>
        </w:tabs>
        <w:contextualSpacing/>
        <w:rPr>
          <w:sz w:val="22"/>
          <w:szCs w:val="22"/>
        </w:rPr>
      </w:pPr>
    </w:p>
    <w:p w14:paraId="7F476BBE" w14:textId="77777777" w:rsidR="0020336D" w:rsidRPr="0020336D" w:rsidRDefault="0020336D" w:rsidP="005B5F4D">
      <w:pPr>
        <w:numPr>
          <w:ilvl w:val="3"/>
          <w:numId w:val="5"/>
        </w:numPr>
        <w:tabs>
          <w:tab w:val="left" w:pos="0"/>
          <w:tab w:val="left" w:pos="567"/>
          <w:tab w:val="left" w:pos="851"/>
          <w:tab w:val="left" w:pos="1134"/>
        </w:tabs>
        <w:ind w:left="0" w:firstLine="0"/>
        <w:contextualSpacing/>
        <w:rPr>
          <w:sz w:val="22"/>
          <w:szCs w:val="22"/>
        </w:rPr>
      </w:pPr>
      <w:r w:rsidRPr="0020336D">
        <w:rPr>
          <w:sz w:val="22"/>
          <w:szCs w:val="22"/>
        </w:rPr>
        <w:t>O valor da multa poderá ser descontado do pagamento a ser efetuado ao beneficiário da nota de empenho.</w:t>
      </w:r>
    </w:p>
    <w:p w14:paraId="71FD6303" w14:textId="77777777" w:rsidR="0020336D" w:rsidRPr="0020336D" w:rsidRDefault="0020336D" w:rsidP="005B5F4D">
      <w:pPr>
        <w:tabs>
          <w:tab w:val="left" w:pos="0"/>
          <w:tab w:val="left" w:pos="567"/>
          <w:tab w:val="left" w:pos="851"/>
          <w:tab w:val="left" w:pos="1134"/>
        </w:tabs>
        <w:contextualSpacing/>
        <w:rPr>
          <w:sz w:val="22"/>
          <w:szCs w:val="22"/>
        </w:rPr>
      </w:pPr>
    </w:p>
    <w:p w14:paraId="20CC6832" w14:textId="77777777" w:rsidR="0020336D" w:rsidRPr="0020336D" w:rsidRDefault="0020336D" w:rsidP="005B5F4D">
      <w:pPr>
        <w:numPr>
          <w:ilvl w:val="4"/>
          <w:numId w:val="5"/>
        </w:numPr>
        <w:tabs>
          <w:tab w:val="left" w:pos="0"/>
          <w:tab w:val="left" w:pos="567"/>
          <w:tab w:val="left" w:pos="851"/>
          <w:tab w:val="left" w:pos="1134"/>
        </w:tabs>
        <w:ind w:left="0" w:firstLine="0"/>
        <w:contextualSpacing/>
        <w:rPr>
          <w:sz w:val="22"/>
          <w:szCs w:val="22"/>
        </w:rPr>
      </w:pPr>
      <w:r w:rsidRPr="0020336D">
        <w:rPr>
          <w:sz w:val="22"/>
          <w:szCs w:val="22"/>
        </w:rPr>
        <w:t>se o valor do pagamento for insuficiente, fica o beneficiário da nota de empenho obrigado a recolher a importância devida no prazo de 15 (quinze) dias, contado da comunicação oficial.</w:t>
      </w:r>
    </w:p>
    <w:p w14:paraId="5CC6149D" w14:textId="77777777" w:rsidR="0020336D" w:rsidRPr="0020336D" w:rsidRDefault="0020336D" w:rsidP="005B5F4D">
      <w:pPr>
        <w:tabs>
          <w:tab w:val="left" w:pos="0"/>
          <w:tab w:val="left" w:pos="567"/>
          <w:tab w:val="left" w:pos="851"/>
          <w:tab w:val="left" w:pos="1134"/>
        </w:tabs>
        <w:contextualSpacing/>
        <w:rPr>
          <w:sz w:val="22"/>
          <w:szCs w:val="22"/>
        </w:rPr>
      </w:pPr>
    </w:p>
    <w:p w14:paraId="3611ABB2" w14:textId="77777777" w:rsidR="0020336D" w:rsidRPr="0020336D" w:rsidRDefault="0020336D" w:rsidP="005B5F4D">
      <w:pPr>
        <w:numPr>
          <w:ilvl w:val="4"/>
          <w:numId w:val="5"/>
        </w:numPr>
        <w:tabs>
          <w:tab w:val="left" w:pos="0"/>
          <w:tab w:val="left" w:pos="567"/>
          <w:tab w:val="left" w:pos="851"/>
          <w:tab w:val="left" w:pos="1134"/>
        </w:tabs>
        <w:ind w:left="0" w:firstLine="0"/>
        <w:contextualSpacing/>
        <w:rPr>
          <w:sz w:val="22"/>
          <w:szCs w:val="22"/>
        </w:rPr>
      </w:pPr>
      <w:r w:rsidRPr="0020336D">
        <w:rPr>
          <w:sz w:val="22"/>
          <w:szCs w:val="22"/>
        </w:rPr>
        <w:t>esgotados os meios administrativos para cobrança do valor devido pelo beneficiário da nota de empenho ao CAU/DF, este será encaminhado para inscrição em dívida ativa.</w:t>
      </w:r>
    </w:p>
    <w:p w14:paraId="5EF48B47" w14:textId="77777777" w:rsidR="0020336D" w:rsidRPr="0020336D" w:rsidRDefault="0020336D" w:rsidP="005B5F4D">
      <w:pPr>
        <w:tabs>
          <w:tab w:val="left" w:pos="0"/>
          <w:tab w:val="left" w:pos="567"/>
          <w:tab w:val="left" w:pos="1134"/>
        </w:tabs>
        <w:rPr>
          <w:sz w:val="22"/>
          <w:szCs w:val="22"/>
        </w:rPr>
      </w:pPr>
    </w:p>
    <w:p w14:paraId="1AAF4895" w14:textId="443057D6" w:rsidR="00F26E88" w:rsidRDefault="0020336D" w:rsidP="00F26E88">
      <w:pPr>
        <w:numPr>
          <w:ilvl w:val="2"/>
          <w:numId w:val="5"/>
        </w:numPr>
        <w:tabs>
          <w:tab w:val="left" w:pos="0"/>
          <w:tab w:val="left" w:pos="567"/>
          <w:tab w:val="left" w:pos="851"/>
          <w:tab w:val="left" w:pos="1134"/>
        </w:tabs>
        <w:ind w:left="0" w:firstLine="0"/>
        <w:contextualSpacing/>
        <w:rPr>
          <w:sz w:val="22"/>
          <w:szCs w:val="22"/>
        </w:rPr>
      </w:pPr>
      <w:r w:rsidRPr="0020336D">
        <w:rPr>
          <w:sz w:val="22"/>
          <w:szCs w:val="22"/>
        </w:rPr>
        <w:t>Advertência;</w:t>
      </w:r>
    </w:p>
    <w:p w14:paraId="0DA68A68" w14:textId="77777777" w:rsidR="00F26E88" w:rsidRPr="00F26E88" w:rsidRDefault="00F26E88" w:rsidP="00F26E88">
      <w:pPr>
        <w:tabs>
          <w:tab w:val="left" w:pos="0"/>
          <w:tab w:val="left" w:pos="567"/>
          <w:tab w:val="left" w:pos="851"/>
          <w:tab w:val="left" w:pos="1134"/>
        </w:tabs>
        <w:contextualSpacing/>
        <w:rPr>
          <w:sz w:val="22"/>
          <w:szCs w:val="22"/>
        </w:rPr>
      </w:pPr>
    </w:p>
    <w:p w14:paraId="453E9827" w14:textId="77777777" w:rsidR="0020336D" w:rsidRPr="0020336D" w:rsidRDefault="0020336D" w:rsidP="005B5F4D">
      <w:pPr>
        <w:numPr>
          <w:ilvl w:val="2"/>
          <w:numId w:val="5"/>
        </w:numPr>
        <w:tabs>
          <w:tab w:val="left" w:pos="0"/>
          <w:tab w:val="left" w:pos="567"/>
          <w:tab w:val="left" w:pos="851"/>
          <w:tab w:val="left" w:pos="1134"/>
        </w:tabs>
        <w:ind w:left="0" w:firstLine="0"/>
        <w:contextualSpacing/>
        <w:rPr>
          <w:sz w:val="22"/>
          <w:szCs w:val="22"/>
        </w:rPr>
      </w:pPr>
      <w:r w:rsidRPr="0020336D">
        <w:rPr>
          <w:sz w:val="22"/>
          <w:szCs w:val="22"/>
        </w:rPr>
        <w:t>Suspensão temporária de participar em licitação e impedimento de contratar com a Administração do CAU/DF, pelo prazo de até 2 (dois) anos;</w:t>
      </w:r>
    </w:p>
    <w:p w14:paraId="0D5FE0DF" w14:textId="77777777" w:rsidR="0020336D" w:rsidRPr="0020336D" w:rsidRDefault="0020336D" w:rsidP="005B5F4D">
      <w:pPr>
        <w:tabs>
          <w:tab w:val="left" w:pos="0"/>
          <w:tab w:val="left" w:pos="567"/>
          <w:tab w:val="left" w:pos="1134"/>
        </w:tabs>
        <w:contextualSpacing/>
        <w:rPr>
          <w:sz w:val="22"/>
          <w:szCs w:val="22"/>
        </w:rPr>
      </w:pPr>
    </w:p>
    <w:p w14:paraId="3242702D" w14:textId="77777777" w:rsidR="0020336D" w:rsidRPr="0020336D" w:rsidRDefault="0020336D" w:rsidP="005B5F4D">
      <w:pPr>
        <w:numPr>
          <w:ilvl w:val="2"/>
          <w:numId w:val="5"/>
        </w:numPr>
        <w:tabs>
          <w:tab w:val="left" w:pos="0"/>
          <w:tab w:val="left" w:pos="567"/>
          <w:tab w:val="left" w:pos="851"/>
          <w:tab w:val="left" w:pos="1134"/>
        </w:tabs>
        <w:ind w:left="0" w:firstLine="0"/>
        <w:contextualSpacing/>
        <w:rPr>
          <w:sz w:val="22"/>
          <w:szCs w:val="22"/>
        </w:rPr>
      </w:pPr>
      <w:r w:rsidRPr="0020336D">
        <w:rPr>
          <w:sz w:val="22"/>
          <w:szCs w:val="22"/>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o beneficiário da nota de empenho ressarcir a Administração do CAU/DF pelos prejuízos resultantes e após decorrido o prazo da sanção aplicada com base no subitem anterior.</w:t>
      </w:r>
    </w:p>
    <w:p w14:paraId="39D64BC9" w14:textId="77777777" w:rsidR="0020336D" w:rsidRPr="0020336D" w:rsidRDefault="0020336D" w:rsidP="005B5F4D">
      <w:pPr>
        <w:tabs>
          <w:tab w:val="left" w:pos="0"/>
          <w:tab w:val="left" w:pos="567"/>
          <w:tab w:val="left" w:pos="1134"/>
        </w:tabs>
        <w:contextualSpacing/>
        <w:rPr>
          <w:sz w:val="22"/>
          <w:szCs w:val="22"/>
        </w:rPr>
      </w:pPr>
    </w:p>
    <w:p w14:paraId="6D2624E6" w14:textId="77777777" w:rsidR="0020336D" w:rsidRPr="0020336D" w:rsidRDefault="0020336D" w:rsidP="005B5F4D">
      <w:pPr>
        <w:numPr>
          <w:ilvl w:val="1"/>
          <w:numId w:val="5"/>
        </w:numPr>
        <w:tabs>
          <w:tab w:val="left" w:pos="0"/>
          <w:tab w:val="left" w:pos="567"/>
          <w:tab w:val="left" w:pos="851"/>
          <w:tab w:val="left" w:pos="1134"/>
        </w:tabs>
        <w:ind w:left="0" w:firstLine="0"/>
        <w:contextualSpacing/>
        <w:rPr>
          <w:sz w:val="22"/>
          <w:szCs w:val="22"/>
        </w:rPr>
      </w:pPr>
      <w:r w:rsidRPr="0020336D">
        <w:rPr>
          <w:sz w:val="22"/>
          <w:szCs w:val="22"/>
        </w:rPr>
        <w:t>Se a inexecução ocorrer por comprovado impedimento ou por motivo de força maior, devidamente justificado pelo beneficiário da nota de empenho e aceito pela Administração do CAU/DF, aquele ficará isento das penalidades mencionadas.</w:t>
      </w:r>
    </w:p>
    <w:p w14:paraId="6B628550" w14:textId="77777777" w:rsidR="0020336D" w:rsidRPr="0020336D" w:rsidRDefault="0020336D" w:rsidP="005B5F4D">
      <w:pPr>
        <w:tabs>
          <w:tab w:val="left" w:pos="0"/>
          <w:tab w:val="left" w:pos="567"/>
          <w:tab w:val="left" w:pos="851"/>
          <w:tab w:val="left" w:pos="1134"/>
        </w:tabs>
        <w:contextualSpacing/>
        <w:rPr>
          <w:sz w:val="22"/>
          <w:szCs w:val="22"/>
        </w:rPr>
      </w:pPr>
    </w:p>
    <w:p w14:paraId="3DA12E59" w14:textId="77777777" w:rsidR="0020336D" w:rsidRPr="0020336D" w:rsidRDefault="0020336D" w:rsidP="005B5F4D">
      <w:pPr>
        <w:numPr>
          <w:ilvl w:val="1"/>
          <w:numId w:val="5"/>
        </w:numPr>
        <w:tabs>
          <w:tab w:val="left" w:pos="0"/>
          <w:tab w:val="left" w:pos="567"/>
          <w:tab w:val="left" w:pos="851"/>
          <w:tab w:val="left" w:pos="1134"/>
        </w:tabs>
        <w:ind w:left="0" w:firstLine="0"/>
        <w:contextualSpacing/>
        <w:rPr>
          <w:sz w:val="22"/>
          <w:szCs w:val="22"/>
        </w:rPr>
      </w:pPr>
      <w:r w:rsidRPr="0020336D">
        <w:rPr>
          <w:sz w:val="22"/>
          <w:szCs w:val="22"/>
        </w:rPr>
        <w:t xml:space="preserve">As sanções de advertência, suspensão temporária de participar em licitação e impedimento de contratar com a Administração do CAU/DF e declaração de inidoneidade para licitar ou contratar com </w:t>
      </w:r>
      <w:r w:rsidRPr="0020336D">
        <w:rPr>
          <w:sz w:val="22"/>
          <w:szCs w:val="22"/>
        </w:rPr>
        <w:lastRenderedPageBreak/>
        <w:t>a Administração Pública poderão ser aplicadas ao beneficiário da nota de empenho juntamente às de multa, descontando-a dos pagamentos a serem efetuados.</w:t>
      </w:r>
    </w:p>
    <w:p w14:paraId="6B7BCF8A" w14:textId="77777777" w:rsidR="0020336D" w:rsidRPr="0020336D" w:rsidRDefault="0020336D" w:rsidP="005B5F4D">
      <w:pPr>
        <w:tabs>
          <w:tab w:val="left" w:pos="0"/>
          <w:tab w:val="left" w:pos="567"/>
          <w:tab w:val="left" w:pos="1134"/>
        </w:tabs>
        <w:contextualSpacing/>
        <w:rPr>
          <w:sz w:val="22"/>
          <w:szCs w:val="22"/>
        </w:rPr>
      </w:pPr>
    </w:p>
    <w:p w14:paraId="07D5DEB7" w14:textId="77777777" w:rsidR="0020336D" w:rsidRPr="0020336D" w:rsidRDefault="0020336D" w:rsidP="005B5F4D">
      <w:pPr>
        <w:numPr>
          <w:ilvl w:val="1"/>
          <w:numId w:val="5"/>
        </w:numPr>
        <w:tabs>
          <w:tab w:val="left" w:pos="0"/>
          <w:tab w:val="left" w:pos="567"/>
          <w:tab w:val="left" w:pos="851"/>
          <w:tab w:val="left" w:pos="1134"/>
        </w:tabs>
        <w:ind w:left="0" w:firstLine="0"/>
        <w:contextualSpacing/>
        <w:rPr>
          <w:sz w:val="22"/>
          <w:szCs w:val="22"/>
        </w:rPr>
      </w:pPr>
      <w:r w:rsidRPr="0020336D">
        <w:rPr>
          <w:sz w:val="22"/>
          <w:szCs w:val="22"/>
        </w:rPr>
        <w:t>A falha na execução do contrato estará configurada quando a CONTRATADA se enquadrar em pelo menos uma das situações previstas na tabela 3 abaixo, respeitada a graduação de infrações conforme a tabela 1 deste item, e alcançar o total de 10 (dez) pontos, cumulativamente.</w:t>
      </w:r>
    </w:p>
    <w:p w14:paraId="32CDD671" w14:textId="77777777" w:rsidR="0020336D" w:rsidRPr="0020336D" w:rsidRDefault="0020336D" w:rsidP="005B5F4D">
      <w:pPr>
        <w:tabs>
          <w:tab w:val="left" w:pos="0"/>
          <w:tab w:val="left" w:pos="567"/>
          <w:tab w:val="left" w:pos="1134"/>
        </w:tabs>
        <w:contextualSpacing/>
        <w:rPr>
          <w:sz w:val="22"/>
          <w:szCs w:val="22"/>
        </w:rPr>
      </w:pPr>
    </w:p>
    <w:p w14:paraId="1DA87D3A" w14:textId="77777777" w:rsidR="0020336D" w:rsidRPr="0020336D" w:rsidRDefault="0020336D" w:rsidP="005B5F4D">
      <w:pPr>
        <w:tabs>
          <w:tab w:val="left" w:pos="0"/>
          <w:tab w:val="left" w:pos="567"/>
          <w:tab w:val="left" w:pos="1134"/>
        </w:tabs>
        <w:jc w:val="center"/>
        <w:rPr>
          <w:sz w:val="22"/>
          <w:szCs w:val="22"/>
        </w:rPr>
      </w:pPr>
      <w:r w:rsidRPr="0020336D">
        <w:rPr>
          <w:sz w:val="22"/>
          <w:szCs w:val="22"/>
        </w:rPr>
        <w:t xml:space="preserve">Tabela 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6"/>
        <w:gridCol w:w="3152"/>
      </w:tblGrid>
      <w:tr w:rsidR="0020336D" w:rsidRPr="0020336D" w14:paraId="485193E5" w14:textId="77777777" w:rsidTr="005B5F4D">
        <w:trPr>
          <w:jc w:val="center"/>
        </w:trPr>
        <w:tc>
          <w:tcPr>
            <w:tcW w:w="1196" w:type="dxa"/>
            <w:tcBorders>
              <w:top w:val="single" w:sz="4" w:space="0" w:color="auto"/>
            </w:tcBorders>
            <w:shd w:val="pct15" w:color="auto" w:fill="auto"/>
            <w:vAlign w:val="center"/>
          </w:tcPr>
          <w:p w14:paraId="63D8DB2E"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GRAU</w:t>
            </w:r>
          </w:p>
        </w:tc>
        <w:tc>
          <w:tcPr>
            <w:tcW w:w="3152" w:type="dxa"/>
            <w:tcBorders>
              <w:top w:val="single" w:sz="4" w:space="0" w:color="auto"/>
            </w:tcBorders>
            <w:shd w:val="pct15" w:color="auto" w:fill="auto"/>
            <w:vAlign w:val="center"/>
          </w:tcPr>
          <w:p w14:paraId="115D6DFF"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PONTOS DA INFRAÇÃO</w:t>
            </w:r>
          </w:p>
        </w:tc>
      </w:tr>
      <w:tr w:rsidR="0020336D" w:rsidRPr="0020336D" w14:paraId="3DE0A0A9" w14:textId="77777777" w:rsidTr="005B5F4D">
        <w:trPr>
          <w:jc w:val="center"/>
        </w:trPr>
        <w:tc>
          <w:tcPr>
            <w:tcW w:w="1196" w:type="dxa"/>
          </w:tcPr>
          <w:p w14:paraId="7CA3A43C"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1</w:t>
            </w:r>
          </w:p>
        </w:tc>
        <w:tc>
          <w:tcPr>
            <w:tcW w:w="3152" w:type="dxa"/>
          </w:tcPr>
          <w:p w14:paraId="2CE08F27"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2</w:t>
            </w:r>
          </w:p>
        </w:tc>
      </w:tr>
      <w:tr w:rsidR="0020336D" w:rsidRPr="0020336D" w14:paraId="65D5D8F4" w14:textId="77777777" w:rsidTr="005B5F4D">
        <w:trPr>
          <w:jc w:val="center"/>
        </w:trPr>
        <w:tc>
          <w:tcPr>
            <w:tcW w:w="1196" w:type="dxa"/>
          </w:tcPr>
          <w:p w14:paraId="6D8056E6"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2</w:t>
            </w:r>
          </w:p>
        </w:tc>
        <w:tc>
          <w:tcPr>
            <w:tcW w:w="3152" w:type="dxa"/>
          </w:tcPr>
          <w:p w14:paraId="6F9297C8"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3</w:t>
            </w:r>
          </w:p>
        </w:tc>
      </w:tr>
      <w:tr w:rsidR="0020336D" w:rsidRPr="0020336D" w14:paraId="1DBDF694" w14:textId="77777777" w:rsidTr="005B5F4D">
        <w:trPr>
          <w:jc w:val="center"/>
        </w:trPr>
        <w:tc>
          <w:tcPr>
            <w:tcW w:w="1196" w:type="dxa"/>
          </w:tcPr>
          <w:p w14:paraId="57F0E7E0"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3</w:t>
            </w:r>
          </w:p>
        </w:tc>
        <w:tc>
          <w:tcPr>
            <w:tcW w:w="3152" w:type="dxa"/>
          </w:tcPr>
          <w:p w14:paraId="4FFC510B"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4</w:t>
            </w:r>
          </w:p>
        </w:tc>
      </w:tr>
      <w:tr w:rsidR="0020336D" w:rsidRPr="0020336D" w14:paraId="350CC624" w14:textId="77777777" w:rsidTr="005B5F4D">
        <w:trPr>
          <w:jc w:val="center"/>
        </w:trPr>
        <w:tc>
          <w:tcPr>
            <w:tcW w:w="1196" w:type="dxa"/>
          </w:tcPr>
          <w:p w14:paraId="1BA94E9B"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4</w:t>
            </w:r>
          </w:p>
        </w:tc>
        <w:tc>
          <w:tcPr>
            <w:tcW w:w="3152" w:type="dxa"/>
          </w:tcPr>
          <w:p w14:paraId="493944AF"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5</w:t>
            </w:r>
          </w:p>
        </w:tc>
      </w:tr>
      <w:tr w:rsidR="0020336D" w:rsidRPr="0020336D" w14:paraId="77849D38" w14:textId="77777777" w:rsidTr="005B5F4D">
        <w:trPr>
          <w:jc w:val="center"/>
        </w:trPr>
        <w:tc>
          <w:tcPr>
            <w:tcW w:w="1196" w:type="dxa"/>
          </w:tcPr>
          <w:p w14:paraId="461A2161"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5</w:t>
            </w:r>
          </w:p>
        </w:tc>
        <w:tc>
          <w:tcPr>
            <w:tcW w:w="3152" w:type="dxa"/>
          </w:tcPr>
          <w:p w14:paraId="737F58F5"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8</w:t>
            </w:r>
          </w:p>
        </w:tc>
      </w:tr>
      <w:tr w:rsidR="0020336D" w:rsidRPr="0020336D" w14:paraId="101328BC" w14:textId="77777777" w:rsidTr="005B5F4D">
        <w:trPr>
          <w:jc w:val="center"/>
        </w:trPr>
        <w:tc>
          <w:tcPr>
            <w:tcW w:w="1196" w:type="dxa"/>
          </w:tcPr>
          <w:p w14:paraId="3590750A"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6</w:t>
            </w:r>
          </w:p>
        </w:tc>
        <w:tc>
          <w:tcPr>
            <w:tcW w:w="3152" w:type="dxa"/>
          </w:tcPr>
          <w:p w14:paraId="01E6D8AD"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10</w:t>
            </w:r>
          </w:p>
        </w:tc>
      </w:tr>
    </w:tbl>
    <w:p w14:paraId="4A0E7D81" w14:textId="77777777" w:rsidR="0020336D" w:rsidRPr="0020336D" w:rsidRDefault="0020336D" w:rsidP="005B5F4D">
      <w:pPr>
        <w:tabs>
          <w:tab w:val="left" w:pos="0"/>
          <w:tab w:val="left" w:pos="567"/>
          <w:tab w:val="left" w:pos="1134"/>
        </w:tabs>
        <w:contextualSpacing/>
        <w:rPr>
          <w:sz w:val="22"/>
          <w:szCs w:val="22"/>
        </w:rPr>
      </w:pPr>
    </w:p>
    <w:p w14:paraId="28F19A1A" w14:textId="77777777" w:rsidR="0020336D" w:rsidRPr="0020336D" w:rsidRDefault="0020336D" w:rsidP="005B5F4D">
      <w:pPr>
        <w:numPr>
          <w:ilvl w:val="1"/>
          <w:numId w:val="5"/>
        </w:numPr>
        <w:tabs>
          <w:tab w:val="left" w:pos="0"/>
          <w:tab w:val="left" w:pos="567"/>
          <w:tab w:val="left" w:pos="1134"/>
        </w:tabs>
        <w:ind w:left="0" w:firstLine="0"/>
        <w:contextualSpacing/>
        <w:rPr>
          <w:sz w:val="22"/>
          <w:szCs w:val="22"/>
        </w:rPr>
      </w:pPr>
      <w:r w:rsidRPr="0020336D">
        <w:rPr>
          <w:sz w:val="22"/>
          <w:szCs w:val="22"/>
        </w:rPr>
        <w:t>Pelo descumprimento das obrigações contratuais, a Administração poderá aplicar multas conforme a graduação estabelecida nas tabelas seguintes, sobre o valor do contrato empenhado para o exercício:</w:t>
      </w:r>
    </w:p>
    <w:p w14:paraId="57B1A1EC" w14:textId="77777777" w:rsidR="0020336D" w:rsidRPr="0020336D" w:rsidRDefault="0020336D" w:rsidP="005B5F4D">
      <w:pPr>
        <w:tabs>
          <w:tab w:val="left" w:pos="0"/>
          <w:tab w:val="left" w:pos="567"/>
          <w:tab w:val="left" w:pos="1134"/>
        </w:tabs>
        <w:rPr>
          <w:sz w:val="22"/>
          <w:szCs w:val="22"/>
        </w:rPr>
      </w:pPr>
    </w:p>
    <w:p w14:paraId="549DC9B4" w14:textId="77777777" w:rsidR="0020336D" w:rsidRPr="0020336D" w:rsidRDefault="0020336D" w:rsidP="005B5F4D">
      <w:pPr>
        <w:tabs>
          <w:tab w:val="left" w:pos="0"/>
          <w:tab w:val="left" w:pos="567"/>
          <w:tab w:val="left" w:pos="1134"/>
        </w:tabs>
        <w:jc w:val="center"/>
        <w:rPr>
          <w:sz w:val="22"/>
          <w:szCs w:val="22"/>
        </w:rPr>
      </w:pPr>
      <w:r w:rsidRPr="0020336D">
        <w:rPr>
          <w:sz w:val="22"/>
          <w:szCs w:val="22"/>
        </w:rPr>
        <w:t>Tabela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6"/>
        <w:gridCol w:w="3152"/>
      </w:tblGrid>
      <w:tr w:rsidR="0020336D" w:rsidRPr="0020336D" w14:paraId="0D8DF3A8" w14:textId="77777777" w:rsidTr="005B5F4D">
        <w:trPr>
          <w:jc w:val="center"/>
        </w:trPr>
        <w:tc>
          <w:tcPr>
            <w:tcW w:w="1196" w:type="dxa"/>
            <w:tcBorders>
              <w:top w:val="single" w:sz="4" w:space="0" w:color="auto"/>
            </w:tcBorders>
            <w:shd w:val="pct15" w:color="auto" w:fill="auto"/>
            <w:vAlign w:val="center"/>
          </w:tcPr>
          <w:p w14:paraId="444FD89B"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GRAU</w:t>
            </w:r>
          </w:p>
        </w:tc>
        <w:tc>
          <w:tcPr>
            <w:tcW w:w="3152" w:type="dxa"/>
            <w:tcBorders>
              <w:top w:val="single" w:sz="4" w:space="0" w:color="auto"/>
            </w:tcBorders>
            <w:shd w:val="pct15" w:color="auto" w:fill="auto"/>
            <w:vAlign w:val="center"/>
          </w:tcPr>
          <w:p w14:paraId="46358075"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CORRESPONDÊNCIA (R$)</w:t>
            </w:r>
          </w:p>
        </w:tc>
      </w:tr>
      <w:tr w:rsidR="0020336D" w:rsidRPr="0020336D" w14:paraId="1B2BC629" w14:textId="77777777" w:rsidTr="005B5F4D">
        <w:trPr>
          <w:jc w:val="center"/>
        </w:trPr>
        <w:tc>
          <w:tcPr>
            <w:tcW w:w="1196" w:type="dxa"/>
          </w:tcPr>
          <w:p w14:paraId="19C91DC5"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1</w:t>
            </w:r>
          </w:p>
        </w:tc>
        <w:tc>
          <w:tcPr>
            <w:tcW w:w="3152" w:type="dxa"/>
          </w:tcPr>
          <w:p w14:paraId="5387C8B6"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0,5%</w:t>
            </w:r>
          </w:p>
        </w:tc>
      </w:tr>
      <w:tr w:rsidR="0020336D" w:rsidRPr="0020336D" w14:paraId="0E070699" w14:textId="77777777" w:rsidTr="005B5F4D">
        <w:trPr>
          <w:jc w:val="center"/>
        </w:trPr>
        <w:tc>
          <w:tcPr>
            <w:tcW w:w="1196" w:type="dxa"/>
          </w:tcPr>
          <w:p w14:paraId="795DD6C7"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2</w:t>
            </w:r>
          </w:p>
        </w:tc>
        <w:tc>
          <w:tcPr>
            <w:tcW w:w="3152" w:type="dxa"/>
          </w:tcPr>
          <w:p w14:paraId="20057FDD"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1%</w:t>
            </w:r>
          </w:p>
        </w:tc>
      </w:tr>
      <w:tr w:rsidR="0020336D" w:rsidRPr="0020336D" w14:paraId="7D33EBAA" w14:textId="77777777" w:rsidTr="005B5F4D">
        <w:trPr>
          <w:jc w:val="center"/>
        </w:trPr>
        <w:tc>
          <w:tcPr>
            <w:tcW w:w="1196" w:type="dxa"/>
          </w:tcPr>
          <w:p w14:paraId="3E94CFBC"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3</w:t>
            </w:r>
          </w:p>
        </w:tc>
        <w:tc>
          <w:tcPr>
            <w:tcW w:w="3152" w:type="dxa"/>
          </w:tcPr>
          <w:p w14:paraId="6DF222F4"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2%</w:t>
            </w:r>
          </w:p>
        </w:tc>
      </w:tr>
      <w:tr w:rsidR="0020336D" w:rsidRPr="0020336D" w14:paraId="0888B7B4" w14:textId="77777777" w:rsidTr="005B5F4D">
        <w:trPr>
          <w:jc w:val="center"/>
        </w:trPr>
        <w:tc>
          <w:tcPr>
            <w:tcW w:w="1196" w:type="dxa"/>
          </w:tcPr>
          <w:p w14:paraId="4BE4D0DE"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4</w:t>
            </w:r>
          </w:p>
        </w:tc>
        <w:tc>
          <w:tcPr>
            <w:tcW w:w="3152" w:type="dxa"/>
          </w:tcPr>
          <w:p w14:paraId="242DB515"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3%</w:t>
            </w:r>
          </w:p>
        </w:tc>
      </w:tr>
      <w:tr w:rsidR="0020336D" w:rsidRPr="0020336D" w14:paraId="183E1639" w14:textId="77777777" w:rsidTr="005B5F4D">
        <w:trPr>
          <w:jc w:val="center"/>
        </w:trPr>
        <w:tc>
          <w:tcPr>
            <w:tcW w:w="1196" w:type="dxa"/>
          </w:tcPr>
          <w:p w14:paraId="7FFC3C65"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5</w:t>
            </w:r>
          </w:p>
        </w:tc>
        <w:tc>
          <w:tcPr>
            <w:tcW w:w="3152" w:type="dxa"/>
          </w:tcPr>
          <w:p w14:paraId="0AA5DDE3"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4%</w:t>
            </w:r>
          </w:p>
        </w:tc>
      </w:tr>
      <w:tr w:rsidR="0020336D" w:rsidRPr="0020336D" w14:paraId="7B6B81E4" w14:textId="77777777" w:rsidTr="005B5F4D">
        <w:trPr>
          <w:jc w:val="center"/>
        </w:trPr>
        <w:tc>
          <w:tcPr>
            <w:tcW w:w="1196" w:type="dxa"/>
          </w:tcPr>
          <w:p w14:paraId="20E74A7F"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6</w:t>
            </w:r>
          </w:p>
        </w:tc>
        <w:tc>
          <w:tcPr>
            <w:tcW w:w="3152" w:type="dxa"/>
          </w:tcPr>
          <w:p w14:paraId="6421B00B"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5%</w:t>
            </w:r>
          </w:p>
        </w:tc>
      </w:tr>
    </w:tbl>
    <w:p w14:paraId="6662F73F" w14:textId="77777777" w:rsidR="0020336D" w:rsidRPr="0020336D" w:rsidRDefault="0020336D" w:rsidP="005B5F4D">
      <w:pPr>
        <w:widowControl w:val="0"/>
        <w:tabs>
          <w:tab w:val="left" w:pos="0"/>
          <w:tab w:val="left" w:pos="567"/>
          <w:tab w:val="left" w:pos="1134"/>
        </w:tabs>
        <w:jc w:val="center"/>
        <w:rPr>
          <w:color w:val="000000" w:themeColor="text1"/>
          <w:sz w:val="22"/>
          <w:szCs w:val="22"/>
        </w:rPr>
      </w:pPr>
    </w:p>
    <w:p w14:paraId="7DB4099E" w14:textId="77777777" w:rsidR="0020336D" w:rsidRPr="0020336D" w:rsidRDefault="0020336D" w:rsidP="005B5F4D">
      <w:pPr>
        <w:widowControl w:val="0"/>
        <w:tabs>
          <w:tab w:val="left" w:pos="0"/>
          <w:tab w:val="left" w:pos="567"/>
          <w:tab w:val="left" w:pos="1134"/>
        </w:tabs>
        <w:jc w:val="center"/>
        <w:rPr>
          <w:color w:val="000000" w:themeColor="text1"/>
          <w:sz w:val="22"/>
          <w:szCs w:val="22"/>
        </w:rPr>
      </w:pPr>
      <w:r w:rsidRPr="0020336D">
        <w:rPr>
          <w:color w:val="000000" w:themeColor="text1"/>
          <w:sz w:val="22"/>
          <w:szCs w:val="22"/>
        </w:rPr>
        <w:t>Tabela 3</w:t>
      </w:r>
    </w:p>
    <w:tbl>
      <w:tblPr>
        <w:tblW w:w="9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5762"/>
        <w:gridCol w:w="851"/>
        <w:gridCol w:w="1845"/>
      </w:tblGrid>
      <w:tr w:rsidR="0020336D" w:rsidRPr="0020336D" w14:paraId="394A7BA2" w14:textId="77777777" w:rsidTr="005B5F4D">
        <w:trPr>
          <w:jc w:val="center"/>
        </w:trPr>
        <w:tc>
          <w:tcPr>
            <w:tcW w:w="680" w:type="dxa"/>
            <w:tcBorders>
              <w:bottom w:val="nil"/>
            </w:tcBorders>
            <w:shd w:val="pct15" w:color="auto" w:fill="auto"/>
            <w:vAlign w:val="center"/>
          </w:tcPr>
          <w:p w14:paraId="7EE1FB84"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ITEM</w:t>
            </w:r>
          </w:p>
        </w:tc>
        <w:tc>
          <w:tcPr>
            <w:tcW w:w="5762" w:type="dxa"/>
            <w:shd w:val="pct15" w:color="auto" w:fill="auto"/>
            <w:vAlign w:val="center"/>
          </w:tcPr>
          <w:p w14:paraId="3E7AE061"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DESCRIÇÃO</w:t>
            </w:r>
          </w:p>
        </w:tc>
        <w:tc>
          <w:tcPr>
            <w:tcW w:w="851" w:type="dxa"/>
            <w:shd w:val="pct15" w:color="auto" w:fill="auto"/>
            <w:vAlign w:val="center"/>
          </w:tcPr>
          <w:p w14:paraId="0AFEB299"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GRAU</w:t>
            </w:r>
          </w:p>
        </w:tc>
        <w:tc>
          <w:tcPr>
            <w:tcW w:w="1845" w:type="dxa"/>
            <w:shd w:val="pct15" w:color="auto" w:fill="auto"/>
            <w:vAlign w:val="center"/>
          </w:tcPr>
          <w:p w14:paraId="68164463"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INCIDÊNCIA</w:t>
            </w:r>
          </w:p>
        </w:tc>
      </w:tr>
      <w:tr w:rsidR="0020336D" w:rsidRPr="0020336D" w14:paraId="09D728DC" w14:textId="77777777" w:rsidTr="005B5F4D">
        <w:trPr>
          <w:jc w:val="center"/>
        </w:trPr>
        <w:tc>
          <w:tcPr>
            <w:tcW w:w="680" w:type="dxa"/>
            <w:tcBorders>
              <w:bottom w:val="nil"/>
            </w:tcBorders>
            <w:vAlign w:val="center"/>
          </w:tcPr>
          <w:p w14:paraId="7975BE61"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1</w:t>
            </w:r>
          </w:p>
        </w:tc>
        <w:tc>
          <w:tcPr>
            <w:tcW w:w="5762" w:type="dxa"/>
            <w:vAlign w:val="center"/>
          </w:tcPr>
          <w:p w14:paraId="351588D9" w14:textId="77777777" w:rsidR="0020336D" w:rsidRPr="0020336D" w:rsidRDefault="0020336D" w:rsidP="005B5F4D">
            <w:pPr>
              <w:tabs>
                <w:tab w:val="left" w:pos="0"/>
                <w:tab w:val="left" w:pos="567"/>
                <w:tab w:val="left" w:pos="1134"/>
              </w:tabs>
              <w:jc w:val="left"/>
              <w:rPr>
                <w:rFonts w:eastAsia="Times New Roman"/>
                <w:color w:val="000000" w:themeColor="text1"/>
                <w:sz w:val="22"/>
                <w:szCs w:val="22"/>
                <w:lang w:eastAsia="pt-BR"/>
              </w:rPr>
            </w:pPr>
            <w:r w:rsidRPr="0020336D">
              <w:rPr>
                <w:rFonts w:eastAsia="Times New Roman"/>
                <w:color w:val="000000" w:themeColor="text1"/>
                <w:sz w:val="22"/>
                <w:szCs w:val="22"/>
                <w:lang w:eastAsia="pt-BR"/>
              </w:rPr>
              <w:t>Permitir a presença de empregado não uniformizado ou com uniforme manchado, sujo, mal apresentado e/ou sem crachá.</w:t>
            </w:r>
          </w:p>
        </w:tc>
        <w:tc>
          <w:tcPr>
            <w:tcW w:w="851" w:type="dxa"/>
            <w:vAlign w:val="center"/>
          </w:tcPr>
          <w:p w14:paraId="162FBF2E"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1</w:t>
            </w:r>
          </w:p>
        </w:tc>
        <w:tc>
          <w:tcPr>
            <w:tcW w:w="1845" w:type="dxa"/>
            <w:vAlign w:val="center"/>
          </w:tcPr>
          <w:p w14:paraId="40C61317" w14:textId="77777777" w:rsidR="0020336D" w:rsidRPr="0020336D" w:rsidRDefault="0020336D" w:rsidP="005B5F4D">
            <w:pPr>
              <w:tabs>
                <w:tab w:val="left" w:pos="0"/>
                <w:tab w:val="left" w:pos="567"/>
                <w:tab w:val="left" w:pos="1134"/>
              </w:tabs>
              <w:jc w:val="left"/>
              <w:rPr>
                <w:color w:val="000000" w:themeColor="text1"/>
                <w:sz w:val="22"/>
                <w:szCs w:val="22"/>
              </w:rPr>
            </w:pPr>
            <w:r w:rsidRPr="0020336D">
              <w:rPr>
                <w:color w:val="000000" w:themeColor="text1"/>
                <w:sz w:val="22"/>
                <w:szCs w:val="22"/>
              </w:rPr>
              <w:t>Por empregado e por ocorrência</w:t>
            </w:r>
          </w:p>
        </w:tc>
      </w:tr>
      <w:tr w:rsidR="0020336D" w:rsidRPr="0020336D" w14:paraId="7A0B0134" w14:textId="77777777" w:rsidTr="005B5F4D">
        <w:trPr>
          <w:jc w:val="center"/>
        </w:trPr>
        <w:tc>
          <w:tcPr>
            <w:tcW w:w="680" w:type="dxa"/>
            <w:tcBorders>
              <w:bottom w:val="nil"/>
            </w:tcBorders>
            <w:vAlign w:val="center"/>
          </w:tcPr>
          <w:p w14:paraId="1E4728AF"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2</w:t>
            </w:r>
          </w:p>
        </w:tc>
        <w:tc>
          <w:tcPr>
            <w:tcW w:w="5762" w:type="dxa"/>
            <w:vAlign w:val="center"/>
          </w:tcPr>
          <w:p w14:paraId="2AF09439" w14:textId="77777777" w:rsidR="0020336D" w:rsidRPr="0020336D" w:rsidRDefault="0020336D" w:rsidP="005B5F4D">
            <w:pPr>
              <w:tabs>
                <w:tab w:val="left" w:pos="0"/>
                <w:tab w:val="left" w:pos="567"/>
                <w:tab w:val="left" w:pos="1134"/>
              </w:tabs>
              <w:jc w:val="left"/>
              <w:rPr>
                <w:color w:val="000000" w:themeColor="text1"/>
                <w:sz w:val="22"/>
                <w:szCs w:val="22"/>
              </w:rPr>
            </w:pPr>
            <w:r w:rsidRPr="0020336D">
              <w:rPr>
                <w:color w:val="000000" w:themeColor="text1"/>
                <w:sz w:val="22"/>
                <w:szCs w:val="22"/>
              </w:rPr>
              <w:t>Manter funcionário sem qualificação para a execução dos serviços.</w:t>
            </w:r>
          </w:p>
        </w:tc>
        <w:tc>
          <w:tcPr>
            <w:tcW w:w="851" w:type="dxa"/>
            <w:vAlign w:val="center"/>
          </w:tcPr>
          <w:p w14:paraId="6A730F98"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1</w:t>
            </w:r>
          </w:p>
        </w:tc>
        <w:tc>
          <w:tcPr>
            <w:tcW w:w="1845" w:type="dxa"/>
            <w:vAlign w:val="center"/>
          </w:tcPr>
          <w:p w14:paraId="5B2A1F98" w14:textId="77777777" w:rsidR="0020336D" w:rsidRPr="0020336D" w:rsidRDefault="0020336D" w:rsidP="005B5F4D">
            <w:pPr>
              <w:tabs>
                <w:tab w:val="left" w:pos="0"/>
                <w:tab w:val="left" w:pos="567"/>
                <w:tab w:val="left" w:pos="1134"/>
              </w:tabs>
              <w:jc w:val="left"/>
              <w:rPr>
                <w:color w:val="000000" w:themeColor="text1"/>
                <w:sz w:val="22"/>
                <w:szCs w:val="22"/>
              </w:rPr>
            </w:pPr>
            <w:r w:rsidRPr="0020336D">
              <w:rPr>
                <w:color w:val="000000" w:themeColor="text1"/>
                <w:sz w:val="22"/>
                <w:szCs w:val="22"/>
              </w:rPr>
              <w:t>Por empregado e por dia</w:t>
            </w:r>
          </w:p>
        </w:tc>
      </w:tr>
      <w:tr w:rsidR="0020336D" w:rsidRPr="0020336D" w14:paraId="30CE15B3" w14:textId="77777777" w:rsidTr="005B5F4D">
        <w:trPr>
          <w:jc w:val="center"/>
        </w:trPr>
        <w:tc>
          <w:tcPr>
            <w:tcW w:w="680" w:type="dxa"/>
            <w:tcBorders>
              <w:bottom w:val="nil"/>
            </w:tcBorders>
            <w:vAlign w:val="center"/>
          </w:tcPr>
          <w:p w14:paraId="133A12D1"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3</w:t>
            </w:r>
          </w:p>
        </w:tc>
        <w:tc>
          <w:tcPr>
            <w:tcW w:w="5762" w:type="dxa"/>
            <w:vAlign w:val="center"/>
          </w:tcPr>
          <w:p w14:paraId="35F09732" w14:textId="77777777" w:rsidR="0020336D" w:rsidRPr="0020336D" w:rsidRDefault="0020336D" w:rsidP="005B5F4D">
            <w:pPr>
              <w:tabs>
                <w:tab w:val="left" w:pos="0"/>
                <w:tab w:val="left" w:pos="567"/>
                <w:tab w:val="left" w:pos="1134"/>
              </w:tabs>
              <w:jc w:val="left"/>
              <w:rPr>
                <w:rFonts w:eastAsia="Times New Roman"/>
                <w:color w:val="000000" w:themeColor="text1"/>
                <w:sz w:val="22"/>
                <w:szCs w:val="22"/>
                <w:lang w:eastAsia="pt-BR"/>
              </w:rPr>
            </w:pPr>
            <w:r w:rsidRPr="0020336D">
              <w:rPr>
                <w:rFonts w:eastAsia="Times New Roman"/>
                <w:color w:val="000000" w:themeColor="text1"/>
                <w:sz w:val="22"/>
                <w:szCs w:val="22"/>
                <w:lang w:eastAsia="pt-BR"/>
              </w:rPr>
              <w:t>Executar serviço incompleto, paliativo, provisório como por caráter permanente, ou deixar de providenciar recomposição complementar.</w:t>
            </w:r>
          </w:p>
        </w:tc>
        <w:tc>
          <w:tcPr>
            <w:tcW w:w="851" w:type="dxa"/>
            <w:vAlign w:val="center"/>
          </w:tcPr>
          <w:p w14:paraId="69E526A3"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2</w:t>
            </w:r>
          </w:p>
        </w:tc>
        <w:tc>
          <w:tcPr>
            <w:tcW w:w="1845" w:type="dxa"/>
            <w:vAlign w:val="center"/>
          </w:tcPr>
          <w:p w14:paraId="17083460" w14:textId="77777777" w:rsidR="0020336D" w:rsidRPr="0020336D" w:rsidRDefault="0020336D" w:rsidP="005B5F4D">
            <w:pPr>
              <w:tabs>
                <w:tab w:val="left" w:pos="0"/>
                <w:tab w:val="left" w:pos="567"/>
                <w:tab w:val="left" w:pos="1134"/>
              </w:tabs>
              <w:jc w:val="left"/>
              <w:rPr>
                <w:color w:val="000000" w:themeColor="text1"/>
                <w:sz w:val="22"/>
                <w:szCs w:val="22"/>
              </w:rPr>
            </w:pPr>
            <w:r w:rsidRPr="0020336D">
              <w:rPr>
                <w:color w:val="000000" w:themeColor="text1"/>
                <w:sz w:val="22"/>
                <w:szCs w:val="22"/>
              </w:rPr>
              <w:t>Por ocorrência</w:t>
            </w:r>
          </w:p>
        </w:tc>
      </w:tr>
      <w:tr w:rsidR="0020336D" w:rsidRPr="0020336D" w14:paraId="696FEAE7" w14:textId="77777777" w:rsidTr="005B5F4D">
        <w:trPr>
          <w:jc w:val="center"/>
        </w:trPr>
        <w:tc>
          <w:tcPr>
            <w:tcW w:w="680" w:type="dxa"/>
            <w:tcBorders>
              <w:bottom w:val="nil"/>
            </w:tcBorders>
            <w:vAlign w:val="center"/>
          </w:tcPr>
          <w:p w14:paraId="6D235129"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4</w:t>
            </w:r>
          </w:p>
        </w:tc>
        <w:tc>
          <w:tcPr>
            <w:tcW w:w="5762" w:type="dxa"/>
            <w:vAlign w:val="center"/>
          </w:tcPr>
          <w:p w14:paraId="7EED89A0" w14:textId="77777777" w:rsidR="0020336D" w:rsidRPr="0020336D" w:rsidRDefault="0020336D" w:rsidP="005B5F4D">
            <w:pPr>
              <w:tabs>
                <w:tab w:val="left" w:pos="0"/>
                <w:tab w:val="left" w:pos="567"/>
                <w:tab w:val="left" w:pos="1134"/>
              </w:tabs>
              <w:jc w:val="left"/>
              <w:rPr>
                <w:color w:val="000000" w:themeColor="text1"/>
                <w:sz w:val="22"/>
                <w:szCs w:val="22"/>
              </w:rPr>
            </w:pPr>
            <w:r w:rsidRPr="0020336D">
              <w:rPr>
                <w:color w:val="000000" w:themeColor="text1"/>
                <w:sz w:val="22"/>
                <w:szCs w:val="22"/>
              </w:rPr>
              <w:t>Fornecer informação pérfida de serviço ou substituir material licitado por outro de qualidade inferior.</w:t>
            </w:r>
          </w:p>
        </w:tc>
        <w:tc>
          <w:tcPr>
            <w:tcW w:w="851" w:type="dxa"/>
            <w:vAlign w:val="center"/>
          </w:tcPr>
          <w:p w14:paraId="79C5C984"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2</w:t>
            </w:r>
          </w:p>
        </w:tc>
        <w:tc>
          <w:tcPr>
            <w:tcW w:w="1845" w:type="dxa"/>
            <w:vAlign w:val="center"/>
          </w:tcPr>
          <w:p w14:paraId="33D0B9AD" w14:textId="77777777" w:rsidR="0020336D" w:rsidRPr="0020336D" w:rsidRDefault="0020336D" w:rsidP="005B5F4D">
            <w:pPr>
              <w:tabs>
                <w:tab w:val="left" w:pos="0"/>
                <w:tab w:val="left" w:pos="567"/>
                <w:tab w:val="left" w:pos="1134"/>
              </w:tabs>
              <w:jc w:val="left"/>
              <w:rPr>
                <w:color w:val="000000" w:themeColor="text1"/>
                <w:sz w:val="22"/>
                <w:szCs w:val="22"/>
              </w:rPr>
            </w:pPr>
            <w:r w:rsidRPr="0020336D">
              <w:rPr>
                <w:color w:val="000000" w:themeColor="text1"/>
                <w:sz w:val="22"/>
                <w:szCs w:val="22"/>
              </w:rPr>
              <w:t>Por ocorrência</w:t>
            </w:r>
          </w:p>
        </w:tc>
      </w:tr>
      <w:tr w:rsidR="0020336D" w:rsidRPr="0020336D" w14:paraId="1F02ABE7" w14:textId="77777777" w:rsidTr="005B5F4D">
        <w:trPr>
          <w:jc w:val="center"/>
        </w:trPr>
        <w:tc>
          <w:tcPr>
            <w:tcW w:w="680" w:type="dxa"/>
            <w:vAlign w:val="center"/>
          </w:tcPr>
          <w:p w14:paraId="05937D95"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5</w:t>
            </w:r>
          </w:p>
        </w:tc>
        <w:tc>
          <w:tcPr>
            <w:tcW w:w="5762" w:type="dxa"/>
            <w:vAlign w:val="center"/>
          </w:tcPr>
          <w:p w14:paraId="0645728E" w14:textId="77777777" w:rsidR="0020336D" w:rsidRPr="0020336D" w:rsidRDefault="0020336D" w:rsidP="005B5F4D">
            <w:pPr>
              <w:tabs>
                <w:tab w:val="left" w:pos="0"/>
                <w:tab w:val="left" w:pos="567"/>
                <w:tab w:val="left" w:pos="1134"/>
              </w:tabs>
              <w:jc w:val="left"/>
              <w:rPr>
                <w:color w:val="000000" w:themeColor="text1"/>
                <w:sz w:val="22"/>
                <w:szCs w:val="22"/>
              </w:rPr>
            </w:pPr>
            <w:r w:rsidRPr="0020336D">
              <w:rPr>
                <w:color w:val="000000" w:themeColor="text1"/>
                <w:sz w:val="22"/>
                <w:szCs w:val="22"/>
              </w:rPr>
              <w:t>Suspender ou interromper, salvo motivo de força maior ou caso fortuito, os serviços contratados.</w:t>
            </w:r>
          </w:p>
        </w:tc>
        <w:tc>
          <w:tcPr>
            <w:tcW w:w="851" w:type="dxa"/>
            <w:vAlign w:val="center"/>
          </w:tcPr>
          <w:p w14:paraId="3148789F"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6</w:t>
            </w:r>
          </w:p>
        </w:tc>
        <w:tc>
          <w:tcPr>
            <w:tcW w:w="1845" w:type="dxa"/>
            <w:vAlign w:val="center"/>
          </w:tcPr>
          <w:p w14:paraId="444826BB" w14:textId="77777777" w:rsidR="0020336D" w:rsidRPr="0020336D" w:rsidRDefault="0020336D" w:rsidP="005B5F4D">
            <w:pPr>
              <w:tabs>
                <w:tab w:val="left" w:pos="0"/>
                <w:tab w:val="left" w:pos="567"/>
                <w:tab w:val="left" w:pos="1134"/>
              </w:tabs>
              <w:jc w:val="left"/>
              <w:rPr>
                <w:color w:val="000000" w:themeColor="text1"/>
                <w:sz w:val="22"/>
                <w:szCs w:val="22"/>
              </w:rPr>
            </w:pPr>
            <w:r w:rsidRPr="0020336D">
              <w:rPr>
                <w:color w:val="000000" w:themeColor="text1"/>
                <w:sz w:val="22"/>
                <w:szCs w:val="22"/>
              </w:rPr>
              <w:t>Por dia e por tarefa designada</w:t>
            </w:r>
          </w:p>
        </w:tc>
      </w:tr>
      <w:tr w:rsidR="0020336D" w:rsidRPr="0020336D" w14:paraId="5B0BB4A6" w14:textId="77777777" w:rsidTr="005B5F4D">
        <w:trPr>
          <w:jc w:val="center"/>
        </w:trPr>
        <w:tc>
          <w:tcPr>
            <w:tcW w:w="680" w:type="dxa"/>
            <w:vAlign w:val="center"/>
          </w:tcPr>
          <w:p w14:paraId="448979D6"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6</w:t>
            </w:r>
          </w:p>
        </w:tc>
        <w:tc>
          <w:tcPr>
            <w:tcW w:w="5762" w:type="dxa"/>
            <w:vAlign w:val="center"/>
          </w:tcPr>
          <w:p w14:paraId="6913D411" w14:textId="77777777" w:rsidR="0020336D" w:rsidRPr="0020336D" w:rsidRDefault="0020336D" w:rsidP="005B5F4D">
            <w:pPr>
              <w:tabs>
                <w:tab w:val="left" w:pos="0"/>
                <w:tab w:val="left" w:pos="567"/>
                <w:tab w:val="left" w:pos="1134"/>
              </w:tabs>
              <w:jc w:val="left"/>
              <w:rPr>
                <w:color w:val="000000" w:themeColor="text1"/>
                <w:sz w:val="22"/>
                <w:szCs w:val="22"/>
              </w:rPr>
            </w:pPr>
            <w:r w:rsidRPr="0020336D">
              <w:rPr>
                <w:color w:val="000000" w:themeColor="text1"/>
                <w:sz w:val="22"/>
                <w:szCs w:val="22"/>
              </w:rPr>
              <w:t>Destruir ou danificar documentos por culpa ou dolo de seus agentes.</w:t>
            </w:r>
          </w:p>
        </w:tc>
        <w:tc>
          <w:tcPr>
            <w:tcW w:w="851" w:type="dxa"/>
            <w:vAlign w:val="center"/>
          </w:tcPr>
          <w:p w14:paraId="38BB7B66"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3</w:t>
            </w:r>
          </w:p>
        </w:tc>
        <w:tc>
          <w:tcPr>
            <w:tcW w:w="1845" w:type="dxa"/>
            <w:vAlign w:val="center"/>
          </w:tcPr>
          <w:p w14:paraId="0B79CF20" w14:textId="77777777" w:rsidR="0020336D" w:rsidRPr="0020336D" w:rsidRDefault="0020336D" w:rsidP="005B5F4D">
            <w:pPr>
              <w:tabs>
                <w:tab w:val="left" w:pos="0"/>
                <w:tab w:val="left" w:pos="567"/>
                <w:tab w:val="left" w:pos="1134"/>
              </w:tabs>
              <w:jc w:val="left"/>
              <w:rPr>
                <w:color w:val="000000" w:themeColor="text1"/>
                <w:sz w:val="22"/>
                <w:szCs w:val="22"/>
              </w:rPr>
            </w:pPr>
            <w:r w:rsidRPr="0020336D">
              <w:rPr>
                <w:color w:val="000000" w:themeColor="text1"/>
                <w:sz w:val="22"/>
                <w:szCs w:val="22"/>
              </w:rPr>
              <w:t>Por ocorrência</w:t>
            </w:r>
          </w:p>
        </w:tc>
      </w:tr>
      <w:tr w:rsidR="0020336D" w:rsidRPr="0020336D" w14:paraId="71851BA7" w14:textId="77777777" w:rsidTr="005B5F4D">
        <w:trPr>
          <w:jc w:val="center"/>
        </w:trPr>
        <w:tc>
          <w:tcPr>
            <w:tcW w:w="680" w:type="dxa"/>
            <w:vAlign w:val="center"/>
          </w:tcPr>
          <w:p w14:paraId="6B1E1CB8"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7</w:t>
            </w:r>
          </w:p>
        </w:tc>
        <w:tc>
          <w:tcPr>
            <w:tcW w:w="5762" w:type="dxa"/>
            <w:vAlign w:val="center"/>
          </w:tcPr>
          <w:p w14:paraId="7D40A591" w14:textId="77777777" w:rsidR="0020336D" w:rsidRPr="0020336D" w:rsidRDefault="0020336D" w:rsidP="005B5F4D">
            <w:pPr>
              <w:tabs>
                <w:tab w:val="left" w:pos="0"/>
                <w:tab w:val="left" w:pos="567"/>
                <w:tab w:val="left" w:pos="1134"/>
              </w:tabs>
              <w:jc w:val="left"/>
              <w:rPr>
                <w:color w:val="000000" w:themeColor="text1"/>
                <w:sz w:val="22"/>
                <w:szCs w:val="22"/>
              </w:rPr>
            </w:pPr>
            <w:r w:rsidRPr="0020336D">
              <w:rPr>
                <w:color w:val="000000" w:themeColor="text1"/>
                <w:sz w:val="22"/>
                <w:szCs w:val="22"/>
              </w:rPr>
              <w:t>Utilizar as dependências da CONTRATANTE para fins diversos do objeto do contrato.</w:t>
            </w:r>
          </w:p>
        </w:tc>
        <w:tc>
          <w:tcPr>
            <w:tcW w:w="851" w:type="dxa"/>
            <w:vAlign w:val="center"/>
          </w:tcPr>
          <w:p w14:paraId="341CAD14"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5</w:t>
            </w:r>
          </w:p>
        </w:tc>
        <w:tc>
          <w:tcPr>
            <w:tcW w:w="1845" w:type="dxa"/>
            <w:vAlign w:val="center"/>
          </w:tcPr>
          <w:p w14:paraId="4B28A66A" w14:textId="77777777" w:rsidR="0020336D" w:rsidRPr="0020336D" w:rsidRDefault="0020336D" w:rsidP="005B5F4D">
            <w:pPr>
              <w:tabs>
                <w:tab w:val="left" w:pos="0"/>
                <w:tab w:val="left" w:pos="567"/>
                <w:tab w:val="left" w:pos="1134"/>
              </w:tabs>
              <w:jc w:val="left"/>
              <w:rPr>
                <w:color w:val="000000" w:themeColor="text1"/>
                <w:sz w:val="22"/>
                <w:szCs w:val="22"/>
              </w:rPr>
            </w:pPr>
            <w:r w:rsidRPr="0020336D">
              <w:rPr>
                <w:color w:val="000000" w:themeColor="text1"/>
                <w:sz w:val="22"/>
                <w:szCs w:val="22"/>
              </w:rPr>
              <w:t>Por ocorrência</w:t>
            </w:r>
          </w:p>
        </w:tc>
      </w:tr>
      <w:tr w:rsidR="0020336D" w:rsidRPr="0020336D" w14:paraId="223094FE" w14:textId="77777777" w:rsidTr="005B5F4D">
        <w:trPr>
          <w:jc w:val="center"/>
        </w:trPr>
        <w:tc>
          <w:tcPr>
            <w:tcW w:w="680" w:type="dxa"/>
            <w:vAlign w:val="center"/>
          </w:tcPr>
          <w:p w14:paraId="1A82CC22"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8</w:t>
            </w:r>
          </w:p>
        </w:tc>
        <w:tc>
          <w:tcPr>
            <w:tcW w:w="5762" w:type="dxa"/>
            <w:vAlign w:val="center"/>
          </w:tcPr>
          <w:p w14:paraId="26DDEE93" w14:textId="77777777" w:rsidR="0020336D" w:rsidRPr="0020336D" w:rsidRDefault="0020336D" w:rsidP="005B5F4D">
            <w:pPr>
              <w:tabs>
                <w:tab w:val="left" w:pos="0"/>
                <w:tab w:val="left" w:pos="567"/>
                <w:tab w:val="left" w:pos="1134"/>
              </w:tabs>
              <w:jc w:val="left"/>
              <w:rPr>
                <w:color w:val="000000" w:themeColor="text1"/>
                <w:sz w:val="22"/>
                <w:szCs w:val="22"/>
              </w:rPr>
            </w:pPr>
            <w:r w:rsidRPr="0020336D">
              <w:rPr>
                <w:color w:val="000000" w:themeColor="text1"/>
                <w:sz w:val="22"/>
                <w:szCs w:val="22"/>
              </w:rPr>
              <w:t>Recusar a execução de serviço determinado pela FISCALIZAÇÃO, sem motivo justificado.</w:t>
            </w:r>
          </w:p>
        </w:tc>
        <w:tc>
          <w:tcPr>
            <w:tcW w:w="851" w:type="dxa"/>
            <w:vAlign w:val="center"/>
          </w:tcPr>
          <w:p w14:paraId="2B16360D"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5</w:t>
            </w:r>
          </w:p>
        </w:tc>
        <w:tc>
          <w:tcPr>
            <w:tcW w:w="1845" w:type="dxa"/>
            <w:vAlign w:val="center"/>
          </w:tcPr>
          <w:p w14:paraId="0E24507D" w14:textId="77777777" w:rsidR="0020336D" w:rsidRPr="0020336D" w:rsidRDefault="0020336D" w:rsidP="005B5F4D">
            <w:pPr>
              <w:tabs>
                <w:tab w:val="left" w:pos="0"/>
                <w:tab w:val="left" w:pos="567"/>
                <w:tab w:val="left" w:pos="1134"/>
              </w:tabs>
              <w:jc w:val="left"/>
              <w:rPr>
                <w:color w:val="000000" w:themeColor="text1"/>
                <w:sz w:val="22"/>
                <w:szCs w:val="22"/>
              </w:rPr>
            </w:pPr>
            <w:r w:rsidRPr="0020336D">
              <w:rPr>
                <w:color w:val="000000" w:themeColor="text1"/>
                <w:sz w:val="22"/>
                <w:szCs w:val="22"/>
              </w:rPr>
              <w:t>Por ocorrência</w:t>
            </w:r>
          </w:p>
        </w:tc>
      </w:tr>
      <w:tr w:rsidR="0020336D" w:rsidRPr="0020336D" w14:paraId="70913A8E" w14:textId="77777777" w:rsidTr="005B5F4D">
        <w:trPr>
          <w:jc w:val="center"/>
        </w:trPr>
        <w:tc>
          <w:tcPr>
            <w:tcW w:w="680" w:type="dxa"/>
            <w:tcBorders>
              <w:bottom w:val="single" w:sz="4" w:space="0" w:color="auto"/>
            </w:tcBorders>
            <w:vAlign w:val="center"/>
          </w:tcPr>
          <w:p w14:paraId="3CD095FC"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9</w:t>
            </w:r>
          </w:p>
        </w:tc>
        <w:tc>
          <w:tcPr>
            <w:tcW w:w="5762" w:type="dxa"/>
            <w:tcBorders>
              <w:bottom w:val="single" w:sz="4" w:space="0" w:color="auto"/>
            </w:tcBorders>
            <w:vAlign w:val="center"/>
          </w:tcPr>
          <w:p w14:paraId="2916C9DA" w14:textId="77777777" w:rsidR="0020336D" w:rsidRPr="0020336D" w:rsidRDefault="0020336D" w:rsidP="005B5F4D">
            <w:pPr>
              <w:tabs>
                <w:tab w:val="left" w:pos="0"/>
                <w:tab w:val="left" w:pos="567"/>
                <w:tab w:val="left" w:pos="1134"/>
              </w:tabs>
              <w:jc w:val="left"/>
              <w:rPr>
                <w:rFonts w:eastAsia="Times New Roman"/>
                <w:color w:val="000000" w:themeColor="text1"/>
                <w:sz w:val="22"/>
                <w:szCs w:val="22"/>
                <w:lang w:eastAsia="pt-BR"/>
              </w:rPr>
            </w:pPr>
            <w:r w:rsidRPr="0020336D">
              <w:rPr>
                <w:rFonts w:eastAsia="Times New Roman"/>
                <w:color w:val="000000" w:themeColor="text1"/>
                <w:sz w:val="22"/>
                <w:szCs w:val="22"/>
                <w:lang w:eastAsia="pt-BR"/>
              </w:rPr>
              <w:t xml:space="preserve">Permitir situação que crie a possibilidade de causar ou que </w:t>
            </w:r>
            <w:r w:rsidRPr="0020336D">
              <w:rPr>
                <w:rFonts w:eastAsia="Times New Roman"/>
                <w:color w:val="000000" w:themeColor="text1"/>
                <w:sz w:val="22"/>
                <w:szCs w:val="22"/>
                <w:lang w:eastAsia="pt-BR"/>
              </w:rPr>
              <w:lastRenderedPageBreak/>
              <w:t>cause danos físico, lesão corporal ou consequências letais.</w:t>
            </w:r>
          </w:p>
        </w:tc>
        <w:tc>
          <w:tcPr>
            <w:tcW w:w="851" w:type="dxa"/>
            <w:tcBorders>
              <w:bottom w:val="single" w:sz="4" w:space="0" w:color="auto"/>
            </w:tcBorders>
            <w:vAlign w:val="center"/>
          </w:tcPr>
          <w:p w14:paraId="6A4A79D9"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lastRenderedPageBreak/>
              <w:t>6</w:t>
            </w:r>
          </w:p>
        </w:tc>
        <w:tc>
          <w:tcPr>
            <w:tcW w:w="1845" w:type="dxa"/>
            <w:tcBorders>
              <w:bottom w:val="single" w:sz="4" w:space="0" w:color="auto"/>
            </w:tcBorders>
            <w:vAlign w:val="center"/>
          </w:tcPr>
          <w:p w14:paraId="463168E0" w14:textId="77777777" w:rsidR="0020336D" w:rsidRPr="0020336D" w:rsidRDefault="0020336D" w:rsidP="005B5F4D">
            <w:pPr>
              <w:tabs>
                <w:tab w:val="left" w:pos="0"/>
                <w:tab w:val="left" w:pos="567"/>
                <w:tab w:val="left" w:pos="1134"/>
              </w:tabs>
              <w:jc w:val="left"/>
              <w:rPr>
                <w:color w:val="000000" w:themeColor="text1"/>
                <w:sz w:val="22"/>
                <w:szCs w:val="22"/>
              </w:rPr>
            </w:pPr>
            <w:r w:rsidRPr="0020336D">
              <w:rPr>
                <w:color w:val="000000" w:themeColor="text1"/>
                <w:sz w:val="22"/>
                <w:szCs w:val="22"/>
              </w:rPr>
              <w:t>Por ocorrência</w:t>
            </w:r>
          </w:p>
        </w:tc>
      </w:tr>
      <w:tr w:rsidR="0020336D" w:rsidRPr="0020336D" w14:paraId="32EC5FC1" w14:textId="77777777" w:rsidTr="005B5F4D">
        <w:trPr>
          <w:jc w:val="center"/>
        </w:trPr>
        <w:tc>
          <w:tcPr>
            <w:tcW w:w="680" w:type="dxa"/>
            <w:tcBorders>
              <w:bottom w:val="single" w:sz="4" w:space="0" w:color="auto"/>
            </w:tcBorders>
            <w:vAlign w:val="center"/>
          </w:tcPr>
          <w:p w14:paraId="0E8049FB"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10</w:t>
            </w:r>
          </w:p>
        </w:tc>
        <w:tc>
          <w:tcPr>
            <w:tcW w:w="5762" w:type="dxa"/>
            <w:tcBorders>
              <w:bottom w:val="single" w:sz="4" w:space="0" w:color="auto"/>
            </w:tcBorders>
            <w:vAlign w:val="center"/>
          </w:tcPr>
          <w:p w14:paraId="6AA2E757" w14:textId="77777777" w:rsidR="0020336D" w:rsidRPr="0020336D" w:rsidRDefault="0020336D" w:rsidP="005B5F4D">
            <w:pPr>
              <w:tabs>
                <w:tab w:val="left" w:pos="0"/>
                <w:tab w:val="left" w:pos="567"/>
                <w:tab w:val="left" w:pos="1134"/>
              </w:tabs>
              <w:jc w:val="left"/>
              <w:rPr>
                <w:color w:val="000000" w:themeColor="text1"/>
                <w:sz w:val="22"/>
                <w:szCs w:val="22"/>
              </w:rPr>
            </w:pPr>
            <w:r w:rsidRPr="0020336D">
              <w:rPr>
                <w:color w:val="000000" w:themeColor="text1"/>
                <w:sz w:val="22"/>
                <w:szCs w:val="22"/>
              </w:rPr>
              <w:t>Retirar das dependências do CAU/DF quaisquer equipamentos ou materiais de consumo previstos em contrato, sem autorização prévia.</w:t>
            </w:r>
          </w:p>
        </w:tc>
        <w:tc>
          <w:tcPr>
            <w:tcW w:w="851" w:type="dxa"/>
            <w:tcBorders>
              <w:bottom w:val="single" w:sz="4" w:space="0" w:color="auto"/>
            </w:tcBorders>
            <w:vAlign w:val="center"/>
          </w:tcPr>
          <w:p w14:paraId="0691E78D"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1</w:t>
            </w:r>
          </w:p>
        </w:tc>
        <w:tc>
          <w:tcPr>
            <w:tcW w:w="1845" w:type="dxa"/>
            <w:tcBorders>
              <w:bottom w:val="single" w:sz="4" w:space="0" w:color="auto"/>
            </w:tcBorders>
            <w:vAlign w:val="center"/>
          </w:tcPr>
          <w:p w14:paraId="266CB1C3" w14:textId="77777777" w:rsidR="0020336D" w:rsidRPr="0020336D" w:rsidRDefault="0020336D" w:rsidP="005B5F4D">
            <w:pPr>
              <w:tabs>
                <w:tab w:val="left" w:pos="0"/>
                <w:tab w:val="left" w:pos="567"/>
                <w:tab w:val="left" w:pos="1134"/>
              </w:tabs>
              <w:jc w:val="left"/>
              <w:rPr>
                <w:color w:val="000000" w:themeColor="text1"/>
                <w:sz w:val="22"/>
                <w:szCs w:val="22"/>
              </w:rPr>
            </w:pPr>
            <w:r w:rsidRPr="0020336D">
              <w:rPr>
                <w:color w:val="000000" w:themeColor="text1"/>
                <w:sz w:val="22"/>
                <w:szCs w:val="22"/>
              </w:rPr>
              <w:t>Por item e por ocorrência</w:t>
            </w:r>
          </w:p>
        </w:tc>
      </w:tr>
    </w:tbl>
    <w:p w14:paraId="312247C1" w14:textId="77777777" w:rsidR="0020336D" w:rsidRPr="0020336D" w:rsidRDefault="0020336D" w:rsidP="005B5F4D">
      <w:pPr>
        <w:tabs>
          <w:tab w:val="left" w:pos="0"/>
          <w:tab w:val="left" w:pos="567"/>
          <w:tab w:val="left" w:pos="1134"/>
        </w:tabs>
        <w:rPr>
          <w:b/>
          <w:color w:val="000000" w:themeColor="text1"/>
          <w:sz w:val="22"/>
          <w:szCs w:val="22"/>
        </w:rPr>
      </w:pPr>
      <w:r w:rsidRPr="0020336D">
        <w:rPr>
          <w:b/>
          <w:color w:val="000000" w:themeColor="text1"/>
          <w:sz w:val="22"/>
          <w:szCs w:val="22"/>
        </w:rPr>
        <w:t>Para os itens a seguir, deixar de:</w:t>
      </w:r>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
        <w:gridCol w:w="5762"/>
        <w:gridCol w:w="851"/>
        <w:gridCol w:w="1989"/>
      </w:tblGrid>
      <w:tr w:rsidR="0020336D" w:rsidRPr="0020336D" w14:paraId="0B208078" w14:textId="77777777" w:rsidTr="005B5F4D">
        <w:trPr>
          <w:jc w:val="center"/>
        </w:trPr>
        <w:tc>
          <w:tcPr>
            <w:tcW w:w="538" w:type="dxa"/>
            <w:vAlign w:val="center"/>
          </w:tcPr>
          <w:p w14:paraId="0B278C63"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11</w:t>
            </w:r>
          </w:p>
        </w:tc>
        <w:tc>
          <w:tcPr>
            <w:tcW w:w="5762" w:type="dxa"/>
            <w:vAlign w:val="center"/>
          </w:tcPr>
          <w:p w14:paraId="07415A35" w14:textId="77777777" w:rsidR="0020336D" w:rsidRPr="0020336D" w:rsidRDefault="0020336D" w:rsidP="005B5F4D">
            <w:pPr>
              <w:tabs>
                <w:tab w:val="left" w:pos="0"/>
                <w:tab w:val="left" w:pos="567"/>
                <w:tab w:val="left" w:pos="1134"/>
              </w:tabs>
              <w:jc w:val="left"/>
              <w:rPr>
                <w:color w:val="000000" w:themeColor="text1"/>
                <w:sz w:val="22"/>
                <w:szCs w:val="22"/>
              </w:rPr>
            </w:pPr>
            <w:r w:rsidRPr="0020336D">
              <w:rPr>
                <w:color w:val="000000" w:themeColor="text1"/>
                <w:sz w:val="22"/>
                <w:szCs w:val="22"/>
              </w:rPr>
              <w:t>Manter a documentação de habilitação atualizada.</w:t>
            </w:r>
          </w:p>
        </w:tc>
        <w:tc>
          <w:tcPr>
            <w:tcW w:w="851" w:type="dxa"/>
            <w:vAlign w:val="center"/>
          </w:tcPr>
          <w:p w14:paraId="712E451E"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1</w:t>
            </w:r>
          </w:p>
        </w:tc>
        <w:tc>
          <w:tcPr>
            <w:tcW w:w="1989" w:type="dxa"/>
            <w:vAlign w:val="center"/>
          </w:tcPr>
          <w:p w14:paraId="171E9400" w14:textId="77777777" w:rsidR="0020336D" w:rsidRPr="0020336D" w:rsidRDefault="0020336D" w:rsidP="005B5F4D">
            <w:pPr>
              <w:tabs>
                <w:tab w:val="left" w:pos="0"/>
                <w:tab w:val="left" w:pos="567"/>
                <w:tab w:val="left" w:pos="1134"/>
              </w:tabs>
              <w:jc w:val="left"/>
              <w:rPr>
                <w:color w:val="000000" w:themeColor="text1"/>
                <w:sz w:val="22"/>
                <w:szCs w:val="22"/>
              </w:rPr>
            </w:pPr>
            <w:r w:rsidRPr="0020336D">
              <w:rPr>
                <w:color w:val="000000" w:themeColor="text1"/>
                <w:sz w:val="22"/>
                <w:szCs w:val="22"/>
              </w:rPr>
              <w:t>Por item e por ocorrência</w:t>
            </w:r>
          </w:p>
        </w:tc>
      </w:tr>
      <w:tr w:rsidR="0020336D" w:rsidRPr="0020336D" w14:paraId="0F49EF9E" w14:textId="77777777" w:rsidTr="005B5F4D">
        <w:trPr>
          <w:jc w:val="center"/>
        </w:trPr>
        <w:tc>
          <w:tcPr>
            <w:tcW w:w="538" w:type="dxa"/>
            <w:vAlign w:val="center"/>
          </w:tcPr>
          <w:p w14:paraId="78ED4578"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12</w:t>
            </w:r>
          </w:p>
        </w:tc>
        <w:tc>
          <w:tcPr>
            <w:tcW w:w="5762" w:type="dxa"/>
            <w:vAlign w:val="center"/>
          </w:tcPr>
          <w:p w14:paraId="418F108B" w14:textId="77777777" w:rsidR="0020336D" w:rsidRPr="0020336D" w:rsidRDefault="0020336D" w:rsidP="005B5F4D">
            <w:pPr>
              <w:tabs>
                <w:tab w:val="left" w:pos="0"/>
                <w:tab w:val="left" w:pos="567"/>
                <w:tab w:val="left" w:pos="1134"/>
              </w:tabs>
              <w:jc w:val="left"/>
              <w:rPr>
                <w:color w:val="000000" w:themeColor="text1"/>
                <w:sz w:val="22"/>
                <w:szCs w:val="22"/>
              </w:rPr>
            </w:pPr>
            <w:r w:rsidRPr="0020336D">
              <w:rPr>
                <w:color w:val="000000" w:themeColor="text1"/>
                <w:sz w:val="22"/>
                <w:szCs w:val="22"/>
              </w:rPr>
              <w:t>Cumprir horário estabelecido pelo contrato ou determinado pelo CAU/DF.</w:t>
            </w:r>
          </w:p>
        </w:tc>
        <w:tc>
          <w:tcPr>
            <w:tcW w:w="851" w:type="dxa"/>
            <w:vAlign w:val="center"/>
          </w:tcPr>
          <w:p w14:paraId="287A7964"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1</w:t>
            </w:r>
          </w:p>
        </w:tc>
        <w:tc>
          <w:tcPr>
            <w:tcW w:w="1989" w:type="dxa"/>
            <w:vAlign w:val="center"/>
          </w:tcPr>
          <w:p w14:paraId="7D8FC372" w14:textId="77777777" w:rsidR="0020336D" w:rsidRPr="0020336D" w:rsidRDefault="0020336D" w:rsidP="005B5F4D">
            <w:pPr>
              <w:tabs>
                <w:tab w:val="left" w:pos="0"/>
                <w:tab w:val="left" w:pos="567"/>
                <w:tab w:val="left" w:pos="1134"/>
              </w:tabs>
              <w:jc w:val="left"/>
              <w:rPr>
                <w:color w:val="000000" w:themeColor="text1"/>
                <w:sz w:val="22"/>
                <w:szCs w:val="22"/>
              </w:rPr>
            </w:pPr>
            <w:r w:rsidRPr="0020336D">
              <w:rPr>
                <w:color w:val="000000" w:themeColor="text1"/>
                <w:sz w:val="22"/>
                <w:szCs w:val="22"/>
              </w:rPr>
              <w:t>Por ocorrência</w:t>
            </w:r>
          </w:p>
        </w:tc>
      </w:tr>
      <w:tr w:rsidR="0020336D" w:rsidRPr="0020336D" w14:paraId="168F56E8" w14:textId="77777777" w:rsidTr="005B5F4D">
        <w:trPr>
          <w:jc w:val="center"/>
        </w:trPr>
        <w:tc>
          <w:tcPr>
            <w:tcW w:w="538" w:type="dxa"/>
            <w:vAlign w:val="center"/>
          </w:tcPr>
          <w:p w14:paraId="227A35F9"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13</w:t>
            </w:r>
          </w:p>
        </w:tc>
        <w:tc>
          <w:tcPr>
            <w:tcW w:w="5762" w:type="dxa"/>
            <w:vAlign w:val="center"/>
          </w:tcPr>
          <w:p w14:paraId="4575666D" w14:textId="77777777" w:rsidR="0020336D" w:rsidRPr="0020336D" w:rsidRDefault="0020336D" w:rsidP="005B5F4D">
            <w:pPr>
              <w:tabs>
                <w:tab w:val="left" w:pos="0"/>
                <w:tab w:val="left" w:pos="567"/>
                <w:tab w:val="left" w:pos="1134"/>
              </w:tabs>
              <w:jc w:val="left"/>
              <w:rPr>
                <w:color w:val="000000" w:themeColor="text1"/>
                <w:sz w:val="22"/>
                <w:szCs w:val="22"/>
              </w:rPr>
            </w:pPr>
            <w:r w:rsidRPr="0020336D">
              <w:rPr>
                <w:color w:val="000000" w:themeColor="text1"/>
                <w:sz w:val="22"/>
                <w:szCs w:val="22"/>
              </w:rPr>
              <w:t>Cumprir determinação formal ou instrução complementar da CAU/DF.</w:t>
            </w:r>
          </w:p>
        </w:tc>
        <w:tc>
          <w:tcPr>
            <w:tcW w:w="851" w:type="dxa"/>
            <w:vAlign w:val="center"/>
          </w:tcPr>
          <w:p w14:paraId="43E73CB0"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2</w:t>
            </w:r>
          </w:p>
        </w:tc>
        <w:tc>
          <w:tcPr>
            <w:tcW w:w="1989" w:type="dxa"/>
            <w:vAlign w:val="center"/>
          </w:tcPr>
          <w:p w14:paraId="191004A8" w14:textId="77777777" w:rsidR="0020336D" w:rsidRPr="0020336D" w:rsidRDefault="0020336D" w:rsidP="005B5F4D">
            <w:pPr>
              <w:tabs>
                <w:tab w:val="left" w:pos="0"/>
                <w:tab w:val="left" w:pos="567"/>
                <w:tab w:val="left" w:pos="1134"/>
              </w:tabs>
              <w:jc w:val="left"/>
              <w:rPr>
                <w:color w:val="000000" w:themeColor="text1"/>
                <w:sz w:val="22"/>
                <w:szCs w:val="22"/>
              </w:rPr>
            </w:pPr>
            <w:r w:rsidRPr="0020336D">
              <w:rPr>
                <w:color w:val="000000" w:themeColor="text1"/>
                <w:sz w:val="22"/>
                <w:szCs w:val="22"/>
              </w:rPr>
              <w:t>Por ocorrência</w:t>
            </w:r>
          </w:p>
        </w:tc>
      </w:tr>
      <w:tr w:rsidR="0020336D" w:rsidRPr="0020336D" w14:paraId="0141065E" w14:textId="77777777" w:rsidTr="005B5F4D">
        <w:trPr>
          <w:jc w:val="center"/>
        </w:trPr>
        <w:tc>
          <w:tcPr>
            <w:tcW w:w="538" w:type="dxa"/>
            <w:vAlign w:val="center"/>
          </w:tcPr>
          <w:p w14:paraId="1405CCC3"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14</w:t>
            </w:r>
          </w:p>
        </w:tc>
        <w:tc>
          <w:tcPr>
            <w:tcW w:w="5762" w:type="dxa"/>
            <w:vAlign w:val="center"/>
          </w:tcPr>
          <w:p w14:paraId="3D8D1D72" w14:textId="77777777" w:rsidR="0020336D" w:rsidRPr="0020336D" w:rsidRDefault="0020336D" w:rsidP="005B5F4D">
            <w:pPr>
              <w:tabs>
                <w:tab w:val="left" w:pos="0"/>
                <w:tab w:val="left" w:pos="567"/>
                <w:tab w:val="left" w:pos="1134"/>
              </w:tabs>
              <w:jc w:val="left"/>
              <w:rPr>
                <w:color w:val="000000" w:themeColor="text1"/>
                <w:sz w:val="22"/>
                <w:szCs w:val="22"/>
              </w:rPr>
            </w:pPr>
            <w:r w:rsidRPr="0020336D">
              <w:rPr>
                <w:color w:val="000000" w:themeColor="text1"/>
                <w:sz w:val="22"/>
                <w:szCs w:val="22"/>
              </w:rPr>
              <w:t>Manter sede, filial ou escritório de atendimento em Brasília/DF.</w:t>
            </w:r>
          </w:p>
        </w:tc>
        <w:tc>
          <w:tcPr>
            <w:tcW w:w="851" w:type="dxa"/>
            <w:vAlign w:val="center"/>
          </w:tcPr>
          <w:p w14:paraId="69AF78A0"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1</w:t>
            </w:r>
          </w:p>
        </w:tc>
        <w:tc>
          <w:tcPr>
            <w:tcW w:w="1989" w:type="dxa"/>
            <w:vAlign w:val="center"/>
          </w:tcPr>
          <w:p w14:paraId="0BB386A4" w14:textId="77777777" w:rsidR="0020336D" w:rsidRPr="0020336D" w:rsidRDefault="0020336D" w:rsidP="005B5F4D">
            <w:pPr>
              <w:tabs>
                <w:tab w:val="left" w:pos="0"/>
                <w:tab w:val="left" w:pos="567"/>
                <w:tab w:val="left" w:pos="1134"/>
              </w:tabs>
              <w:jc w:val="left"/>
              <w:rPr>
                <w:color w:val="000000" w:themeColor="text1"/>
                <w:sz w:val="22"/>
                <w:szCs w:val="22"/>
              </w:rPr>
            </w:pPr>
            <w:r w:rsidRPr="0020336D">
              <w:rPr>
                <w:color w:val="000000" w:themeColor="text1"/>
                <w:sz w:val="22"/>
                <w:szCs w:val="22"/>
              </w:rPr>
              <w:t>Por ocorrência e por dia</w:t>
            </w:r>
          </w:p>
        </w:tc>
      </w:tr>
      <w:tr w:rsidR="0020336D" w:rsidRPr="0020336D" w14:paraId="1454C3A1" w14:textId="77777777" w:rsidTr="005B5F4D">
        <w:trPr>
          <w:jc w:val="center"/>
        </w:trPr>
        <w:tc>
          <w:tcPr>
            <w:tcW w:w="538" w:type="dxa"/>
            <w:vAlign w:val="center"/>
          </w:tcPr>
          <w:p w14:paraId="369DEDE2"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15</w:t>
            </w:r>
          </w:p>
        </w:tc>
        <w:tc>
          <w:tcPr>
            <w:tcW w:w="5762" w:type="dxa"/>
            <w:vAlign w:val="center"/>
          </w:tcPr>
          <w:p w14:paraId="63BBD79C" w14:textId="77777777" w:rsidR="0020336D" w:rsidRPr="0020336D" w:rsidRDefault="0020336D" w:rsidP="005B5F4D">
            <w:pPr>
              <w:tabs>
                <w:tab w:val="left" w:pos="0"/>
                <w:tab w:val="left" w:pos="567"/>
                <w:tab w:val="left" w:pos="1134"/>
              </w:tabs>
              <w:jc w:val="left"/>
              <w:rPr>
                <w:color w:val="000000" w:themeColor="text1"/>
                <w:sz w:val="22"/>
                <w:szCs w:val="22"/>
              </w:rPr>
            </w:pPr>
            <w:r w:rsidRPr="0020336D">
              <w:rPr>
                <w:color w:val="000000" w:themeColor="text1"/>
                <w:sz w:val="22"/>
                <w:szCs w:val="22"/>
              </w:rPr>
              <w:t>Apresentar, quando solicitado, documentação fiscal, trabalhista, previdenciária e outros documentos necessários à habilitação.</w:t>
            </w:r>
          </w:p>
        </w:tc>
        <w:tc>
          <w:tcPr>
            <w:tcW w:w="851" w:type="dxa"/>
            <w:vAlign w:val="center"/>
          </w:tcPr>
          <w:p w14:paraId="384B5F2D"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2</w:t>
            </w:r>
          </w:p>
        </w:tc>
        <w:tc>
          <w:tcPr>
            <w:tcW w:w="1989" w:type="dxa"/>
            <w:vAlign w:val="center"/>
          </w:tcPr>
          <w:p w14:paraId="3E8F2394" w14:textId="77777777" w:rsidR="0020336D" w:rsidRPr="0020336D" w:rsidRDefault="0020336D" w:rsidP="005B5F4D">
            <w:pPr>
              <w:tabs>
                <w:tab w:val="left" w:pos="0"/>
                <w:tab w:val="left" w:pos="567"/>
                <w:tab w:val="left" w:pos="1134"/>
              </w:tabs>
              <w:jc w:val="left"/>
              <w:rPr>
                <w:color w:val="000000" w:themeColor="text1"/>
                <w:sz w:val="22"/>
                <w:szCs w:val="22"/>
              </w:rPr>
            </w:pPr>
            <w:r w:rsidRPr="0020336D">
              <w:rPr>
                <w:color w:val="000000" w:themeColor="text1"/>
                <w:sz w:val="22"/>
                <w:szCs w:val="22"/>
              </w:rPr>
              <w:t>Por ocorrência e por dia</w:t>
            </w:r>
          </w:p>
        </w:tc>
      </w:tr>
      <w:tr w:rsidR="0020336D" w:rsidRPr="0020336D" w14:paraId="46EAA11A" w14:textId="77777777" w:rsidTr="005B5F4D">
        <w:trPr>
          <w:jc w:val="center"/>
        </w:trPr>
        <w:tc>
          <w:tcPr>
            <w:tcW w:w="538" w:type="dxa"/>
            <w:vAlign w:val="center"/>
          </w:tcPr>
          <w:p w14:paraId="12E1A952"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16</w:t>
            </w:r>
          </w:p>
        </w:tc>
        <w:tc>
          <w:tcPr>
            <w:tcW w:w="5762" w:type="dxa"/>
            <w:vAlign w:val="center"/>
          </w:tcPr>
          <w:p w14:paraId="76295A3F" w14:textId="77777777" w:rsidR="0020336D" w:rsidRPr="0020336D" w:rsidRDefault="0020336D" w:rsidP="005B5F4D">
            <w:pPr>
              <w:tabs>
                <w:tab w:val="left" w:pos="0"/>
                <w:tab w:val="left" w:pos="567"/>
                <w:tab w:val="left" w:pos="1134"/>
              </w:tabs>
              <w:jc w:val="left"/>
              <w:rPr>
                <w:color w:val="000000" w:themeColor="text1"/>
                <w:sz w:val="22"/>
                <w:szCs w:val="22"/>
              </w:rPr>
            </w:pPr>
            <w:r w:rsidRPr="0020336D">
              <w:rPr>
                <w:color w:val="000000" w:themeColor="text1"/>
                <w:sz w:val="22"/>
                <w:szCs w:val="22"/>
              </w:rPr>
              <w:t>Entregar ou entregar com atraso os esclarecimentos formais solicitados para sanar as inconsistências ou dúvidas suscitadas durante a análise da documentação exigida por força do contrato.</w:t>
            </w:r>
          </w:p>
        </w:tc>
        <w:tc>
          <w:tcPr>
            <w:tcW w:w="851" w:type="dxa"/>
            <w:vAlign w:val="center"/>
          </w:tcPr>
          <w:p w14:paraId="2B780A37"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2</w:t>
            </w:r>
          </w:p>
        </w:tc>
        <w:tc>
          <w:tcPr>
            <w:tcW w:w="1989" w:type="dxa"/>
            <w:vAlign w:val="center"/>
          </w:tcPr>
          <w:p w14:paraId="372CA60A" w14:textId="77777777" w:rsidR="0020336D" w:rsidRPr="0020336D" w:rsidRDefault="0020336D" w:rsidP="005B5F4D">
            <w:pPr>
              <w:tabs>
                <w:tab w:val="left" w:pos="0"/>
                <w:tab w:val="left" w:pos="567"/>
                <w:tab w:val="left" w:pos="1134"/>
              </w:tabs>
              <w:jc w:val="left"/>
              <w:rPr>
                <w:color w:val="000000" w:themeColor="text1"/>
                <w:sz w:val="22"/>
                <w:szCs w:val="22"/>
              </w:rPr>
            </w:pPr>
            <w:r w:rsidRPr="0020336D">
              <w:rPr>
                <w:color w:val="000000" w:themeColor="text1"/>
                <w:sz w:val="22"/>
                <w:szCs w:val="22"/>
              </w:rPr>
              <w:t>Por ocorrência e por dia</w:t>
            </w:r>
          </w:p>
        </w:tc>
      </w:tr>
      <w:tr w:rsidR="0020336D" w:rsidRPr="0020336D" w14:paraId="5AE284D9" w14:textId="77777777" w:rsidTr="005B5F4D">
        <w:trPr>
          <w:jc w:val="center"/>
        </w:trPr>
        <w:tc>
          <w:tcPr>
            <w:tcW w:w="538" w:type="dxa"/>
            <w:vAlign w:val="center"/>
          </w:tcPr>
          <w:p w14:paraId="3233499F"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17</w:t>
            </w:r>
          </w:p>
        </w:tc>
        <w:tc>
          <w:tcPr>
            <w:tcW w:w="5762" w:type="dxa"/>
            <w:vAlign w:val="center"/>
          </w:tcPr>
          <w:p w14:paraId="749C372B" w14:textId="77777777" w:rsidR="0020336D" w:rsidRPr="0020336D" w:rsidRDefault="0020336D" w:rsidP="005B5F4D">
            <w:pPr>
              <w:tabs>
                <w:tab w:val="left" w:pos="0"/>
                <w:tab w:val="left" w:pos="567"/>
                <w:tab w:val="left" w:pos="1134"/>
              </w:tabs>
              <w:jc w:val="left"/>
              <w:rPr>
                <w:color w:val="000000" w:themeColor="text1"/>
                <w:sz w:val="22"/>
                <w:szCs w:val="22"/>
              </w:rPr>
            </w:pPr>
            <w:r w:rsidRPr="0020336D">
              <w:rPr>
                <w:color w:val="000000" w:themeColor="text1"/>
                <w:sz w:val="22"/>
                <w:szCs w:val="22"/>
              </w:rPr>
              <w:t>Cumprir quaisquer dos itens do contrato e seus anexos não previstos nesta tabela de multas, após reincidência formalmente notificada pela unidade fiscalizadora.</w:t>
            </w:r>
          </w:p>
        </w:tc>
        <w:tc>
          <w:tcPr>
            <w:tcW w:w="851" w:type="dxa"/>
            <w:vAlign w:val="center"/>
          </w:tcPr>
          <w:p w14:paraId="27FD67BB"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3</w:t>
            </w:r>
          </w:p>
        </w:tc>
        <w:tc>
          <w:tcPr>
            <w:tcW w:w="1989" w:type="dxa"/>
            <w:vAlign w:val="center"/>
          </w:tcPr>
          <w:p w14:paraId="3F813532" w14:textId="77777777" w:rsidR="0020336D" w:rsidRPr="0020336D" w:rsidRDefault="0020336D" w:rsidP="005B5F4D">
            <w:pPr>
              <w:tabs>
                <w:tab w:val="left" w:pos="0"/>
                <w:tab w:val="left" w:pos="567"/>
                <w:tab w:val="left" w:pos="1134"/>
              </w:tabs>
              <w:jc w:val="left"/>
              <w:rPr>
                <w:color w:val="000000" w:themeColor="text1"/>
                <w:sz w:val="22"/>
                <w:szCs w:val="22"/>
              </w:rPr>
            </w:pPr>
            <w:r w:rsidRPr="0020336D">
              <w:rPr>
                <w:color w:val="000000" w:themeColor="text1"/>
                <w:sz w:val="22"/>
                <w:szCs w:val="22"/>
              </w:rPr>
              <w:t>Por item e por ocorrência</w:t>
            </w:r>
          </w:p>
        </w:tc>
      </w:tr>
      <w:tr w:rsidR="0020336D" w:rsidRPr="0020336D" w14:paraId="15BA091A" w14:textId="77777777" w:rsidTr="005B5F4D">
        <w:trPr>
          <w:jc w:val="center"/>
        </w:trPr>
        <w:tc>
          <w:tcPr>
            <w:tcW w:w="538" w:type="dxa"/>
            <w:vAlign w:val="center"/>
          </w:tcPr>
          <w:p w14:paraId="3F0F4FD3"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18</w:t>
            </w:r>
          </w:p>
        </w:tc>
        <w:tc>
          <w:tcPr>
            <w:tcW w:w="5762" w:type="dxa"/>
            <w:vAlign w:val="center"/>
          </w:tcPr>
          <w:p w14:paraId="49762712" w14:textId="77777777" w:rsidR="0020336D" w:rsidRPr="0020336D" w:rsidRDefault="0020336D" w:rsidP="005B5F4D">
            <w:pPr>
              <w:tabs>
                <w:tab w:val="left" w:pos="0"/>
                <w:tab w:val="left" w:pos="567"/>
                <w:tab w:val="left" w:pos="1134"/>
              </w:tabs>
              <w:jc w:val="left"/>
              <w:rPr>
                <w:color w:val="000000" w:themeColor="text1"/>
                <w:sz w:val="22"/>
                <w:szCs w:val="22"/>
              </w:rPr>
            </w:pPr>
            <w:r w:rsidRPr="0020336D">
              <w:rPr>
                <w:color w:val="000000" w:themeColor="text1"/>
                <w:sz w:val="22"/>
                <w:szCs w:val="22"/>
              </w:rPr>
              <w:t>Iniciar, sem causa justificada, a execução do contrato constante na solicitação de serviço</w:t>
            </w:r>
          </w:p>
        </w:tc>
        <w:tc>
          <w:tcPr>
            <w:tcW w:w="851" w:type="dxa"/>
            <w:vAlign w:val="center"/>
          </w:tcPr>
          <w:p w14:paraId="54C5BA13" w14:textId="77777777" w:rsidR="0020336D" w:rsidRPr="0020336D" w:rsidRDefault="0020336D" w:rsidP="005B5F4D">
            <w:pPr>
              <w:tabs>
                <w:tab w:val="left" w:pos="0"/>
                <w:tab w:val="left" w:pos="567"/>
                <w:tab w:val="left" w:pos="1134"/>
              </w:tabs>
              <w:jc w:val="center"/>
              <w:rPr>
                <w:color w:val="000000" w:themeColor="text1"/>
                <w:sz w:val="22"/>
                <w:szCs w:val="22"/>
              </w:rPr>
            </w:pPr>
            <w:r w:rsidRPr="0020336D">
              <w:rPr>
                <w:color w:val="000000" w:themeColor="text1"/>
                <w:sz w:val="22"/>
                <w:szCs w:val="22"/>
              </w:rPr>
              <w:t>6</w:t>
            </w:r>
          </w:p>
        </w:tc>
        <w:tc>
          <w:tcPr>
            <w:tcW w:w="1989" w:type="dxa"/>
            <w:vAlign w:val="center"/>
          </w:tcPr>
          <w:p w14:paraId="40805141" w14:textId="77777777" w:rsidR="0020336D" w:rsidRPr="0020336D" w:rsidRDefault="0020336D" w:rsidP="005B5F4D">
            <w:pPr>
              <w:tabs>
                <w:tab w:val="left" w:pos="0"/>
                <w:tab w:val="left" w:pos="567"/>
                <w:tab w:val="left" w:pos="1134"/>
              </w:tabs>
              <w:jc w:val="left"/>
              <w:rPr>
                <w:color w:val="000000" w:themeColor="text1"/>
                <w:sz w:val="22"/>
                <w:szCs w:val="22"/>
              </w:rPr>
            </w:pPr>
            <w:r w:rsidRPr="0020336D">
              <w:rPr>
                <w:color w:val="000000" w:themeColor="text1"/>
                <w:sz w:val="22"/>
                <w:szCs w:val="22"/>
              </w:rPr>
              <w:t>Por hora de não execução</w:t>
            </w:r>
          </w:p>
        </w:tc>
      </w:tr>
    </w:tbl>
    <w:p w14:paraId="1CFBDFCC" w14:textId="77777777" w:rsidR="0020336D" w:rsidRPr="0020336D" w:rsidRDefault="0020336D" w:rsidP="005B5F4D">
      <w:pPr>
        <w:tabs>
          <w:tab w:val="left" w:pos="0"/>
          <w:tab w:val="left" w:pos="567"/>
          <w:tab w:val="left" w:pos="1134"/>
        </w:tabs>
        <w:contextualSpacing/>
        <w:rPr>
          <w:sz w:val="22"/>
          <w:szCs w:val="22"/>
        </w:rPr>
      </w:pPr>
    </w:p>
    <w:p w14:paraId="05C5552D" w14:textId="77777777" w:rsidR="0020336D" w:rsidRPr="0020336D" w:rsidRDefault="0020336D" w:rsidP="005B5F4D">
      <w:pPr>
        <w:numPr>
          <w:ilvl w:val="1"/>
          <w:numId w:val="5"/>
        </w:numPr>
        <w:tabs>
          <w:tab w:val="left" w:pos="0"/>
          <w:tab w:val="left" w:pos="567"/>
          <w:tab w:val="left" w:pos="1134"/>
        </w:tabs>
        <w:ind w:left="0" w:firstLine="0"/>
        <w:contextualSpacing/>
        <w:rPr>
          <w:sz w:val="22"/>
          <w:szCs w:val="22"/>
        </w:rPr>
      </w:pPr>
      <w:r w:rsidRPr="0020336D">
        <w:rPr>
          <w:sz w:val="22"/>
          <w:szCs w:val="22"/>
        </w:rPr>
        <w:t>O contrato, sem prejuízo das multas e demais cominações legais previstas no contrato, poderá ser rescindido unilateralmente, por ato formal da Administração, nos casos enumerados no art. 78, incisos I a XII e XVII, da Lei nº 8.666/93.</w:t>
      </w:r>
    </w:p>
    <w:p w14:paraId="7E615E6F" w14:textId="77777777" w:rsidR="0020336D" w:rsidRPr="0020336D" w:rsidRDefault="0020336D" w:rsidP="005B5F4D">
      <w:pPr>
        <w:tabs>
          <w:tab w:val="left" w:pos="0"/>
          <w:tab w:val="left" w:pos="567"/>
          <w:tab w:val="left" w:pos="1134"/>
        </w:tabs>
        <w:contextualSpacing/>
        <w:rPr>
          <w:sz w:val="22"/>
          <w:szCs w:val="22"/>
        </w:rPr>
      </w:pPr>
    </w:p>
    <w:p w14:paraId="7870C647" w14:textId="77777777" w:rsidR="0020336D" w:rsidRPr="0020336D" w:rsidRDefault="0020336D" w:rsidP="005B5F4D">
      <w:pPr>
        <w:numPr>
          <w:ilvl w:val="0"/>
          <w:numId w:val="5"/>
        </w:numPr>
        <w:tabs>
          <w:tab w:val="left" w:pos="0"/>
          <w:tab w:val="left" w:pos="567"/>
          <w:tab w:val="left" w:pos="1134"/>
        </w:tabs>
        <w:ind w:left="0" w:firstLine="0"/>
        <w:contextualSpacing/>
        <w:rPr>
          <w:sz w:val="22"/>
          <w:szCs w:val="22"/>
        </w:rPr>
      </w:pPr>
      <w:r w:rsidRPr="0020336D">
        <w:rPr>
          <w:b/>
          <w:sz w:val="22"/>
          <w:szCs w:val="22"/>
        </w:rPr>
        <w:t>INSTRUMENTO CONTRATUAL</w:t>
      </w:r>
    </w:p>
    <w:p w14:paraId="197378AC" w14:textId="77777777" w:rsidR="0020336D" w:rsidRPr="0020336D" w:rsidRDefault="0020336D" w:rsidP="005B5F4D">
      <w:pPr>
        <w:tabs>
          <w:tab w:val="left" w:pos="0"/>
          <w:tab w:val="left" w:pos="567"/>
          <w:tab w:val="left" w:pos="1134"/>
        </w:tabs>
        <w:contextualSpacing/>
        <w:rPr>
          <w:sz w:val="22"/>
          <w:szCs w:val="22"/>
        </w:rPr>
      </w:pPr>
    </w:p>
    <w:p w14:paraId="7DE92118" w14:textId="77777777" w:rsidR="0020336D" w:rsidRDefault="0020336D" w:rsidP="005B5F4D">
      <w:pPr>
        <w:numPr>
          <w:ilvl w:val="1"/>
          <w:numId w:val="5"/>
        </w:numPr>
        <w:tabs>
          <w:tab w:val="left" w:pos="0"/>
          <w:tab w:val="left" w:pos="567"/>
          <w:tab w:val="left" w:pos="1134"/>
        </w:tabs>
        <w:ind w:left="0" w:firstLine="0"/>
        <w:contextualSpacing/>
        <w:rPr>
          <w:sz w:val="22"/>
          <w:szCs w:val="22"/>
        </w:rPr>
      </w:pPr>
      <w:r w:rsidRPr="0020336D">
        <w:rPr>
          <w:sz w:val="22"/>
          <w:szCs w:val="22"/>
        </w:rPr>
        <w:t>Depois de homologado o resultado deste certame, a CONTRATADA será convocada para assinatura do contrato, dentro do prazo de 5 (cinco) dias úteis, sob pena de decair o direito à contratação, sem prejuízo das sanções previstas neste edital.</w:t>
      </w:r>
    </w:p>
    <w:p w14:paraId="49186D34" w14:textId="77777777" w:rsidR="00F26E88" w:rsidRPr="0020336D" w:rsidRDefault="00F26E88" w:rsidP="00F26E88">
      <w:pPr>
        <w:tabs>
          <w:tab w:val="left" w:pos="0"/>
          <w:tab w:val="left" w:pos="567"/>
          <w:tab w:val="left" w:pos="1134"/>
        </w:tabs>
        <w:contextualSpacing/>
        <w:rPr>
          <w:sz w:val="22"/>
          <w:szCs w:val="22"/>
        </w:rPr>
      </w:pPr>
    </w:p>
    <w:p w14:paraId="7C2FD2EF" w14:textId="77777777" w:rsidR="0020336D" w:rsidRPr="0020336D" w:rsidRDefault="0020336D" w:rsidP="005B5F4D">
      <w:pPr>
        <w:numPr>
          <w:ilvl w:val="1"/>
          <w:numId w:val="5"/>
        </w:numPr>
        <w:tabs>
          <w:tab w:val="left" w:pos="0"/>
          <w:tab w:val="left" w:pos="567"/>
          <w:tab w:val="left" w:pos="1134"/>
        </w:tabs>
        <w:ind w:left="0" w:firstLine="0"/>
        <w:contextualSpacing/>
        <w:rPr>
          <w:sz w:val="22"/>
          <w:szCs w:val="22"/>
        </w:rPr>
      </w:pPr>
      <w:r w:rsidRPr="0020336D">
        <w:rPr>
          <w:sz w:val="22"/>
          <w:szCs w:val="22"/>
        </w:rPr>
        <w:t>Poderá ser acrescentada ao contrato a ser assinado qualquer vantagem apresentada pela licitante vencedora em sua proposta, desde que seja pertinente e compatível com os termos deste edital.</w:t>
      </w:r>
    </w:p>
    <w:p w14:paraId="51BC0E70" w14:textId="77777777" w:rsidR="0020336D" w:rsidRPr="0020336D" w:rsidRDefault="0020336D" w:rsidP="005B5F4D">
      <w:pPr>
        <w:tabs>
          <w:tab w:val="left" w:pos="0"/>
          <w:tab w:val="left" w:pos="567"/>
          <w:tab w:val="left" w:pos="1134"/>
        </w:tabs>
        <w:contextualSpacing/>
        <w:rPr>
          <w:sz w:val="22"/>
          <w:szCs w:val="22"/>
        </w:rPr>
      </w:pPr>
    </w:p>
    <w:p w14:paraId="3682C304" w14:textId="77777777" w:rsidR="0020336D" w:rsidRPr="0020336D" w:rsidRDefault="0020336D" w:rsidP="005B5F4D">
      <w:pPr>
        <w:numPr>
          <w:ilvl w:val="1"/>
          <w:numId w:val="5"/>
        </w:numPr>
        <w:tabs>
          <w:tab w:val="left" w:pos="0"/>
          <w:tab w:val="left" w:pos="567"/>
          <w:tab w:val="left" w:pos="1134"/>
        </w:tabs>
        <w:ind w:left="0" w:firstLine="0"/>
        <w:contextualSpacing/>
        <w:rPr>
          <w:sz w:val="22"/>
          <w:szCs w:val="22"/>
        </w:rPr>
      </w:pPr>
      <w:r w:rsidRPr="0020336D">
        <w:rPr>
          <w:sz w:val="22"/>
          <w:szCs w:val="22"/>
        </w:rPr>
        <w:t>Por ocasião da assinatura do contrato, verificar-se-á por meio do SICAF e de outros meios se a licitante vencedora mantém as condições de habilitação.</w:t>
      </w:r>
    </w:p>
    <w:p w14:paraId="5180529C" w14:textId="77777777" w:rsidR="0020336D" w:rsidRPr="0020336D" w:rsidRDefault="0020336D" w:rsidP="005B5F4D">
      <w:pPr>
        <w:tabs>
          <w:tab w:val="left" w:pos="0"/>
          <w:tab w:val="left" w:pos="567"/>
          <w:tab w:val="left" w:pos="1134"/>
        </w:tabs>
        <w:contextualSpacing/>
        <w:rPr>
          <w:sz w:val="22"/>
          <w:szCs w:val="22"/>
        </w:rPr>
      </w:pPr>
    </w:p>
    <w:p w14:paraId="42EE0290" w14:textId="77777777" w:rsidR="0020336D" w:rsidRPr="0020336D" w:rsidRDefault="0020336D" w:rsidP="005B5F4D">
      <w:pPr>
        <w:numPr>
          <w:ilvl w:val="1"/>
          <w:numId w:val="5"/>
        </w:numPr>
        <w:tabs>
          <w:tab w:val="left" w:pos="0"/>
          <w:tab w:val="left" w:pos="567"/>
          <w:tab w:val="left" w:pos="1134"/>
        </w:tabs>
        <w:ind w:left="0" w:firstLine="0"/>
        <w:contextualSpacing/>
        <w:rPr>
          <w:sz w:val="22"/>
          <w:szCs w:val="22"/>
        </w:rPr>
      </w:pPr>
      <w:r w:rsidRPr="0020336D">
        <w:rPr>
          <w:sz w:val="22"/>
          <w:szCs w:val="22"/>
        </w:rPr>
        <w:t>Quando a licitante convocada não assinar o contrato no prazo e nas condições estabelecidos, poderá ser convocada outra licitante para assinar o contrato, após negociações e verificação da adequação da proposta e das condições de habilitação, obedecida a ordem de classificação.</w:t>
      </w:r>
    </w:p>
    <w:p w14:paraId="3FE52AA0" w14:textId="77777777" w:rsidR="0020336D" w:rsidRPr="0020336D" w:rsidRDefault="0020336D" w:rsidP="005B5F4D">
      <w:pPr>
        <w:tabs>
          <w:tab w:val="left" w:pos="0"/>
          <w:tab w:val="left" w:pos="567"/>
          <w:tab w:val="left" w:pos="1134"/>
        </w:tabs>
        <w:contextualSpacing/>
        <w:rPr>
          <w:sz w:val="22"/>
          <w:szCs w:val="22"/>
        </w:rPr>
      </w:pPr>
    </w:p>
    <w:p w14:paraId="55A10D92" w14:textId="77777777" w:rsidR="0020336D" w:rsidRPr="0020336D" w:rsidRDefault="0020336D" w:rsidP="005B5F4D">
      <w:pPr>
        <w:numPr>
          <w:ilvl w:val="1"/>
          <w:numId w:val="5"/>
        </w:numPr>
        <w:tabs>
          <w:tab w:val="left" w:pos="0"/>
          <w:tab w:val="left" w:pos="567"/>
          <w:tab w:val="left" w:pos="1134"/>
        </w:tabs>
        <w:ind w:left="0" w:firstLine="0"/>
        <w:contextualSpacing/>
        <w:rPr>
          <w:sz w:val="22"/>
          <w:szCs w:val="22"/>
        </w:rPr>
      </w:pPr>
      <w:r w:rsidRPr="0020336D">
        <w:rPr>
          <w:sz w:val="22"/>
          <w:szCs w:val="22"/>
        </w:rPr>
        <w:t>O prazo de vigência contratual será de 60 (sessenta) não podendo ser prorrogado.</w:t>
      </w:r>
    </w:p>
    <w:p w14:paraId="1E9284E4" w14:textId="77777777" w:rsidR="0020336D" w:rsidRDefault="0020336D" w:rsidP="005B5F4D">
      <w:pPr>
        <w:tabs>
          <w:tab w:val="left" w:pos="0"/>
          <w:tab w:val="left" w:pos="567"/>
          <w:tab w:val="left" w:pos="1134"/>
        </w:tabs>
        <w:contextualSpacing/>
        <w:rPr>
          <w:sz w:val="22"/>
          <w:szCs w:val="22"/>
        </w:rPr>
      </w:pPr>
    </w:p>
    <w:p w14:paraId="47127030" w14:textId="77777777" w:rsidR="005737FC" w:rsidRDefault="005737FC" w:rsidP="005B5F4D">
      <w:pPr>
        <w:tabs>
          <w:tab w:val="left" w:pos="0"/>
          <w:tab w:val="left" w:pos="567"/>
          <w:tab w:val="left" w:pos="1134"/>
        </w:tabs>
        <w:contextualSpacing/>
        <w:rPr>
          <w:sz w:val="22"/>
          <w:szCs w:val="22"/>
        </w:rPr>
      </w:pPr>
    </w:p>
    <w:p w14:paraId="2966CC5D" w14:textId="77777777" w:rsidR="005737FC" w:rsidRPr="0020336D" w:rsidRDefault="005737FC" w:rsidP="005B5F4D">
      <w:pPr>
        <w:tabs>
          <w:tab w:val="left" w:pos="0"/>
          <w:tab w:val="left" w:pos="567"/>
          <w:tab w:val="left" w:pos="1134"/>
        </w:tabs>
        <w:contextualSpacing/>
        <w:rPr>
          <w:sz w:val="22"/>
          <w:szCs w:val="22"/>
        </w:rPr>
      </w:pPr>
    </w:p>
    <w:p w14:paraId="7600D30D" w14:textId="77777777" w:rsidR="0020336D" w:rsidRPr="0020336D" w:rsidRDefault="0020336D" w:rsidP="005B5F4D">
      <w:pPr>
        <w:numPr>
          <w:ilvl w:val="0"/>
          <w:numId w:val="5"/>
        </w:numPr>
        <w:tabs>
          <w:tab w:val="left" w:pos="0"/>
          <w:tab w:val="left" w:pos="567"/>
          <w:tab w:val="left" w:pos="1134"/>
        </w:tabs>
        <w:ind w:left="0" w:firstLine="0"/>
        <w:contextualSpacing/>
        <w:rPr>
          <w:b/>
          <w:sz w:val="22"/>
          <w:szCs w:val="22"/>
        </w:rPr>
      </w:pPr>
      <w:r w:rsidRPr="0020336D">
        <w:rPr>
          <w:b/>
          <w:sz w:val="22"/>
          <w:szCs w:val="22"/>
        </w:rPr>
        <w:lastRenderedPageBreak/>
        <w:t>ANEXO</w:t>
      </w:r>
    </w:p>
    <w:p w14:paraId="18AD8AB8" w14:textId="77777777" w:rsidR="0020336D" w:rsidRPr="0020336D" w:rsidRDefault="0020336D" w:rsidP="005B5F4D">
      <w:pPr>
        <w:tabs>
          <w:tab w:val="left" w:pos="0"/>
          <w:tab w:val="left" w:pos="567"/>
          <w:tab w:val="left" w:pos="1134"/>
        </w:tabs>
        <w:contextualSpacing/>
        <w:rPr>
          <w:b/>
          <w:sz w:val="22"/>
          <w:szCs w:val="22"/>
        </w:rPr>
      </w:pPr>
    </w:p>
    <w:p w14:paraId="54AF6506" w14:textId="77777777" w:rsidR="0020336D" w:rsidRPr="0020336D" w:rsidRDefault="0020336D" w:rsidP="005B5F4D">
      <w:pPr>
        <w:numPr>
          <w:ilvl w:val="1"/>
          <w:numId w:val="5"/>
        </w:numPr>
        <w:tabs>
          <w:tab w:val="left" w:pos="0"/>
          <w:tab w:val="left" w:pos="567"/>
          <w:tab w:val="left" w:pos="1134"/>
        </w:tabs>
        <w:ind w:left="0" w:firstLine="0"/>
        <w:contextualSpacing/>
        <w:rPr>
          <w:sz w:val="22"/>
          <w:szCs w:val="22"/>
        </w:rPr>
      </w:pPr>
      <w:r w:rsidRPr="0020336D">
        <w:rPr>
          <w:sz w:val="22"/>
          <w:szCs w:val="22"/>
        </w:rPr>
        <w:t>Minuta de Contrato Administrativo</w:t>
      </w:r>
    </w:p>
    <w:p w14:paraId="67C36926" w14:textId="77777777" w:rsidR="0020336D" w:rsidRPr="0020336D" w:rsidRDefault="0020336D" w:rsidP="005B5F4D">
      <w:pPr>
        <w:tabs>
          <w:tab w:val="left" w:pos="0"/>
          <w:tab w:val="left" w:pos="567"/>
          <w:tab w:val="left" w:pos="1134"/>
        </w:tabs>
        <w:contextualSpacing/>
        <w:rPr>
          <w:sz w:val="22"/>
          <w:szCs w:val="22"/>
        </w:rPr>
      </w:pPr>
    </w:p>
    <w:p w14:paraId="4EA5CC11" w14:textId="77777777" w:rsidR="0020336D" w:rsidRPr="0020336D" w:rsidRDefault="0020336D" w:rsidP="005B5F4D">
      <w:pPr>
        <w:numPr>
          <w:ilvl w:val="0"/>
          <w:numId w:val="5"/>
        </w:numPr>
        <w:tabs>
          <w:tab w:val="left" w:pos="0"/>
          <w:tab w:val="left" w:pos="567"/>
          <w:tab w:val="left" w:pos="1134"/>
        </w:tabs>
        <w:ind w:left="0" w:firstLine="0"/>
        <w:contextualSpacing/>
        <w:rPr>
          <w:sz w:val="22"/>
          <w:szCs w:val="22"/>
        </w:rPr>
      </w:pPr>
      <w:r w:rsidRPr="0020336D">
        <w:rPr>
          <w:rFonts w:eastAsia="MS Mincho"/>
          <w:b/>
          <w:color w:val="000000"/>
          <w:sz w:val="22"/>
          <w:szCs w:val="22"/>
          <w:lang w:eastAsia="pt-BR"/>
        </w:rPr>
        <w:t>DISPOSIÇÕES FINAIS</w:t>
      </w:r>
    </w:p>
    <w:p w14:paraId="49928C48" w14:textId="77777777" w:rsidR="0020336D" w:rsidRPr="0020336D" w:rsidRDefault="0020336D" w:rsidP="005B5F4D">
      <w:pPr>
        <w:tabs>
          <w:tab w:val="left" w:pos="0"/>
          <w:tab w:val="left" w:pos="567"/>
          <w:tab w:val="left" w:pos="1134"/>
        </w:tabs>
        <w:contextualSpacing/>
        <w:rPr>
          <w:sz w:val="22"/>
          <w:szCs w:val="22"/>
        </w:rPr>
      </w:pPr>
    </w:p>
    <w:p w14:paraId="161C7369" w14:textId="77777777" w:rsidR="0020336D" w:rsidRPr="0020336D" w:rsidRDefault="0020336D" w:rsidP="005B5F4D">
      <w:pPr>
        <w:numPr>
          <w:ilvl w:val="1"/>
          <w:numId w:val="5"/>
        </w:numPr>
        <w:tabs>
          <w:tab w:val="left" w:pos="0"/>
          <w:tab w:val="left" w:pos="567"/>
          <w:tab w:val="left" w:pos="1134"/>
        </w:tabs>
        <w:ind w:left="0" w:firstLine="0"/>
        <w:contextualSpacing/>
        <w:rPr>
          <w:sz w:val="22"/>
          <w:szCs w:val="22"/>
        </w:rPr>
      </w:pPr>
      <w:r w:rsidRPr="0020336D">
        <w:rPr>
          <w:rFonts w:eastAsia="MS Mincho"/>
          <w:color w:val="000000"/>
          <w:sz w:val="22"/>
          <w:szCs w:val="22"/>
          <w:lang w:eastAsia="pt-BR"/>
        </w:rPr>
        <w:t>É vedada utilização de qualquer elemento, critério ou fator sigiloso, subjetivo ou reservado que possa, ainda que indiretamente, elidir o princípio da igualdade entre os fornecedores.</w:t>
      </w:r>
    </w:p>
    <w:p w14:paraId="5C844109" w14:textId="77777777" w:rsidR="0020336D" w:rsidRPr="0020336D" w:rsidRDefault="0020336D" w:rsidP="005B5F4D">
      <w:pPr>
        <w:tabs>
          <w:tab w:val="left" w:pos="0"/>
          <w:tab w:val="left" w:pos="567"/>
          <w:tab w:val="left" w:pos="1134"/>
        </w:tabs>
        <w:contextualSpacing/>
        <w:rPr>
          <w:sz w:val="22"/>
          <w:szCs w:val="22"/>
        </w:rPr>
      </w:pPr>
    </w:p>
    <w:p w14:paraId="58BFD175" w14:textId="77777777" w:rsidR="0020336D" w:rsidRPr="0020336D" w:rsidRDefault="0020336D" w:rsidP="005B5F4D">
      <w:pPr>
        <w:numPr>
          <w:ilvl w:val="1"/>
          <w:numId w:val="5"/>
        </w:numPr>
        <w:tabs>
          <w:tab w:val="left" w:pos="0"/>
          <w:tab w:val="left" w:pos="567"/>
          <w:tab w:val="left" w:pos="1134"/>
        </w:tabs>
        <w:ind w:left="0" w:firstLine="0"/>
        <w:contextualSpacing/>
        <w:rPr>
          <w:sz w:val="22"/>
          <w:szCs w:val="22"/>
        </w:rPr>
      </w:pPr>
      <w:r w:rsidRPr="0020336D">
        <w:rPr>
          <w:rFonts w:eastAsia="MS Mincho"/>
          <w:color w:val="000000"/>
          <w:sz w:val="22"/>
          <w:szCs w:val="22"/>
          <w:lang w:eastAsia="pt-BR"/>
        </w:rPr>
        <w:t>A mera apresentação de proposta não enseja qualquer compromisso de contratação por parte do CAU/DF, importando, entretanto, irrestrita e irretratável aceitação dos termos e condições estabelecidos no contrato.</w:t>
      </w:r>
    </w:p>
    <w:p w14:paraId="51D35184" w14:textId="77777777" w:rsidR="0020336D" w:rsidRPr="0020336D" w:rsidRDefault="0020336D" w:rsidP="005B5F4D">
      <w:pPr>
        <w:tabs>
          <w:tab w:val="left" w:pos="0"/>
          <w:tab w:val="left" w:pos="567"/>
          <w:tab w:val="left" w:pos="1134"/>
        </w:tabs>
        <w:contextualSpacing/>
        <w:rPr>
          <w:sz w:val="22"/>
          <w:szCs w:val="22"/>
        </w:rPr>
      </w:pPr>
    </w:p>
    <w:p w14:paraId="32EB10E4" w14:textId="77777777" w:rsidR="0020336D" w:rsidRPr="0020336D" w:rsidRDefault="0020336D" w:rsidP="005B5F4D">
      <w:pPr>
        <w:numPr>
          <w:ilvl w:val="1"/>
          <w:numId w:val="5"/>
        </w:numPr>
        <w:tabs>
          <w:tab w:val="left" w:pos="0"/>
          <w:tab w:val="left" w:pos="567"/>
          <w:tab w:val="left" w:pos="1134"/>
        </w:tabs>
        <w:ind w:left="0" w:firstLine="0"/>
        <w:contextualSpacing/>
        <w:rPr>
          <w:sz w:val="22"/>
          <w:szCs w:val="22"/>
        </w:rPr>
      </w:pPr>
      <w:r w:rsidRPr="0020336D">
        <w:rPr>
          <w:rFonts w:eastAsia="MS Mincho"/>
          <w:color w:val="000000"/>
          <w:sz w:val="22"/>
          <w:szCs w:val="22"/>
          <w:lang w:eastAsia="pt-BR"/>
        </w:rPr>
        <w:t>Observar-se-á, no que se refere a contagem dos prazos, a exclusão do dia do início e a inclusão do dia do vencimento, e considerar-se-ão os dias consecutivos, exceto disposição expressa em contrário.</w:t>
      </w:r>
    </w:p>
    <w:p w14:paraId="7EF3CFCB" w14:textId="77777777" w:rsidR="0020336D" w:rsidRPr="0020336D" w:rsidRDefault="0020336D" w:rsidP="005B5F4D">
      <w:pPr>
        <w:tabs>
          <w:tab w:val="left" w:pos="0"/>
          <w:tab w:val="left" w:pos="567"/>
          <w:tab w:val="left" w:pos="1134"/>
        </w:tabs>
        <w:contextualSpacing/>
        <w:rPr>
          <w:sz w:val="22"/>
          <w:szCs w:val="22"/>
        </w:rPr>
      </w:pPr>
    </w:p>
    <w:p w14:paraId="6A779E32" w14:textId="77777777" w:rsidR="0020336D" w:rsidRPr="0020336D" w:rsidRDefault="0020336D" w:rsidP="005B5F4D">
      <w:pPr>
        <w:numPr>
          <w:ilvl w:val="1"/>
          <w:numId w:val="5"/>
        </w:numPr>
        <w:tabs>
          <w:tab w:val="left" w:pos="0"/>
          <w:tab w:val="left" w:pos="567"/>
          <w:tab w:val="left" w:pos="1134"/>
        </w:tabs>
        <w:ind w:left="0" w:firstLine="0"/>
        <w:contextualSpacing/>
        <w:rPr>
          <w:sz w:val="22"/>
          <w:szCs w:val="22"/>
        </w:rPr>
      </w:pPr>
      <w:r w:rsidRPr="0020336D">
        <w:rPr>
          <w:rFonts w:eastAsia="MS Mincho"/>
          <w:color w:val="000000"/>
          <w:sz w:val="22"/>
          <w:szCs w:val="22"/>
          <w:lang w:eastAsia="pt-BR"/>
        </w:rPr>
        <w:t>Somente em dia de expediente do CAU/DF se iniciam e vencem os prazos.</w:t>
      </w:r>
    </w:p>
    <w:p w14:paraId="09FCE352" w14:textId="77777777" w:rsidR="0020336D" w:rsidRPr="0020336D" w:rsidRDefault="0020336D" w:rsidP="005B5F4D">
      <w:pPr>
        <w:tabs>
          <w:tab w:val="left" w:pos="0"/>
          <w:tab w:val="left" w:pos="567"/>
          <w:tab w:val="left" w:pos="1134"/>
        </w:tabs>
        <w:contextualSpacing/>
        <w:rPr>
          <w:sz w:val="22"/>
          <w:szCs w:val="22"/>
        </w:rPr>
      </w:pPr>
    </w:p>
    <w:p w14:paraId="45A97DA1" w14:textId="77777777" w:rsidR="0020336D" w:rsidRPr="0020336D" w:rsidRDefault="0020336D" w:rsidP="005B5F4D">
      <w:pPr>
        <w:numPr>
          <w:ilvl w:val="1"/>
          <w:numId w:val="5"/>
        </w:numPr>
        <w:tabs>
          <w:tab w:val="left" w:pos="0"/>
          <w:tab w:val="left" w:pos="567"/>
          <w:tab w:val="left" w:pos="1134"/>
        </w:tabs>
        <w:ind w:left="0" w:firstLine="0"/>
        <w:contextualSpacing/>
        <w:rPr>
          <w:sz w:val="22"/>
          <w:szCs w:val="22"/>
        </w:rPr>
      </w:pPr>
      <w:r w:rsidRPr="0020336D">
        <w:rPr>
          <w:rFonts w:eastAsia="MS Mincho"/>
          <w:color w:val="000000"/>
          <w:sz w:val="22"/>
          <w:szCs w:val="22"/>
          <w:lang w:eastAsia="pt-BR"/>
        </w:rPr>
        <w:t>Será considerada como mais vantajosa a proposta de menor preço global, observadas as condições estabelecidas neste Projeto Básico.</w:t>
      </w:r>
    </w:p>
    <w:p w14:paraId="12457636" w14:textId="77777777" w:rsidR="0020336D" w:rsidRPr="0020336D" w:rsidRDefault="0020336D" w:rsidP="005B5F4D">
      <w:pPr>
        <w:tabs>
          <w:tab w:val="left" w:pos="0"/>
          <w:tab w:val="left" w:pos="567"/>
          <w:tab w:val="left" w:pos="1134"/>
        </w:tabs>
        <w:contextualSpacing/>
        <w:rPr>
          <w:sz w:val="22"/>
          <w:szCs w:val="22"/>
        </w:rPr>
      </w:pPr>
    </w:p>
    <w:p w14:paraId="0DD4BE9A" w14:textId="77777777" w:rsidR="0020336D" w:rsidRPr="0020336D" w:rsidRDefault="0020336D" w:rsidP="005B5F4D">
      <w:pPr>
        <w:numPr>
          <w:ilvl w:val="1"/>
          <w:numId w:val="5"/>
        </w:numPr>
        <w:tabs>
          <w:tab w:val="left" w:pos="0"/>
          <w:tab w:val="left" w:pos="567"/>
          <w:tab w:val="left" w:pos="1134"/>
        </w:tabs>
        <w:ind w:left="0" w:firstLine="0"/>
        <w:contextualSpacing/>
        <w:rPr>
          <w:sz w:val="22"/>
          <w:szCs w:val="22"/>
        </w:rPr>
      </w:pPr>
      <w:r w:rsidRPr="0020336D">
        <w:rPr>
          <w:rFonts w:eastAsia="MS Mincho"/>
          <w:color w:val="000000"/>
          <w:sz w:val="22"/>
          <w:szCs w:val="22"/>
          <w:lang w:eastAsia="pt-BR"/>
        </w:rPr>
        <w:t>O CAU/DF reserva-se o direito de revogar total ou parcialmente a contratação, tendo em vista o interesse público ou ainda anulá-la por ilegalidade, de ofício ou mediante provocação de terceiros, nos termos do artigo 49 da Lei nº 8.666, de 1993, não cabendo aos licitantes qualquer direito a indenização.</w:t>
      </w:r>
    </w:p>
    <w:p w14:paraId="35A0CA46" w14:textId="77777777" w:rsidR="0020336D" w:rsidRPr="0020336D" w:rsidRDefault="0020336D" w:rsidP="005B5F4D">
      <w:pPr>
        <w:tabs>
          <w:tab w:val="left" w:pos="0"/>
          <w:tab w:val="left" w:pos="567"/>
          <w:tab w:val="left" w:pos="1134"/>
        </w:tabs>
        <w:contextualSpacing/>
        <w:rPr>
          <w:sz w:val="22"/>
          <w:szCs w:val="22"/>
        </w:rPr>
      </w:pPr>
    </w:p>
    <w:p w14:paraId="747CBF56" w14:textId="77777777" w:rsidR="0020336D" w:rsidRPr="0020336D" w:rsidRDefault="0020336D" w:rsidP="005B5F4D">
      <w:pPr>
        <w:numPr>
          <w:ilvl w:val="1"/>
          <w:numId w:val="5"/>
        </w:numPr>
        <w:tabs>
          <w:tab w:val="left" w:pos="0"/>
          <w:tab w:val="left" w:pos="567"/>
          <w:tab w:val="left" w:pos="1134"/>
        </w:tabs>
        <w:ind w:left="0" w:firstLine="0"/>
        <w:contextualSpacing/>
        <w:rPr>
          <w:sz w:val="22"/>
          <w:szCs w:val="22"/>
        </w:rPr>
      </w:pPr>
      <w:r w:rsidRPr="0020336D">
        <w:rPr>
          <w:rFonts w:eastAsia="MS Mincho"/>
          <w:color w:val="000000"/>
          <w:sz w:val="22"/>
          <w:szCs w:val="22"/>
          <w:lang w:eastAsia="pt-BR"/>
        </w:rPr>
        <w:t>Os licitantes deverão observar o horário de Brasília para todos os atos do certame.</w:t>
      </w:r>
    </w:p>
    <w:p w14:paraId="70C53343" w14:textId="77777777" w:rsidR="0020336D" w:rsidRPr="0020336D" w:rsidRDefault="0020336D" w:rsidP="005B5F4D">
      <w:pPr>
        <w:tabs>
          <w:tab w:val="left" w:pos="0"/>
          <w:tab w:val="left" w:pos="567"/>
          <w:tab w:val="left" w:pos="1134"/>
        </w:tabs>
        <w:rPr>
          <w:sz w:val="22"/>
          <w:szCs w:val="22"/>
        </w:rPr>
      </w:pPr>
    </w:p>
    <w:p w14:paraId="584C7644" w14:textId="77777777" w:rsidR="0020336D" w:rsidRPr="0020336D" w:rsidRDefault="0020336D" w:rsidP="005B5F4D">
      <w:pPr>
        <w:tabs>
          <w:tab w:val="left" w:pos="0"/>
          <w:tab w:val="left" w:pos="426"/>
          <w:tab w:val="left" w:pos="567"/>
          <w:tab w:val="left" w:pos="851"/>
          <w:tab w:val="left" w:pos="1134"/>
        </w:tabs>
        <w:autoSpaceDE w:val="0"/>
        <w:autoSpaceDN w:val="0"/>
        <w:adjustRightInd w:val="0"/>
        <w:contextualSpacing/>
        <w:rPr>
          <w:rFonts w:eastAsia="MS Mincho"/>
          <w:color w:val="000000"/>
          <w:sz w:val="22"/>
          <w:szCs w:val="22"/>
          <w:lang w:eastAsia="pt-BR"/>
        </w:rPr>
      </w:pPr>
    </w:p>
    <w:p w14:paraId="08620252" w14:textId="7CDD2E70" w:rsidR="0020336D" w:rsidRPr="0020336D" w:rsidRDefault="0020336D" w:rsidP="0020336D">
      <w:pPr>
        <w:widowControl w:val="0"/>
        <w:tabs>
          <w:tab w:val="left" w:pos="0"/>
          <w:tab w:val="left" w:pos="426"/>
        </w:tabs>
        <w:adjustRightInd w:val="0"/>
        <w:spacing w:line="276" w:lineRule="auto"/>
        <w:jc w:val="center"/>
        <w:textAlignment w:val="baseline"/>
        <w:rPr>
          <w:rFonts w:eastAsia="MS Mincho"/>
          <w:sz w:val="22"/>
          <w:szCs w:val="22"/>
          <w:lang w:eastAsia="pt-BR"/>
        </w:rPr>
      </w:pPr>
      <w:r w:rsidRPr="0020336D">
        <w:rPr>
          <w:rFonts w:eastAsia="MS Mincho"/>
          <w:sz w:val="22"/>
          <w:szCs w:val="22"/>
          <w:lang w:eastAsia="pt-BR"/>
        </w:rPr>
        <w:t xml:space="preserve">Brasília (DF), </w:t>
      </w:r>
      <w:r w:rsidR="000959B0">
        <w:rPr>
          <w:rFonts w:eastAsia="MS Mincho"/>
          <w:sz w:val="22"/>
          <w:szCs w:val="22"/>
          <w:lang w:eastAsia="pt-BR"/>
        </w:rPr>
        <w:t>20</w:t>
      </w:r>
      <w:r w:rsidRPr="0020336D">
        <w:rPr>
          <w:rFonts w:eastAsia="MS Mincho"/>
          <w:sz w:val="22"/>
          <w:szCs w:val="22"/>
          <w:lang w:eastAsia="pt-BR"/>
        </w:rPr>
        <w:t xml:space="preserve"> de setembro de 2019.</w:t>
      </w:r>
    </w:p>
    <w:p w14:paraId="32FFC1AE" w14:textId="77777777" w:rsidR="0020336D" w:rsidRPr="0020336D" w:rsidRDefault="0020336D" w:rsidP="0020336D">
      <w:pPr>
        <w:widowControl w:val="0"/>
        <w:tabs>
          <w:tab w:val="left" w:pos="0"/>
          <w:tab w:val="left" w:pos="426"/>
        </w:tabs>
        <w:adjustRightInd w:val="0"/>
        <w:spacing w:line="276" w:lineRule="auto"/>
        <w:textAlignment w:val="baseline"/>
        <w:rPr>
          <w:rFonts w:eastAsia="MS Mincho"/>
          <w:sz w:val="22"/>
          <w:szCs w:val="22"/>
          <w:lang w:eastAsia="pt-BR"/>
        </w:rPr>
      </w:pPr>
    </w:p>
    <w:p w14:paraId="18B60B67" w14:textId="77777777" w:rsidR="0020336D" w:rsidRPr="0020336D" w:rsidRDefault="0020336D" w:rsidP="0020336D">
      <w:pPr>
        <w:widowControl w:val="0"/>
        <w:tabs>
          <w:tab w:val="left" w:pos="0"/>
          <w:tab w:val="left" w:pos="426"/>
        </w:tabs>
        <w:adjustRightInd w:val="0"/>
        <w:spacing w:line="276" w:lineRule="auto"/>
        <w:textAlignment w:val="baseline"/>
        <w:rPr>
          <w:rFonts w:eastAsia="MS Mincho"/>
          <w:sz w:val="22"/>
          <w:szCs w:val="22"/>
          <w:lang w:eastAsia="pt-BR"/>
        </w:rPr>
      </w:pPr>
    </w:p>
    <w:p w14:paraId="1AE02412" w14:textId="77777777" w:rsidR="0020336D" w:rsidRPr="0020336D" w:rsidRDefault="0020336D" w:rsidP="0020336D">
      <w:pPr>
        <w:widowControl w:val="0"/>
        <w:tabs>
          <w:tab w:val="left" w:pos="0"/>
          <w:tab w:val="left" w:pos="426"/>
        </w:tabs>
        <w:adjustRightInd w:val="0"/>
        <w:spacing w:line="276" w:lineRule="auto"/>
        <w:textAlignment w:val="baseline"/>
        <w:rPr>
          <w:rFonts w:eastAsia="MS Mincho"/>
          <w:sz w:val="22"/>
          <w:szCs w:val="22"/>
          <w:lang w:eastAsia="pt-BR"/>
        </w:rPr>
      </w:pPr>
    </w:p>
    <w:p w14:paraId="23D47C1D" w14:textId="1B3F9534" w:rsidR="0020336D" w:rsidRPr="0020336D" w:rsidRDefault="000959B0" w:rsidP="0020336D">
      <w:pPr>
        <w:tabs>
          <w:tab w:val="center" w:pos="4252"/>
          <w:tab w:val="right" w:pos="8504"/>
        </w:tabs>
        <w:spacing w:line="276" w:lineRule="auto"/>
        <w:ind w:left="-142"/>
        <w:jc w:val="center"/>
        <w:rPr>
          <w:b/>
          <w:sz w:val="22"/>
          <w:szCs w:val="22"/>
        </w:rPr>
      </w:pPr>
      <w:r>
        <w:rPr>
          <w:b/>
          <w:sz w:val="22"/>
          <w:szCs w:val="22"/>
        </w:rPr>
        <w:t>RICARDO DE ASSIS BAPTISTA SURIANI</w:t>
      </w:r>
    </w:p>
    <w:p w14:paraId="29AA3981" w14:textId="5A26C36B" w:rsidR="0020336D" w:rsidRPr="0020336D" w:rsidRDefault="00D32264" w:rsidP="0020336D">
      <w:pPr>
        <w:tabs>
          <w:tab w:val="center" w:pos="4252"/>
          <w:tab w:val="right" w:pos="8504"/>
        </w:tabs>
        <w:spacing w:line="276" w:lineRule="auto"/>
        <w:ind w:left="-142"/>
        <w:jc w:val="center"/>
        <w:rPr>
          <w:sz w:val="22"/>
          <w:szCs w:val="22"/>
        </w:rPr>
      </w:pPr>
      <w:r>
        <w:rPr>
          <w:sz w:val="22"/>
          <w:szCs w:val="22"/>
        </w:rPr>
        <w:t>Analista Arquiteto</w:t>
      </w:r>
    </w:p>
    <w:p w14:paraId="026CE2F5" w14:textId="77777777" w:rsidR="0020336D" w:rsidRDefault="0020336D" w:rsidP="0020336D">
      <w:pPr>
        <w:tabs>
          <w:tab w:val="center" w:pos="4252"/>
          <w:tab w:val="right" w:pos="8504"/>
        </w:tabs>
        <w:spacing w:line="276" w:lineRule="auto"/>
        <w:ind w:left="-142"/>
        <w:jc w:val="center"/>
        <w:rPr>
          <w:sz w:val="22"/>
          <w:szCs w:val="22"/>
        </w:rPr>
      </w:pPr>
    </w:p>
    <w:p w14:paraId="49225149" w14:textId="77777777" w:rsidR="00F26E88" w:rsidRDefault="00F26E88" w:rsidP="0020336D">
      <w:pPr>
        <w:tabs>
          <w:tab w:val="center" w:pos="4252"/>
          <w:tab w:val="right" w:pos="8504"/>
        </w:tabs>
        <w:spacing w:line="276" w:lineRule="auto"/>
        <w:ind w:left="-142"/>
        <w:jc w:val="center"/>
        <w:rPr>
          <w:sz w:val="22"/>
          <w:szCs w:val="22"/>
        </w:rPr>
      </w:pPr>
    </w:p>
    <w:p w14:paraId="44953EDA" w14:textId="77777777" w:rsidR="00F26E88" w:rsidRDefault="00F26E88" w:rsidP="0020336D">
      <w:pPr>
        <w:tabs>
          <w:tab w:val="center" w:pos="4252"/>
          <w:tab w:val="right" w:pos="8504"/>
        </w:tabs>
        <w:spacing w:line="276" w:lineRule="auto"/>
        <w:ind w:left="-142"/>
        <w:jc w:val="center"/>
        <w:rPr>
          <w:sz w:val="22"/>
          <w:szCs w:val="22"/>
        </w:rPr>
      </w:pPr>
    </w:p>
    <w:p w14:paraId="7FA0E217" w14:textId="77777777" w:rsidR="00434ABB" w:rsidRDefault="00434ABB" w:rsidP="0020336D">
      <w:pPr>
        <w:tabs>
          <w:tab w:val="center" w:pos="4252"/>
          <w:tab w:val="right" w:pos="8504"/>
        </w:tabs>
        <w:spacing w:line="276" w:lineRule="auto"/>
        <w:ind w:left="-142"/>
        <w:jc w:val="center"/>
        <w:rPr>
          <w:sz w:val="22"/>
          <w:szCs w:val="22"/>
        </w:rPr>
      </w:pPr>
    </w:p>
    <w:p w14:paraId="5A0E8DD5" w14:textId="77777777" w:rsidR="00434ABB" w:rsidRDefault="00434ABB" w:rsidP="0020336D">
      <w:pPr>
        <w:tabs>
          <w:tab w:val="center" w:pos="4252"/>
          <w:tab w:val="right" w:pos="8504"/>
        </w:tabs>
        <w:spacing w:line="276" w:lineRule="auto"/>
        <w:ind w:left="-142"/>
        <w:jc w:val="center"/>
        <w:rPr>
          <w:sz w:val="22"/>
          <w:szCs w:val="22"/>
        </w:rPr>
      </w:pPr>
    </w:p>
    <w:p w14:paraId="7B63F96B" w14:textId="77777777" w:rsidR="00434ABB" w:rsidRDefault="00434ABB" w:rsidP="0020336D">
      <w:pPr>
        <w:tabs>
          <w:tab w:val="center" w:pos="4252"/>
          <w:tab w:val="right" w:pos="8504"/>
        </w:tabs>
        <w:spacing w:line="276" w:lineRule="auto"/>
        <w:ind w:left="-142"/>
        <w:jc w:val="center"/>
        <w:rPr>
          <w:sz w:val="22"/>
          <w:szCs w:val="22"/>
        </w:rPr>
      </w:pPr>
    </w:p>
    <w:p w14:paraId="4564844B" w14:textId="77777777" w:rsidR="00434ABB" w:rsidRDefault="00434ABB" w:rsidP="0020336D">
      <w:pPr>
        <w:tabs>
          <w:tab w:val="center" w:pos="4252"/>
          <w:tab w:val="right" w:pos="8504"/>
        </w:tabs>
        <w:spacing w:line="276" w:lineRule="auto"/>
        <w:ind w:left="-142"/>
        <w:jc w:val="center"/>
        <w:rPr>
          <w:sz w:val="22"/>
          <w:szCs w:val="22"/>
        </w:rPr>
      </w:pPr>
    </w:p>
    <w:p w14:paraId="3C3405FE" w14:textId="77777777" w:rsidR="00434ABB" w:rsidRDefault="00434ABB" w:rsidP="0020336D">
      <w:pPr>
        <w:tabs>
          <w:tab w:val="center" w:pos="4252"/>
          <w:tab w:val="right" w:pos="8504"/>
        </w:tabs>
        <w:spacing w:line="276" w:lineRule="auto"/>
        <w:ind w:left="-142"/>
        <w:jc w:val="center"/>
        <w:rPr>
          <w:sz w:val="22"/>
          <w:szCs w:val="22"/>
        </w:rPr>
      </w:pPr>
    </w:p>
    <w:p w14:paraId="2C99092A" w14:textId="77777777" w:rsidR="00F26E88" w:rsidRDefault="00F26E88" w:rsidP="0020336D">
      <w:pPr>
        <w:tabs>
          <w:tab w:val="center" w:pos="4252"/>
          <w:tab w:val="right" w:pos="8504"/>
        </w:tabs>
        <w:spacing w:line="276" w:lineRule="auto"/>
        <w:ind w:left="-142"/>
        <w:jc w:val="center"/>
        <w:rPr>
          <w:sz w:val="22"/>
          <w:szCs w:val="22"/>
        </w:rPr>
      </w:pPr>
    </w:p>
    <w:p w14:paraId="06014D2E" w14:textId="77777777" w:rsidR="00F26E88" w:rsidRDefault="00F26E88" w:rsidP="0020336D">
      <w:pPr>
        <w:tabs>
          <w:tab w:val="center" w:pos="4252"/>
          <w:tab w:val="right" w:pos="8504"/>
        </w:tabs>
        <w:spacing w:line="276" w:lineRule="auto"/>
        <w:ind w:left="-142"/>
        <w:jc w:val="center"/>
        <w:rPr>
          <w:sz w:val="22"/>
          <w:szCs w:val="22"/>
        </w:rPr>
      </w:pPr>
    </w:p>
    <w:p w14:paraId="7AFA84AC" w14:textId="77777777" w:rsidR="00F26E88" w:rsidRDefault="00F26E88" w:rsidP="0020336D">
      <w:pPr>
        <w:tabs>
          <w:tab w:val="center" w:pos="4252"/>
          <w:tab w:val="right" w:pos="8504"/>
        </w:tabs>
        <w:spacing w:line="276" w:lineRule="auto"/>
        <w:ind w:left="-142"/>
        <w:jc w:val="center"/>
        <w:rPr>
          <w:sz w:val="22"/>
          <w:szCs w:val="22"/>
        </w:rPr>
      </w:pPr>
    </w:p>
    <w:p w14:paraId="77C0A5B4" w14:textId="77777777" w:rsidR="00F26E88" w:rsidRPr="0020336D" w:rsidRDefault="00F26E88" w:rsidP="0020336D">
      <w:pPr>
        <w:tabs>
          <w:tab w:val="center" w:pos="4252"/>
          <w:tab w:val="right" w:pos="8504"/>
        </w:tabs>
        <w:spacing w:line="276" w:lineRule="auto"/>
        <w:ind w:left="-142"/>
        <w:jc w:val="center"/>
        <w:rPr>
          <w:sz w:val="22"/>
          <w:szCs w:val="22"/>
        </w:rPr>
      </w:pPr>
    </w:p>
    <w:p w14:paraId="6E94A54D" w14:textId="77777777" w:rsidR="00375AFA" w:rsidRPr="00625859" w:rsidRDefault="00375AFA" w:rsidP="00375AFA">
      <w:pPr>
        <w:tabs>
          <w:tab w:val="left" w:pos="567"/>
          <w:tab w:val="left" w:pos="1134"/>
        </w:tabs>
        <w:jc w:val="center"/>
        <w:rPr>
          <w:rFonts w:eastAsia="Times New Roman"/>
          <w:b/>
          <w:bCs/>
          <w:color w:val="000000"/>
          <w:sz w:val="22"/>
          <w:szCs w:val="22"/>
          <w:lang w:eastAsia="pt-BR"/>
        </w:rPr>
      </w:pPr>
      <w:r w:rsidRPr="00625859">
        <w:rPr>
          <w:rFonts w:eastAsia="Times New Roman"/>
          <w:b/>
          <w:bCs/>
          <w:color w:val="000000"/>
          <w:sz w:val="22"/>
          <w:szCs w:val="22"/>
          <w:lang w:eastAsia="pt-BR"/>
        </w:rPr>
        <w:lastRenderedPageBreak/>
        <w:t>CARTA CONVITE Nº 1/2019</w:t>
      </w:r>
    </w:p>
    <w:p w14:paraId="57965F73" w14:textId="77777777" w:rsidR="00375AFA" w:rsidRPr="00625859" w:rsidRDefault="00375AFA" w:rsidP="00375AFA">
      <w:pPr>
        <w:tabs>
          <w:tab w:val="left" w:pos="567"/>
          <w:tab w:val="left" w:pos="1134"/>
        </w:tabs>
        <w:jc w:val="center"/>
        <w:rPr>
          <w:rFonts w:eastAsia="Times New Roman"/>
          <w:bCs/>
          <w:color w:val="000000"/>
          <w:sz w:val="22"/>
          <w:szCs w:val="22"/>
          <w:lang w:eastAsia="pt-BR"/>
        </w:rPr>
      </w:pPr>
      <w:r w:rsidRPr="00625859">
        <w:rPr>
          <w:rFonts w:eastAsia="Times New Roman"/>
          <w:bCs/>
          <w:color w:val="000000"/>
          <w:sz w:val="22"/>
          <w:szCs w:val="22"/>
          <w:lang w:eastAsia="pt-BR"/>
        </w:rPr>
        <w:t>Processo nº 957934/2019</w:t>
      </w:r>
    </w:p>
    <w:p w14:paraId="3ED8AEF2" w14:textId="77777777" w:rsidR="00375AFA" w:rsidRPr="00625859" w:rsidRDefault="00375AFA" w:rsidP="00375AFA">
      <w:pPr>
        <w:tabs>
          <w:tab w:val="left" w:pos="567"/>
          <w:tab w:val="left" w:pos="1134"/>
        </w:tabs>
        <w:jc w:val="center"/>
        <w:rPr>
          <w:rFonts w:eastAsia="Times New Roman"/>
          <w:bCs/>
          <w:color w:val="000000"/>
          <w:sz w:val="22"/>
          <w:szCs w:val="22"/>
          <w:lang w:eastAsia="pt-BR"/>
        </w:rPr>
      </w:pPr>
    </w:p>
    <w:p w14:paraId="762D5203" w14:textId="42198F8B" w:rsidR="0020336D" w:rsidRPr="00375AFA" w:rsidRDefault="00375AFA" w:rsidP="00375AFA">
      <w:pPr>
        <w:tabs>
          <w:tab w:val="left" w:pos="567"/>
          <w:tab w:val="left" w:pos="1134"/>
        </w:tabs>
        <w:jc w:val="center"/>
        <w:rPr>
          <w:b/>
          <w:bCs/>
          <w:sz w:val="22"/>
          <w:szCs w:val="22"/>
        </w:rPr>
      </w:pPr>
      <w:r>
        <w:rPr>
          <w:rFonts w:eastAsia="Times New Roman"/>
          <w:b/>
          <w:bCs/>
          <w:color w:val="000000"/>
          <w:sz w:val="22"/>
          <w:szCs w:val="22"/>
          <w:lang w:eastAsia="pt-BR"/>
        </w:rPr>
        <w:t>ANEXO II</w:t>
      </w:r>
      <w:r w:rsidRPr="00625859">
        <w:rPr>
          <w:rFonts w:eastAsia="Times New Roman"/>
          <w:b/>
          <w:bCs/>
          <w:color w:val="000000"/>
          <w:sz w:val="22"/>
          <w:szCs w:val="22"/>
          <w:lang w:eastAsia="pt-BR"/>
        </w:rPr>
        <w:t xml:space="preserve"> – </w:t>
      </w:r>
      <w:r w:rsidR="0020336D" w:rsidRPr="0020336D">
        <w:rPr>
          <w:b/>
          <w:bCs/>
          <w:sz w:val="22"/>
          <w:szCs w:val="22"/>
        </w:rPr>
        <w:t>MINUTA DO CONTRATO</w:t>
      </w:r>
    </w:p>
    <w:p w14:paraId="43B03187" w14:textId="77777777" w:rsidR="0020336D" w:rsidRPr="0020336D" w:rsidRDefault="0020336D" w:rsidP="0097341C">
      <w:pPr>
        <w:rPr>
          <w:sz w:val="22"/>
          <w:szCs w:val="22"/>
        </w:rPr>
      </w:pPr>
      <w:r w:rsidRPr="0020336D">
        <w:rPr>
          <w:sz w:val="22"/>
          <w:szCs w:val="22"/>
        </w:rPr>
        <w:t xml:space="preserve"> </w:t>
      </w:r>
    </w:p>
    <w:p w14:paraId="5968EC5F" w14:textId="77777777" w:rsidR="0020336D" w:rsidRPr="0020336D" w:rsidRDefault="0020336D" w:rsidP="0097341C">
      <w:pPr>
        <w:rPr>
          <w:sz w:val="22"/>
          <w:szCs w:val="22"/>
        </w:rPr>
      </w:pPr>
    </w:p>
    <w:p w14:paraId="2940DAAB" w14:textId="77777777" w:rsidR="0020336D" w:rsidRPr="0020336D" w:rsidRDefault="0020336D" w:rsidP="0097341C">
      <w:pPr>
        <w:ind w:left="4819"/>
        <w:rPr>
          <w:b/>
          <w:bCs/>
          <w:sz w:val="22"/>
          <w:szCs w:val="22"/>
        </w:rPr>
      </w:pPr>
      <w:r w:rsidRPr="0020336D">
        <w:rPr>
          <w:b/>
          <w:bCs/>
          <w:sz w:val="22"/>
          <w:szCs w:val="22"/>
        </w:rPr>
        <w:t>TERMO DE CONTRATO Nº      /2019, QUE ENTRE SI CELEBRAM O CONSELHO DE ARQUITETURA E URBANISMO DO DISTRITO FEDERAL (CAU/DF), E A EMPRESA                                      PARA PRESTAÇÃO DE SERVIÇOS PARA VIABILIZAÇÃO DO 7º ENCONTRO DE CAU/DF.</w:t>
      </w:r>
    </w:p>
    <w:p w14:paraId="3811AA03" w14:textId="77777777" w:rsidR="0020336D" w:rsidRPr="0020336D" w:rsidRDefault="0020336D" w:rsidP="0097341C">
      <w:pPr>
        <w:rPr>
          <w:sz w:val="22"/>
          <w:szCs w:val="22"/>
        </w:rPr>
      </w:pPr>
      <w:r w:rsidRPr="0020336D">
        <w:rPr>
          <w:sz w:val="22"/>
          <w:szCs w:val="22"/>
        </w:rPr>
        <w:t xml:space="preserve"> </w:t>
      </w:r>
    </w:p>
    <w:p w14:paraId="18B41167" w14:textId="77777777" w:rsidR="0020336D" w:rsidRPr="0020336D" w:rsidRDefault="0020336D" w:rsidP="0097341C">
      <w:pPr>
        <w:rPr>
          <w:sz w:val="22"/>
          <w:szCs w:val="22"/>
        </w:rPr>
      </w:pPr>
    </w:p>
    <w:p w14:paraId="4F0C6DDD" w14:textId="77777777" w:rsidR="0020336D" w:rsidRPr="0020336D" w:rsidRDefault="0020336D" w:rsidP="0097341C">
      <w:pPr>
        <w:rPr>
          <w:sz w:val="22"/>
          <w:szCs w:val="22"/>
        </w:rPr>
      </w:pPr>
      <w:r w:rsidRPr="0020336D">
        <w:rPr>
          <w:sz w:val="22"/>
          <w:szCs w:val="22"/>
        </w:rPr>
        <w:t xml:space="preserve"> CONTRATANTE: Conselho de Arquitetura e Urbanismo do Distrito Federal (CAU/DF), com sede no SEPS 705/905, bloco “A”, salas 401 a 406, CEP 70.390-055, Brasília/DF, CNPJ nº 14.981.648/0001-09, representado pelo seu Presidente, Senhor(a)                 , CPF nº          , de acordo com as atribuições que lhe conferem o artigo 35 da Lei n° 12.378, de 31 de dezembro de 2010, e o art. 140 do Regimento Interno do CAU/DF, homologado em 12 de dezembro de 2018, na 85ª reunião plenária ordinária do Conselho de Arquitetura e Urbanismo do Brasil (CAU/BR), conforme Deliberação Plenária DPOBR nº 0085-09/2018. </w:t>
      </w:r>
    </w:p>
    <w:p w14:paraId="2ADFA222" w14:textId="77777777" w:rsidR="0020336D" w:rsidRPr="0020336D" w:rsidRDefault="0020336D" w:rsidP="0097341C">
      <w:pPr>
        <w:rPr>
          <w:sz w:val="22"/>
          <w:szCs w:val="22"/>
        </w:rPr>
      </w:pPr>
      <w:r w:rsidRPr="0020336D">
        <w:rPr>
          <w:sz w:val="22"/>
          <w:szCs w:val="22"/>
        </w:rPr>
        <w:t xml:space="preserve"> </w:t>
      </w:r>
    </w:p>
    <w:p w14:paraId="605BCCF0" w14:textId="77777777" w:rsidR="0020336D" w:rsidRPr="0020336D" w:rsidRDefault="0020336D" w:rsidP="0097341C">
      <w:pPr>
        <w:rPr>
          <w:sz w:val="22"/>
          <w:szCs w:val="22"/>
        </w:rPr>
      </w:pPr>
      <w:r w:rsidRPr="0020336D">
        <w:rPr>
          <w:sz w:val="22"/>
          <w:szCs w:val="22"/>
        </w:rPr>
        <w:t xml:space="preserve">CONTRATADA:            ,  CNPJ  n.º  , estabelecida [inserir endereço completo], representada pelo seu [inserir cargo], Senhor(a) [inserir nome completo], portador(a) da Cédula de Identidade n.º órgão expedidor/unidade da federação] e CPF (MF) n.º [inserir  número e , de  acordo  com a representação legal que lhe é outorgada por [procuração/contrato social/estatuto social]. </w:t>
      </w:r>
    </w:p>
    <w:p w14:paraId="3CD2042E" w14:textId="77777777" w:rsidR="0020336D" w:rsidRPr="0020336D" w:rsidRDefault="0020336D" w:rsidP="0097341C">
      <w:pPr>
        <w:rPr>
          <w:sz w:val="22"/>
          <w:szCs w:val="22"/>
        </w:rPr>
      </w:pPr>
      <w:r w:rsidRPr="0020336D">
        <w:rPr>
          <w:sz w:val="22"/>
          <w:szCs w:val="22"/>
        </w:rPr>
        <w:t xml:space="preserve"> </w:t>
      </w:r>
    </w:p>
    <w:p w14:paraId="5FF72F40" w14:textId="0EA1D836" w:rsidR="0020336D" w:rsidRPr="0020336D" w:rsidRDefault="0020336D" w:rsidP="0097341C">
      <w:pPr>
        <w:rPr>
          <w:sz w:val="22"/>
          <w:szCs w:val="22"/>
        </w:rPr>
      </w:pPr>
      <w:r w:rsidRPr="0020336D">
        <w:rPr>
          <w:sz w:val="22"/>
          <w:szCs w:val="22"/>
        </w:rPr>
        <w:t xml:space="preserve">As CONTRATANTES têm entre si justo e avençado, e celebram o presente contrato, instruído no Processo Administrativo CAU/DF nº </w:t>
      </w:r>
      <w:r w:rsidR="0097341C">
        <w:rPr>
          <w:sz w:val="22"/>
          <w:szCs w:val="22"/>
        </w:rPr>
        <w:t>957934</w:t>
      </w:r>
      <w:r w:rsidRPr="0020336D">
        <w:rPr>
          <w:sz w:val="22"/>
          <w:szCs w:val="22"/>
        </w:rPr>
        <w:t>/2019, mediante as cláusulas e condições que se seguem:</w:t>
      </w:r>
    </w:p>
    <w:p w14:paraId="28DCA296" w14:textId="77777777" w:rsidR="0020336D" w:rsidRDefault="0020336D" w:rsidP="0097341C">
      <w:pPr>
        <w:rPr>
          <w:sz w:val="22"/>
          <w:szCs w:val="22"/>
        </w:rPr>
      </w:pPr>
    </w:p>
    <w:p w14:paraId="0B3BBA59" w14:textId="77777777" w:rsidR="005233C7" w:rsidRPr="0020336D" w:rsidRDefault="005233C7" w:rsidP="0097341C">
      <w:pPr>
        <w:rPr>
          <w:sz w:val="22"/>
          <w:szCs w:val="22"/>
        </w:rPr>
      </w:pPr>
    </w:p>
    <w:p w14:paraId="33562365" w14:textId="77777777" w:rsidR="0020336D" w:rsidRPr="0020336D" w:rsidRDefault="0020336D" w:rsidP="0097341C">
      <w:pPr>
        <w:rPr>
          <w:sz w:val="22"/>
          <w:szCs w:val="22"/>
        </w:rPr>
      </w:pPr>
      <w:r w:rsidRPr="0020336D">
        <w:rPr>
          <w:b/>
          <w:bCs/>
          <w:sz w:val="22"/>
          <w:szCs w:val="22"/>
        </w:rPr>
        <w:t xml:space="preserve">CLÁUSULA PRIMEIRA – DO OBJETO </w:t>
      </w:r>
    </w:p>
    <w:p w14:paraId="0A989770" w14:textId="77777777" w:rsidR="0020336D" w:rsidRPr="0020336D" w:rsidRDefault="0020336D" w:rsidP="0097341C">
      <w:pPr>
        <w:rPr>
          <w:sz w:val="22"/>
          <w:szCs w:val="22"/>
        </w:rPr>
      </w:pPr>
      <w:r w:rsidRPr="0020336D">
        <w:rPr>
          <w:sz w:val="22"/>
          <w:szCs w:val="22"/>
        </w:rPr>
        <w:t xml:space="preserve"> </w:t>
      </w:r>
    </w:p>
    <w:p w14:paraId="1AF64A94" w14:textId="77777777" w:rsidR="0020336D" w:rsidRPr="0020336D" w:rsidRDefault="0020336D" w:rsidP="0097341C">
      <w:pPr>
        <w:rPr>
          <w:sz w:val="22"/>
          <w:szCs w:val="22"/>
        </w:rPr>
      </w:pPr>
      <w:r w:rsidRPr="0020336D">
        <w:rPr>
          <w:b/>
          <w:sz w:val="22"/>
          <w:szCs w:val="22"/>
        </w:rPr>
        <w:t>1.1.</w:t>
      </w:r>
      <w:r w:rsidRPr="0020336D">
        <w:rPr>
          <w:sz w:val="22"/>
          <w:szCs w:val="22"/>
        </w:rPr>
        <w:t xml:space="preserve"> Prestação de serviços de apoio para viabilização das palestras do “7º Encontro CAU/DF”, que ocorrerá no dia 8 de outubro de 2019, das 15hs às 18:30hs, no Auditório Wladimir Murtinho do Palácio do Itamaraty, situado na Zona Cívico-Administrativa, bloco “H”, Brasília/DF, 70170-900, mediante regime de empreitada por preço global, conforme condições, quantidades e exigências estabelecidas neste instrumento. </w:t>
      </w:r>
    </w:p>
    <w:p w14:paraId="7597CDA7" w14:textId="77777777" w:rsidR="0020336D" w:rsidRPr="0020336D" w:rsidRDefault="0020336D" w:rsidP="0097341C">
      <w:pPr>
        <w:rPr>
          <w:sz w:val="22"/>
          <w:szCs w:val="22"/>
        </w:rPr>
      </w:pPr>
    </w:p>
    <w:p w14:paraId="5BB98138" w14:textId="77777777" w:rsidR="0020336D" w:rsidRPr="0020336D" w:rsidRDefault="0020336D" w:rsidP="0097341C">
      <w:pPr>
        <w:rPr>
          <w:sz w:val="22"/>
          <w:szCs w:val="22"/>
        </w:rPr>
      </w:pPr>
      <w:r w:rsidRPr="0020336D">
        <w:rPr>
          <w:b/>
          <w:bCs/>
          <w:sz w:val="22"/>
          <w:szCs w:val="22"/>
        </w:rPr>
        <w:t xml:space="preserve">CLÁUSULA SEGUNDA – DO VALOR </w:t>
      </w:r>
    </w:p>
    <w:p w14:paraId="769F1D6D" w14:textId="77777777" w:rsidR="0020336D" w:rsidRPr="0020336D" w:rsidRDefault="0020336D" w:rsidP="0097341C">
      <w:pPr>
        <w:rPr>
          <w:sz w:val="22"/>
          <w:szCs w:val="22"/>
        </w:rPr>
      </w:pPr>
      <w:r w:rsidRPr="0020336D">
        <w:rPr>
          <w:sz w:val="22"/>
          <w:szCs w:val="22"/>
        </w:rPr>
        <w:t xml:space="preserve"> </w:t>
      </w:r>
    </w:p>
    <w:p w14:paraId="5138E7DE" w14:textId="77777777" w:rsidR="0020336D" w:rsidRPr="0020336D" w:rsidRDefault="0020336D" w:rsidP="0097341C">
      <w:pPr>
        <w:rPr>
          <w:sz w:val="22"/>
          <w:szCs w:val="22"/>
        </w:rPr>
      </w:pPr>
      <w:r w:rsidRPr="0020336D">
        <w:rPr>
          <w:b/>
          <w:sz w:val="22"/>
          <w:szCs w:val="22"/>
        </w:rPr>
        <w:t>2.1.</w:t>
      </w:r>
      <w:r w:rsidRPr="0020336D">
        <w:rPr>
          <w:sz w:val="22"/>
          <w:szCs w:val="22"/>
        </w:rPr>
        <w:t xml:space="preserve"> O valor total deste contrato é de R$  xxxx (xxxx ). </w:t>
      </w:r>
    </w:p>
    <w:p w14:paraId="2862A624" w14:textId="193B1906" w:rsidR="0020336D" w:rsidRPr="0020336D" w:rsidRDefault="0020336D" w:rsidP="0097341C">
      <w:pPr>
        <w:rPr>
          <w:sz w:val="22"/>
          <w:szCs w:val="22"/>
        </w:rPr>
      </w:pPr>
    </w:p>
    <w:p w14:paraId="6B8C7AC8" w14:textId="77777777" w:rsidR="0020336D" w:rsidRPr="0020336D" w:rsidRDefault="0020336D" w:rsidP="0097341C">
      <w:pPr>
        <w:rPr>
          <w:sz w:val="22"/>
          <w:szCs w:val="22"/>
        </w:rPr>
      </w:pPr>
      <w:r w:rsidRPr="0020336D">
        <w:rPr>
          <w:b/>
          <w:bCs/>
          <w:sz w:val="22"/>
          <w:szCs w:val="22"/>
        </w:rPr>
        <w:t xml:space="preserve">CLÁUSULA TERCEIRA – DA DESPESA E DOS CRÉDITOS ORÇAMENTÁRIOS </w:t>
      </w:r>
    </w:p>
    <w:p w14:paraId="074F4458" w14:textId="77777777" w:rsidR="0020336D" w:rsidRPr="0020336D" w:rsidRDefault="0020336D" w:rsidP="0097341C">
      <w:pPr>
        <w:rPr>
          <w:sz w:val="22"/>
          <w:szCs w:val="22"/>
        </w:rPr>
      </w:pPr>
      <w:r w:rsidRPr="0020336D">
        <w:rPr>
          <w:sz w:val="22"/>
          <w:szCs w:val="22"/>
        </w:rPr>
        <w:t xml:space="preserve"> </w:t>
      </w:r>
    </w:p>
    <w:p w14:paraId="06FD96D9" w14:textId="77777777" w:rsidR="0020336D" w:rsidRPr="0020336D" w:rsidRDefault="0020336D" w:rsidP="0097341C">
      <w:pPr>
        <w:rPr>
          <w:sz w:val="22"/>
          <w:szCs w:val="22"/>
        </w:rPr>
      </w:pPr>
      <w:r w:rsidRPr="0020336D">
        <w:rPr>
          <w:b/>
          <w:sz w:val="22"/>
          <w:szCs w:val="22"/>
        </w:rPr>
        <w:t>3.1.</w:t>
      </w:r>
      <w:r w:rsidRPr="0020336D">
        <w:rPr>
          <w:sz w:val="22"/>
          <w:szCs w:val="22"/>
        </w:rPr>
        <w:t xml:space="preserve"> A despesa orçamentária da execução deste contrato correrá à conta da dotação orçamentária com a rubrica nº 6.2.2.1.1.01.04.04.028.</w:t>
      </w:r>
    </w:p>
    <w:p w14:paraId="4990C31F" w14:textId="77777777" w:rsidR="0020336D" w:rsidRPr="0020336D" w:rsidRDefault="0020336D" w:rsidP="0097341C">
      <w:pPr>
        <w:rPr>
          <w:sz w:val="22"/>
          <w:szCs w:val="22"/>
        </w:rPr>
      </w:pPr>
    </w:p>
    <w:p w14:paraId="519A5041" w14:textId="77777777" w:rsidR="0020336D" w:rsidRPr="0020336D" w:rsidRDefault="0020336D" w:rsidP="0097341C">
      <w:pPr>
        <w:rPr>
          <w:b/>
          <w:sz w:val="22"/>
          <w:szCs w:val="22"/>
        </w:rPr>
      </w:pPr>
      <w:r w:rsidRPr="0020336D">
        <w:rPr>
          <w:b/>
          <w:sz w:val="22"/>
          <w:szCs w:val="22"/>
        </w:rPr>
        <w:lastRenderedPageBreak/>
        <w:t>CLÁUSULA QUARTA – DOS PRAZOS DE EXECUÇÃO</w:t>
      </w:r>
    </w:p>
    <w:p w14:paraId="2805BF35" w14:textId="77777777" w:rsidR="0020336D" w:rsidRPr="0020336D" w:rsidRDefault="0020336D" w:rsidP="0097341C">
      <w:pPr>
        <w:rPr>
          <w:b/>
          <w:sz w:val="22"/>
          <w:szCs w:val="22"/>
        </w:rPr>
      </w:pPr>
    </w:p>
    <w:p w14:paraId="7F8515D0" w14:textId="77777777" w:rsidR="0020336D" w:rsidRPr="0020336D" w:rsidRDefault="0020336D" w:rsidP="0097341C">
      <w:pPr>
        <w:rPr>
          <w:sz w:val="22"/>
          <w:szCs w:val="22"/>
        </w:rPr>
      </w:pPr>
      <w:r w:rsidRPr="0020336D">
        <w:rPr>
          <w:b/>
          <w:sz w:val="22"/>
          <w:szCs w:val="22"/>
        </w:rPr>
        <w:t>4.1.</w:t>
      </w:r>
      <w:r w:rsidRPr="0020336D">
        <w:rPr>
          <w:sz w:val="22"/>
          <w:szCs w:val="22"/>
        </w:rPr>
        <w:t xml:space="preserve"> O prazo para entrega do objeto é de até uma hora antes do início do evento.</w:t>
      </w:r>
    </w:p>
    <w:p w14:paraId="2FA2CA4B" w14:textId="77777777" w:rsidR="0020336D" w:rsidRPr="0020336D" w:rsidRDefault="0020336D" w:rsidP="0097341C">
      <w:pPr>
        <w:rPr>
          <w:sz w:val="22"/>
          <w:szCs w:val="22"/>
        </w:rPr>
      </w:pPr>
    </w:p>
    <w:p w14:paraId="1337714C" w14:textId="77777777" w:rsidR="0020336D" w:rsidRPr="0020336D" w:rsidRDefault="0020336D" w:rsidP="0097341C">
      <w:pPr>
        <w:rPr>
          <w:b/>
          <w:sz w:val="22"/>
          <w:szCs w:val="22"/>
        </w:rPr>
      </w:pPr>
      <w:r w:rsidRPr="0020336D">
        <w:rPr>
          <w:b/>
          <w:sz w:val="22"/>
          <w:szCs w:val="22"/>
        </w:rPr>
        <w:t>CLÁUSULA QUINTA – DA VIGÊNCIA</w:t>
      </w:r>
    </w:p>
    <w:p w14:paraId="5102201D" w14:textId="77777777" w:rsidR="0020336D" w:rsidRPr="0020336D" w:rsidRDefault="0020336D" w:rsidP="0097341C">
      <w:pPr>
        <w:rPr>
          <w:b/>
          <w:sz w:val="22"/>
          <w:szCs w:val="22"/>
        </w:rPr>
      </w:pPr>
    </w:p>
    <w:p w14:paraId="5996D884" w14:textId="77777777" w:rsidR="0020336D" w:rsidRPr="0020336D" w:rsidRDefault="0020336D" w:rsidP="0097341C">
      <w:pPr>
        <w:rPr>
          <w:sz w:val="22"/>
          <w:szCs w:val="22"/>
        </w:rPr>
      </w:pPr>
      <w:r w:rsidRPr="0020336D">
        <w:rPr>
          <w:b/>
          <w:sz w:val="22"/>
          <w:szCs w:val="22"/>
        </w:rPr>
        <w:t xml:space="preserve">5.1. </w:t>
      </w:r>
      <w:r w:rsidRPr="0020336D">
        <w:rPr>
          <w:sz w:val="22"/>
          <w:szCs w:val="22"/>
        </w:rPr>
        <w:t>O contrato a ser firmado iniciar-se-á no ato de sua assinatura, encerrando-se no prazo de 60 (sessenta) dias, a permitir o recebimento e pagamento do objeto pelo CAU/DF.</w:t>
      </w:r>
    </w:p>
    <w:p w14:paraId="0AFD33F2" w14:textId="77777777" w:rsidR="0020336D" w:rsidRPr="0020336D" w:rsidRDefault="0020336D" w:rsidP="0097341C">
      <w:pPr>
        <w:rPr>
          <w:sz w:val="22"/>
          <w:szCs w:val="22"/>
        </w:rPr>
      </w:pPr>
    </w:p>
    <w:p w14:paraId="2EBE8549" w14:textId="77777777" w:rsidR="0020336D" w:rsidRPr="0020336D" w:rsidRDefault="0020336D" w:rsidP="0097341C">
      <w:pPr>
        <w:rPr>
          <w:b/>
          <w:sz w:val="22"/>
          <w:szCs w:val="22"/>
        </w:rPr>
      </w:pPr>
      <w:r w:rsidRPr="0020336D">
        <w:rPr>
          <w:b/>
          <w:sz w:val="22"/>
          <w:szCs w:val="22"/>
        </w:rPr>
        <w:t>CLÁUSULA SEXTA – DA GARANTIA DE EXECUÇÃO DO CONTRATO</w:t>
      </w:r>
    </w:p>
    <w:p w14:paraId="5E0C081A" w14:textId="77777777" w:rsidR="0020336D" w:rsidRPr="0020336D" w:rsidRDefault="0020336D" w:rsidP="0097341C">
      <w:pPr>
        <w:rPr>
          <w:sz w:val="22"/>
          <w:szCs w:val="22"/>
        </w:rPr>
      </w:pPr>
    </w:p>
    <w:p w14:paraId="0E9FAB55" w14:textId="77777777" w:rsidR="0020336D" w:rsidRPr="0020336D" w:rsidRDefault="0020336D" w:rsidP="0097341C">
      <w:pPr>
        <w:rPr>
          <w:sz w:val="22"/>
          <w:szCs w:val="22"/>
        </w:rPr>
      </w:pPr>
      <w:r w:rsidRPr="0020336D">
        <w:rPr>
          <w:b/>
          <w:sz w:val="22"/>
          <w:szCs w:val="22"/>
        </w:rPr>
        <w:t xml:space="preserve">6.1. </w:t>
      </w:r>
      <w:r w:rsidRPr="0020336D">
        <w:rPr>
          <w:sz w:val="22"/>
          <w:szCs w:val="22"/>
        </w:rPr>
        <w:t>Não será exigida garantia da execução do contrato, mas a CONTRATANTE poderá reter, do montante a pagar, valores para assegurar o pagamento de multas, indenizações e ressarcimentos devidos pela CONTRATADA.</w:t>
      </w:r>
    </w:p>
    <w:p w14:paraId="1E7CA636" w14:textId="77777777" w:rsidR="0020336D" w:rsidRPr="0020336D" w:rsidRDefault="0020336D" w:rsidP="0097341C">
      <w:pPr>
        <w:rPr>
          <w:sz w:val="22"/>
          <w:szCs w:val="22"/>
        </w:rPr>
      </w:pPr>
    </w:p>
    <w:p w14:paraId="2F01204A" w14:textId="77777777" w:rsidR="0020336D" w:rsidRPr="0020336D" w:rsidRDefault="0020336D" w:rsidP="0097341C">
      <w:pPr>
        <w:rPr>
          <w:b/>
          <w:sz w:val="22"/>
          <w:szCs w:val="22"/>
        </w:rPr>
      </w:pPr>
      <w:r w:rsidRPr="0020336D">
        <w:rPr>
          <w:b/>
          <w:sz w:val="22"/>
          <w:szCs w:val="22"/>
        </w:rPr>
        <w:t>CLÁUSULA SÉTIMA – DOS ENCARGOS DAS PARTES</w:t>
      </w:r>
    </w:p>
    <w:p w14:paraId="594072F9" w14:textId="77777777" w:rsidR="0020336D" w:rsidRPr="0020336D" w:rsidRDefault="0020336D" w:rsidP="0097341C">
      <w:pPr>
        <w:rPr>
          <w:b/>
          <w:sz w:val="22"/>
          <w:szCs w:val="22"/>
        </w:rPr>
      </w:pPr>
    </w:p>
    <w:p w14:paraId="1887AE39" w14:textId="77777777" w:rsidR="0020336D" w:rsidRPr="0020336D" w:rsidRDefault="0020336D" w:rsidP="0097341C">
      <w:pPr>
        <w:rPr>
          <w:sz w:val="22"/>
          <w:szCs w:val="22"/>
        </w:rPr>
      </w:pPr>
      <w:r w:rsidRPr="0020336D">
        <w:rPr>
          <w:b/>
          <w:sz w:val="22"/>
          <w:szCs w:val="22"/>
        </w:rPr>
        <w:t xml:space="preserve">7.1. </w:t>
      </w:r>
      <w:r w:rsidRPr="0020336D">
        <w:rPr>
          <w:sz w:val="22"/>
          <w:szCs w:val="22"/>
        </w:rPr>
        <w:t>As partes devem cumprir fielmente as cláusulas avençadas neste contrato, respondendo pelas consequências de sua inexecução total ou parcial.</w:t>
      </w:r>
    </w:p>
    <w:p w14:paraId="28338C89" w14:textId="77777777" w:rsidR="0020336D" w:rsidRPr="0020336D" w:rsidRDefault="0020336D" w:rsidP="0097341C">
      <w:pPr>
        <w:rPr>
          <w:sz w:val="22"/>
          <w:szCs w:val="22"/>
        </w:rPr>
      </w:pPr>
    </w:p>
    <w:p w14:paraId="5CA336B7" w14:textId="77777777" w:rsidR="0020336D" w:rsidRPr="0020336D" w:rsidRDefault="0020336D" w:rsidP="0097341C">
      <w:pPr>
        <w:rPr>
          <w:sz w:val="22"/>
          <w:szCs w:val="22"/>
        </w:rPr>
      </w:pPr>
      <w:r w:rsidRPr="0020336D">
        <w:rPr>
          <w:b/>
          <w:sz w:val="22"/>
          <w:szCs w:val="22"/>
        </w:rPr>
        <w:t xml:space="preserve">7.2. </w:t>
      </w:r>
      <w:r w:rsidRPr="0020336D">
        <w:rPr>
          <w:sz w:val="22"/>
          <w:szCs w:val="22"/>
        </w:rPr>
        <w:t>A CONTRATADA, deve:</w:t>
      </w:r>
    </w:p>
    <w:p w14:paraId="7C76E73D" w14:textId="77777777" w:rsidR="0020336D" w:rsidRPr="0020336D" w:rsidRDefault="0020336D" w:rsidP="0097341C">
      <w:pPr>
        <w:rPr>
          <w:sz w:val="22"/>
          <w:szCs w:val="22"/>
        </w:rPr>
      </w:pPr>
    </w:p>
    <w:p w14:paraId="78920A6A" w14:textId="77777777" w:rsidR="0020336D" w:rsidRPr="0020336D" w:rsidRDefault="0020336D" w:rsidP="0097341C">
      <w:pPr>
        <w:rPr>
          <w:sz w:val="22"/>
          <w:szCs w:val="22"/>
        </w:rPr>
      </w:pPr>
      <w:r w:rsidRPr="0020336D">
        <w:rPr>
          <w:b/>
          <w:sz w:val="22"/>
          <w:szCs w:val="22"/>
        </w:rPr>
        <w:t xml:space="preserve">7.2.1. </w:t>
      </w:r>
      <w:r w:rsidRPr="0020336D">
        <w:rPr>
          <w:sz w:val="22"/>
          <w:szCs w:val="22"/>
        </w:rPr>
        <w:t>Manter, durante a execução do contrato, as condições de habilitação exigidas na contratação, devendo comunicar à CONTRATANTE a superveniência de fato impeditivo da manutenção dessas condições;</w:t>
      </w:r>
    </w:p>
    <w:p w14:paraId="15A67D12" w14:textId="77777777" w:rsidR="0020336D" w:rsidRPr="0020336D" w:rsidRDefault="0020336D" w:rsidP="0097341C">
      <w:pPr>
        <w:rPr>
          <w:sz w:val="22"/>
          <w:szCs w:val="22"/>
        </w:rPr>
      </w:pPr>
    </w:p>
    <w:p w14:paraId="2F18D90E" w14:textId="77777777" w:rsidR="0020336D" w:rsidRPr="0020336D" w:rsidRDefault="0020336D" w:rsidP="0097341C">
      <w:pPr>
        <w:rPr>
          <w:sz w:val="22"/>
          <w:szCs w:val="22"/>
        </w:rPr>
      </w:pPr>
      <w:r w:rsidRPr="0020336D">
        <w:rPr>
          <w:b/>
          <w:sz w:val="22"/>
          <w:szCs w:val="22"/>
        </w:rPr>
        <w:t xml:space="preserve">7.2.2. </w:t>
      </w:r>
      <w:r w:rsidRPr="0020336D">
        <w:rPr>
          <w:sz w:val="22"/>
          <w:szCs w:val="22"/>
        </w:rPr>
        <w:t>Responder, nos prazos legais, em relação aos seus empregados, por todas as despesas decorrentes da execução do serviço e por outras correlatas, tais como salários, seguros de acidentes, indenizações, tributos, vale refeição, vale transporte, uniformes, crachás e outras que porventura venham a ser criadas e exigidas pelo Poder Público;</w:t>
      </w:r>
    </w:p>
    <w:p w14:paraId="674BCCCB" w14:textId="77777777" w:rsidR="0020336D" w:rsidRPr="0020336D" w:rsidRDefault="0020336D" w:rsidP="0097341C">
      <w:pPr>
        <w:rPr>
          <w:sz w:val="22"/>
          <w:szCs w:val="22"/>
        </w:rPr>
      </w:pPr>
    </w:p>
    <w:p w14:paraId="61FC785D" w14:textId="77777777" w:rsidR="0020336D" w:rsidRPr="0020336D" w:rsidRDefault="0020336D" w:rsidP="0097341C">
      <w:pPr>
        <w:rPr>
          <w:sz w:val="22"/>
          <w:szCs w:val="22"/>
        </w:rPr>
      </w:pPr>
      <w:r w:rsidRPr="0020336D">
        <w:rPr>
          <w:b/>
          <w:sz w:val="22"/>
          <w:szCs w:val="22"/>
        </w:rPr>
        <w:t xml:space="preserve">7.2.3. </w:t>
      </w:r>
      <w:r w:rsidRPr="0020336D">
        <w:rPr>
          <w:sz w:val="22"/>
          <w:szCs w:val="22"/>
        </w:rPr>
        <w:t>Respeitar as normas e procedimentos de controle interno da CONTRATANTE, inclusive no que se referir ao acesso às dependências do CAU/DF;</w:t>
      </w:r>
    </w:p>
    <w:p w14:paraId="2DA261DA" w14:textId="77777777" w:rsidR="0020336D" w:rsidRPr="0020336D" w:rsidRDefault="0020336D" w:rsidP="0097341C">
      <w:pPr>
        <w:rPr>
          <w:sz w:val="22"/>
          <w:szCs w:val="22"/>
        </w:rPr>
      </w:pPr>
    </w:p>
    <w:p w14:paraId="4990A869" w14:textId="77777777" w:rsidR="0020336D" w:rsidRPr="0020336D" w:rsidRDefault="0020336D" w:rsidP="0097341C">
      <w:pPr>
        <w:rPr>
          <w:sz w:val="22"/>
          <w:szCs w:val="22"/>
        </w:rPr>
      </w:pPr>
      <w:r w:rsidRPr="0020336D">
        <w:rPr>
          <w:b/>
          <w:sz w:val="22"/>
          <w:szCs w:val="22"/>
        </w:rPr>
        <w:t xml:space="preserve">7.2.4. </w:t>
      </w:r>
      <w:r w:rsidRPr="0020336D">
        <w:rPr>
          <w:sz w:val="22"/>
          <w:szCs w:val="22"/>
        </w:rPr>
        <w:t>Responder pelos danos causados diretamente à Administração ou aos bens da CONTRATANTE, ou ainda a terceiros, decorrentes de sua culpa ou dolo, durante a execução deste contrato;</w:t>
      </w:r>
    </w:p>
    <w:p w14:paraId="4D99912C" w14:textId="77777777" w:rsidR="0020336D" w:rsidRPr="0020336D" w:rsidRDefault="0020336D" w:rsidP="0097341C">
      <w:pPr>
        <w:rPr>
          <w:b/>
          <w:sz w:val="22"/>
          <w:szCs w:val="22"/>
        </w:rPr>
      </w:pPr>
    </w:p>
    <w:p w14:paraId="17631456" w14:textId="77777777" w:rsidR="0020336D" w:rsidRDefault="0020336D" w:rsidP="0097341C">
      <w:pPr>
        <w:rPr>
          <w:sz w:val="22"/>
          <w:szCs w:val="22"/>
        </w:rPr>
      </w:pPr>
      <w:r w:rsidRPr="0020336D">
        <w:rPr>
          <w:b/>
          <w:sz w:val="22"/>
          <w:szCs w:val="22"/>
        </w:rPr>
        <w:t xml:space="preserve">7.2.5. </w:t>
      </w:r>
      <w:r w:rsidRPr="0020336D">
        <w:rPr>
          <w:sz w:val="22"/>
          <w:szCs w:val="22"/>
        </w:rPr>
        <w:t>Comunicar à Administração da CONTRATANTE qualquer anormalidade constatada e prestar os esclarecimentos solicitados;</w:t>
      </w:r>
    </w:p>
    <w:p w14:paraId="34A1E7E6" w14:textId="77777777" w:rsidR="00F26E88" w:rsidRPr="0020336D" w:rsidRDefault="00F26E88" w:rsidP="0097341C">
      <w:pPr>
        <w:rPr>
          <w:sz w:val="22"/>
          <w:szCs w:val="22"/>
        </w:rPr>
      </w:pPr>
    </w:p>
    <w:p w14:paraId="4F0FE86E" w14:textId="77777777" w:rsidR="0020336D" w:rsidRPr="0020336D" w:rsidRDefault="0020336D" w:rsidP="0097341C">
      <w:pPr>
        <w:rPr>
          <w:sz w:val="22"/>
          <w:szCs w:val="22"/>
        </w:rPr>
      </w:pPr>
      <w:r w:rsidRPr="0020336D">
        <w:rPr>
          <w:b/>
          <w:sz w:val="22"/>
          <w:szCs w:val="22"/>
        </w:rPr>
        <w:t xml:space="preserve">7.2.6. </w:t>
      </w:r>
      <w:r w:rsidRPr="0020336D">
        <w:rPr>
          <w:sz w:val="22"/>
          <w:szCs w:val="22"/>
        </w:rPr>
        <w:t>Arcar com as despesas decorrentes de qualquer infração cometida por seus empregados quando da execução do serviço objeto deste contrato;</w:t>
      </w:r>
    </w:p>
    <w:p w14:paraId="30549EDA" w14:textId="77777777" w:rsidR="0020336D" w:rsidRPr="0020336D" w:rsidRDefault="0020336D" w:rsidP="0097341C">
      <w:pPr>
        <w:rPr>
          <w:sz w:val="22"/>
          <w:szCs w:val="22"/>
        </w:rPr>
      </w:pPr>
    </w:p>
    <w:p w14:paraId="395ED156" w14:textId="77777777" w:rsidR="0020336D" w:rsidRPr="0020336D" w:rsidRDefault="0020336D" w:rsidP="0097341C">
      <w:pPr>
        <w:rPr>
          <w:sz w:val="22"/>
          <w:szCs w:val="22"/>
        </w:rPr>
      </w:pPr>
      <w:r w:rsidRPr="0020336D">
        <w:rPr>
          <w:b/>
          <w:sz w:val="22"/>
          <w:szCs w:val="22"/>
        </w:rPr>
        <w:t xml:space="preserve">7.2.7. </w:t>
      </w:r>
      <w:r w:rsidRPr="0020336D">
        <w:rPr>
          <w:sz w:val="22"/>
          <w:szCs w:val="22"/>
        </w:rPr>
        <w:t>Refazer os serviços que, a juízo do representante da CONTRATANTE, não forem considerados satisfatórios, sem que caiba qualquer acréscimo no preço contratado;</w:t>
      </w:r>
    </w:p>
    <w:p w14:paraId="0591964E" w14:textId="77777777" w:rsidR="0020336D" w:rsidRPr="0020336D" w:rsidRDefault="0020336D" w:rsidP="0097341C">
      <w:pPr>
        <w:rPr>
          <w:sz w:val="22"/>
          <w:szCs w:val="22"/>
        </w:rPr>
      </w:pPr>
    </w:p>
    <w:p w14:paraId="3D3FDB71" w14:textId="77777777" w:rsidR="0020336D" w:rsidRPr="0020336D" w:rsidRDefault="0020336D" w:rsidP="0097341C">
      <w:pPr>
        <w:rPr>
          <w:sz w:val="22"/>
          <w:szCs w:val="22"/>
        </w:rPr>
      </w:pPr>
      <w:r w:rsidRPr="0020336D">
        <w:rPr>
          <w:b/>
          <w:sz w:val="22"/>
          <w:szCs w:val="22"/>
        </w:rPr>
        <w:t>7.2.8.</w:t>
      </w:r>
      <w:r w:rsidRPr="0020336D">
        <w:rPr>
          <w:sz w:val="22"/>
          <w:szCs w:val="22"/>
        </w:rPr>
        <w:t xml:space="preserve"> Cuidar para que o preposto indicado mantenha permanente contato com a unidade responsável pela fiscalização do contrato, adotando as providências requeridas relativas à execução dos serviços pelos empregados;</w:t>
      </w:r>
    </w:p>
    <w:p w14:paraId="0382407C" w14:textId="77777777" w:rsidR="0020336D" w:rsidRPr="0020336D" w:rsidRDefault="0020336D" w:rsidP="0097341C">
      <w:pPr>
        <w:rPr>
          <w:sz w:val="22"/>
          <w:szCs w:val="22"/>
        </w:rPr>
      </w:pPr>
      <w:r w:rsidRPr="0020336D">
        <w:rPr>
          <w:b/>
          <w:sz w:val="22"/>
          <w:szCs w:val="22"/>
        </w:rPr>
        <w:lastRenderedPageBreak/>
        <w:t xml:space="preserve">7.2.9. </w:t>
      </w:r>
      <w:r w:rsidRPr="0020336D">
        <w:rPr>
          <w:sz w:val="22"/>
          <w:szCs w:val="22"/>
        </w:rPr>
        <w:t>Coordenar e controlar a execução dos serviços contratados;</w:t>
      </w:r>
    </w:p>
    <w:p w14:paraId="36F0836E" w14:textId="77777777" w:rsidR="0020336D" w:rsidRPr="0020336D" w:rsidRDefault="0020336D" w:rsidP="0097341C">
      <w:pPr>
        <w:rPr>
          <w:sz w:val="22"/>
          <w:szCs w:val="22"/>
        </w:rPr>
      </w:pPr>
    </w:p>
    <w:p w14:paraId="43EED725" w14:textId="77777777" w:rsidR="0020336D" w:rsidRPr="0020336D" w:rsidRDefault="0020336D" w:rsidP="0097341C">
      <w:pPr>
        <w:rPr>
          <w:sz w:val="22"/>
          <w:szCs w:val="22"/>
        </w:rPr>
      </w:pPr>
      <w:r w:rsidRPr="0020336D">
        <w:rPr>
          <w:b/>
          <w:sz w:val="22"/>
          <w:szCs w:val="22"/>
        </w:rPr>
        <w:t xml:space="preserve">7.2.10. </w:t>
      </w:r>
      <w:r w:rsidRPr="0020336D">
        <w:rPr>
          <w:sz w:val="22"/>
          <w:szCs w:val="22"/>
        </w:rPr>
        <w:t>Responsabilizar-se por todos os encargos previdenciários e obrigações sociais previstos na legislação social e trabalhista em vigor, devendo saldá-los na época própria, vez que os seus empregados não manterão nenhum vínculo empregatício com a CONTRATANTE;</w:t>
      </w:r>
    </w:p>
    <w:p w14:paraId="3CC08B85" w14:textId="77777777" w:rsidR="0020336D" w:rsidRPr="0020336D" w:rsidRDefault="0020336D" w:rsidP="0097341C">
      <w:pPr>
        <w:rPr>
          <w:sz w:val="22"/>
          <w:szCs w:val="22"/>
        </w:rPr>
      </w:pPr>
    </w:p>
    <w:p w14:paraId="41B5486E" w14:textId="77777777" w:rsidR="0020336D" w:rsidRPr="0020336D" w:rsidRDefault="0020336D" w:rsidP="0097341C">
      <w:pPr>
        <w:rPr>
          <w:sz w:val="22"/>
          <w:szCs w:val="22"/>
        </w:rPr>
      </w:pPr>
      <w:r w:rsidRPr="0020336D">
        <w:rPr>
          <w:sz w:val="22"/>
          <w:szCs w:val="22"/>
        </w:rPr>
        <w:t>7.2.1</w:t>
      </w:r>
      <w:r w:rsidRPr="0020336D">
        <w:rPr>
          <w:b/>
          <w:sz w:val="22"/>
          <w:szCs w:val="22"/>
        </w:rPr>
        <w:t xml:space="preserve">1. </w:t>
      </w:r>
      <w:r w:rsidRPr="0020336D">
        <w:rPr>
          <w:sz w:val="22"/>
          <w:szCs w:val="22"/>
        </w:rPr>
        <w:t>Responsabilizar-se por todos os encargos de possível demanda trabalhista, civil ou penal, relacionada à execução deste contrato, originariamente ou vinculada por prevenção, conexão ou continência;</w:t>
      </w:r>
    </w:p>
    <w:p w14:paraId="62A87901" w14:textId="77777777" w:rsidR="0020336D" w:rsidRPr="0020336D" w:rsidRDefault="0020336D" w:rsidP="0097341C">
      <w:pPr>
        <w:rPr>
          <w:sz w:val="22"/>
          <w:szCs w:val="22"/>
        </w:rPr>
      </w:pPr>
    </w:p>
    <w:p w14:paraId="7436FB6B" w14:textId="77777777" w:rsidR="0020336D" w:rsidRPr="0020336D" w:rsidRDefault="0020336D" w:rsidP="0097341C">
      <w:pPr>
        <w:rPr>
          <w:sz w:val="22"/>
          <w:szCs w:val="22"/>
        </w:rPr>
      </w:pPr>
      <w:r w:rsidRPr="0020336D">
        <w:rPr>
          <w:b/>
          <w:sz w:val="22"/>
          <w:szCs w:val="22"/>
        </w:rPr>
        <w:t xml:space="preserve">7.2.12. </w:t>
      </w:r>
      <w:r w:rsidRPr="0020336D">
        <w:rPr>
          <w:sz w:val="22"/>
          <w:szCs w:val="22"/>
        </w:rPr>
        <w:t>Responsabilizar-se por todos os encargos fiscais e comerciais resultantes desta contratação;</w:t>
      </w:r>
    </w:p>
    <w:p w14:paraId="7C5832D3" w14:textId="77777777" w:rsidR="0020336D" w:rsidRPr="0020336D" w:rsidRDefault="0020336D" w:rsidP="0097341C">
      <w:pPr>
        <w:rPr>
          <w:b/>
          <w:sz w:val="22"/>
          <w:szCs w:val="22"/>
        </w:rPr>
      </w:pPr>
    </w:p>
    <w:p w14:paraId="5EA2CBB3" w14:textId="77777777" w:rsidR="0020336D" w:rsidRPr="0020336D" w:rsidRDefault="0020336D" w:rsidP="0097341C">
      <w:pPr>
        <w:rPr>
          <w:sz w:val="22"/>
          <w:szCs w:val="22"/>
        </w:rPr>
      </w:pPr>
      <w:r w:rsidRPr="0020336D">
        <w:rPr>
          <w:b/>
          <w:sz w:val="22"/>
          <w:szCs w:val="22"/>
        </w:rPr>
        <w:t xml:space="preserve">7.2.13. </w:t>
      </w:r>
      <w:r w:rsidRPr="0020336D">
        <w:rPr>
          <w:sz w:val="22"/>
          <w:szCs w:val="22"/>
        </w:rPr>
        <w:t>Entregar os impressos na Sede do CAU/DF ou no local indicado, nas quantidades e especificações solicitadas na ordem de serviço;</w:t>
      </w:r>
    </w:p>
    <w:p w14:paraId="266D8665" w14:textId="77777777" w:rsidR="0020336D" w:rsidRPr="0020336D" w:rsidRDefault="0020336D" w:rsidP="0097341C">
      <w:pPr>
        <w:rPr>
          <w:sz w:val="22"/>
          <w:szCs w:val="22"/>
        </w:rPr>
      </w:pPr>
    </w:p>
    <w:p w14:paraId="52C9878A" w14:textId="77777777" w:rsidR="0020336D" w:rsidRPr="0020336D" w:rsidRDefault="0020336D" w:rsidP="0097341C">
      <w:pPr>
        <w:rPr>
          <w:sz w:val="22"/>
          <w:szCs w:val="22"/>
        </w:rPr>
      </w:pPr>
      <w:r w:rsidRPr="0020336D">
        <w:rPr>
          <w:b/>
          <w:sz w:val="22"/>
          <w:szCs w:val="22"/>
        </w:rPr>
        <w:t>7.2.14.</w:t>
      </w:r>
      <w:r w:rsidRPr="0020336D">
        <w:rPr>
          <w:sz w:val="22"/>
          <w:szCs w:val="22"/>
        </w:rPr>
        <w:t xml:space="preserve"> Reparar, corrigir, remover reconstruir ou substituir, às suas expensas, no total ou em parte, o serviço solicitado, em que se verifiquem vícios, defeitos ou incorreções resultantes da execução ou de materiais empregados;</w:t>
      </w:r>
    </w:p>
    <w:p w14:paraId="1861917A" w14:textId="77777777" w:rsidR="0020336D" w:rsidRPr="0020336D" w:rsidRDefault="0020336D" w:rsidP="0097341C">
      <w:pPr>
        <w:rPr>
          <w:sz w:val="22"/>
          <w:szCs w:val="22"/>
        </w:rPr>
      </w:pPr>
    </w:p>
    <w:p w14:paraId="7216AEB6" w14:textId="77777777" w:rsidR="0020336D" w:rsidRPr="0020336D" w:rsidRDefault="0020336D" w:rsidP="0097341C">
      <w:pPr>
        <w:rPr>
          <w:sz w:val="22"/>
          <w:szCs w:val="22"/>
        </w:rPr>
      </w:pPr>
      <w:r w:rsidRPr="0020336D">
        <w:rPr>
          <w:b/>
          <w:sz w:val="22"/>
          <w:szCs w:val="22"/>
        </w:rPr>
        <w:t xml:space="preserve">7.2.15. </w:t>
      </w:r>
      <w:r w:rsidRPr="0020336D">
        <w:rPr>
          <w:sz w:val="22"/>
          <w:szCs w:val="22"/>
        </w:rPr>
        <w:t>Responsabilizar-se pelo sigilo do teor de todos os documentos produzidos.</w:t>
      </w:r>
    </w:p>
    <w:p w14:paraId="6B398190" w14:textId="77777777" w:rsidR="0020336D" w:rsidRPr="0020336D" w:rsidRDefault="0020336D" w:rsidP="0097341C">
      <w:pPr>
        <w:rPr>
          <w:sz w:val="22"/>
          <w:szCs w:val="22"/>
        </w:rPr>
      </w:pPr>
    </w:p>
    <w:p w14:paraId="182C5E7C" w14:textId="77777777" w:rsidR="0020336D" w:rsidRPr="0020336D" w:rsidRDefault="0020336D" w:rsidP="0097341C">
      <w:pPr>
        <w:rPr>
          <w:sz w:val="22"/>
          <w:szCs w:val="22"/>
        </w:rPr>
      </w:pPr>
      <w:r w:rsidRPr="0020336D">
        <w:rPr>
          <w:b/>
          <w:sz w:val="22"/>
          <w:szCs w:val="22"/>
        </w:rPr>
        <w:t xml:space="preserve">7.3. </w:t>
      </w:r>
      <w:r w:rsidRPr="0020336D">
        <w:rPr>
          <w:sz w:val="22"/>
          <w:szCs w:val="22"/>
        </w:rPr>
        <w:t>A inadimplência da CONTRATADA, com referência aos encargos supracitados, não transfere a responsabilidade por seu pagamento à Administração da CONTRATANTE, nem pode onerar o objeto deste contrato.</w:t>
      </w:r>
    </w:p>
    <w:p w14:paraId="7931878C" w14:textId="77777777" w:rsidR="0020336D" w:rsidRPr="0020336D" w:rsidRDefault="0020336D" w:rsidP="0097341C">
      <w:pPr>
        <w:rPr>
          <w:sz w:val="22"/>
          <w:szCs w:val="22"/>
        </w:rPr>
      </w:pPr>
    </w:p>
    <w:p w14:paraId="7C29F127" w14:textId="77777777" w:rsidR="0020336D" w:rsidRPr="0020336D" w:rsidRDefault="0020336D" w:rsidP="0097341C">
      <w:pPr>
        <w:rPr>
          <w:sz w:val="22"/>
          <w:szCs w:val="22"/>
        </w:rPr>
      </w:pPr>
      <w:r w:rsidRPr="0020336D">
        <w:rPr>
          <w:b/>
          <w:sz w:val="22"/>
          <w:szCs w:val="22"/>
        </w:rPr>
        <w:t xml:space="preserve">7.4. </w:t>
      </w:r>
      <w:r w:rsidRPr="0020336D">
        <w:rPr>
          <w:sz w:val="22"/>
          <w:szCs w:val="22"/>
        </w:rPr>
        <w:t>São expressamente vedadas à CONTRATADA:</w:t>
      </w:r>
    </w:p>
    <w:p w14:paraId="70156990" w14:textId="77777777" w:rsidR="0020336D" w:rsidRPr="0020336D" w:rsidRDefault="0020336D" w:rsidP="0097341C">
      <w:pPr>
        <w:rPr>
          <w:sz w:val="22"/>
          <w:szCs w:val="22"/>
        </w:rPr>
      </w:pPr>
    </w:p>
    <w:p w14:paraId="007FB805" w14:textId="77777777" w:rsidR="0020336D" w:rsidRPr="0020336D" w:rsidRDefault="0020336D" w:rsidP="0097341C">
      <w:pPr>
        <w:rPr>
          <w:sz w:val="22"/>
          <w:szCs w:val="22"/>
        </w:rPr>
      </w:pPr>
      <w:r w:rsidRPr="0020336D">
        <w:rPr>
          <w:b/>
          <w:sz w:val="22"/>
          <w:szCs w:val="22"/>
        </w:rPr>
        <w:t xml:space="preserve">7.4.1. </w:t>
      </w:r>
      <w:r w:rsidRPr="0020336D">
        <w:rPr>
          <w:sz w:val="22"/>
          <w:szCs w:val="22"/>
        </w:rPr>
        <w:t>a veiculação de publicidade acerca deste contrato, salvo se houver prévia autorização da CONTRATANTE;</w:t>
      </w:r>
    </w:p>
    <w:p w14:paraId="3EC35149" w14:textId="77777777" w:rsidR="0020336D" w:rsidRPr="0020336D" w:rsidRDefault="0020336D" w:rsidP="0097341C">
      <w:pPr>
        <w:rPr>
          <w:sz w:val="22"/>
          <w:szCs w:val="22"/>
        </w:rPr>
      </w:pPr>
    </w:p>
    <w:p w14:paraId="66124392" w14:textId="77777777" w:rsidR="0020336D" w:rsidRPr="0020336D" w:rsidRDefault="0020336D" w:rsidP="0097341C">
      <w:pPr>
        <w:rPr>
          <w:sz w:val="22"/>
          <w:szCs w:val="22"/>
        </w:rPr>
      </w:pPr>
      <w:r w:rsidRPr="0020336D">
        <w:rPr>
          <w:b/>
          <w:sz w:val="22"/>
          <w:szCs w:val="22"/>
        </w:rPr>
        <w:t xml:space="preserve">7.4.2. </w:t>
      </w:r>
      <w:r w:rsidRPr="0020336D">
        <w:rPr>
          <w:sz w:val="22"/>
          <w:szCs w:val="22"/>
        </w:rPr>
        <w:t>a subcontratação para a execução do objeto deste contrato;</w:t>
      </w:r>
    </w:p>
    <w:p w14:paraId="65B72C7A" w14:textId="77777777" w:rsidR="0020336D" w:rsidRPr="0020336D" w:rsidRDefault="0020336D" w:rsidP="0097341C">
      <w:pPr>
        <w:rPr>
          <w:b/>
          <w:sz w:val="22"/>
          <w:szCs w:val="22"/>
        </w:rPr>
      </w:pPr>
    </w:p>
    <w:p w14:paraId="3F322880" w14:textId="77777777" w:rsidR="0020336D" w:rsidRPr="0020336D" w:rsidRDefault="0020336D" w:rsidP="0097341C">
      <w:pPr>
        <w:rPr>
          <w:sz w:val="22"/>
          <w:szCs w:val="22"/>
        </w:rPr>
      </w:pPr>
      <w:r w:rsidRPr="0020336D">
        <w:rPr>
          <w:b/>
          <w:sz w:val="22"/>
          <w:szCs w:val="22"/>
        </w:rPr>
        <w:t xml:space="preserve">7.4.3. </w:t>
      </w:r>
      <w:r w:rsidRPr="0020336D">
        <w:rPr>
          <w:sz w:val="22"/>
          <w:szCs w:val="22"/>
        </w:rPr>
        <w:t>a contratação de empregado pertencente ao quadro de pessoal da CONTRATANTE, ativo ou aposentado há menos de 5 (cinco) anos, ou de ocupante de cargo comissão, assim como de seu cônjuge, companheiro, parente em linha reta, colateral ou por afinidade, até o 3º grau, durante a vigência deste contrato.</w:t>
      </w:r>
    </w:p>
    <w:p w14:paraId="02488AB9" w14:textId="77777777" w:rsidR="0020336D" w:rsidRPr="0020336D" w:rsidRDefault="0020336D" w:rsidP="0097341C">
      <w:pPr>
        <w:rPr>
          <w:sz w:val="22"/>
          <w:szCs w:val="22"/>
        </w:rPr>
      </w:pPr>
    </w:p>
    <w:p w14:paraId="33FE94FA" w14:textId="77777777" w:rsidR="0020336D" w:rsidRPr="0020336D" w:rsidRDefault="0020336D" w:rsidP="0097341C">
      <w:pPr>
        <w:rPr>
          <w:sz w:val="22"/>
          <w:szCs w:val="22"/>
        </w:rPr>
      </w:pPr>
      <w:r w:rsidRPr="0020336D">
        <w:rPr>
          <w:b/>
          <w:sz w:val="22"/>
          <w:szCs w:val="22"/>
        </w:rPr>
        <w:t xml:space="preserve">7.5. </w:t>
      </w:r>
      <w:r w:rsidRPr="0020336D">
        <w:rPr>
          <w:sz w:val="22"/>
          <w:szCs w:val="22"/>
        </w:rPr>
        <w:t>A CONTRATANTE deve:</w:t>
      </w:r>
    </w:p>
    <w:p w14:paraId="48A61663" w14:textId="77777777" w:rsidR="0020336D" w:rsidRPr="0020336D" w:rsidRDefault="0020336D" w:rsidP="0097341C">
      <w:pPr>
        <w:rPr>
          <w:sz w:val="22"/>
          <w:szCs w:val="22"/>
        </w:rPr>
      </w:pPr>
    </w:p>
    <w:p w14:paraId="26B59D19" w14:textId="77777777" w:rsidR="0020336D" w:rsidRPr="0020336D" w:rsidRDefault="0020336D" w:rsidP="0097341C">
      <w:pPr>
        <w:rPr>
          <w:sz w:val="22"/>
          <w:szCs w:val="22"/>
        </w:rPr>
      </w:pPr>
      <w:r w:rsidRPr="0020336D">
        <w:rPr>
          <w:b/>
          <w:sz w:val="22"/>
          <w:szCs w:val="22"/>
        </w:rPr>
        <w:t xml:space="preserve">7.5.1. </w:t>
      </w:r>
      <w:r w:rsidRPr="0020336D">
        <w:rPr>
          <w:sz w:val="22"/>
          <w:szCs w:val="22"/>
        </w:rPr>
        <w:t>Expedir ordem de serviço;</w:t>
      </w:r>
    </w:p>
    <w:p w14:paraId="2058865A" w14:textId="77777777" w:rsidR="0020336D" w:rsidRPr="0020336D" w:rsidRDefault="0020336D" w:rsidP="0097341C">
      <w:pPr>
        <w:rPr>
          <w:sz w:val="22"/>
          <w:szCs w:val="22"/>
        </w:rPr>
      </w:pPr>
    </w:p>
    <w:p w14:paraId="7F26DBFF" w14:textId="77777777" w:rsidR="0020336D" w:rsidRPr="0020336D" w:rsidRDefault="0020336D" w:rsidP="0097341C">
      <w:pPr>
        <w:rPr>
          <w:sz w:val="22"/>
          <w:szCs w:val="22"/>
        </w:rPr>
      </w:pPr>
      <w:r w:rsidRPr="0020336D">
        <w:rPr>
          <w:b/>
          <w:sz w:val="22"/>
          <w:szCs w:val="22"/>
        </w:rPr>
        <w:t xml:space="preserve">7.5.2. </w:t>
      </w:r>
      <w:r w:rsidRPr="0020336D">
        <w:rPr>
          <w:sz w:val="22"/>
          <w:szCs w:val="22"/>
        </w:rPr>
        <w:t>Prestar informações e esclarecimentos pertinentes que venham a ser solicitados pelo representante ou preposto da CONTRATADA;</w:t>
      </w:r>
    </w:p>
    <w:p w14:paraId="10D2B369" w14:textId="77777777" w:rsidR="0020336D" w:rsidRPr="0020336D" w:rsidRDefault="0020336D" w:rsidP="0097341C">
      <w:pPr>
        <w:rPr>
          <w:sz w:val="22"/>
          <w:szCs w:val="22"/>
        </w:rPr>
      </w:pPr>
    </w:p>
    <w:p w14:paraId="7E397AAA" w14:textId="77777777" w:rsidR="0020336D" w:rsidRPr="0020336D" w:rsidRDefault="0020336D" w:rsidP="0097341C">
      <w:pPr>
        <w:rPr>
          <w:sz w:val="22"/>
          <w:szCs w:val="22"/>
        </w:rPr>
      </w:pPr>
      <w:r w:rsidRPr="0020336D">
        <w:rPr>
          <w:b/>
          <w:sz w:val="22"/>
          <w:szCs w:val="22"/>
        </w:rPr>
        <w:t xml:space="preserve">7.5.3. </w:t>
      </w:r>
      <w:r w:rsidRPr="0020336D">
        <w:rPr>
          <w:sz w:val="22"/>
          <w:szCs w:val="22"/>
        </w:rPr>
        <w:t>Exercer a fiscalização dos serviços prestados, por empregados designados para esse fim;</w:t>
      </w:r>
    </w:p>
    <w:p w14:paraId="7E23BC72" w14:textId="77777777" w:rsidR="0020336D" w:rsidRPr="0020336D" w:rsidRDefault="0020336D" w:rsidP="0097341C">
      <w:pPr>
        <w:rPr>
          <w:sz w:val="22"/>
          <w:szCs w:val="22"/>
        </w:rPr>
      </w:pPr>
    </w:p>
    <w:p w14:paraId="3C0168CF" w14:textId="77777777" w:rsidR="0020336D" w:rsidRPr="0020336D" w:rsidRDefault="0020336D" w:rsidP="0097341C">
      <w:pPr>
        <w:rPr>
          <w:sz w:val="22"/>
          <w:szCs w:val="22"/>
        </w:rPr>
      </w:pPr>
      <w:r w:rsidRPr="0020336D">
        <w:rPr>
          <w:b/>
          <w:sz w:val="22"/>
          <w:szCs w:val="22"/>
        </w:rPr>
        <w:t xml:space="preserve">7.5.4. </w:t>
      </w:r>
      <w:r w:rsidRPr="0020336D">
        <w:rPr>
          <w:sz w:val="22"/>
          <w:szCs w:val="22"/>
        </w:rPr>
        <w:t>Comunicar oficialmente à CONTRATADA quaisquer falhas verificadas no cumprimento do contrato;</w:t>
      </w:r>
    </w:p>
    <w:p w14:paraId="1D1EAFBB" w14:textId="77777777" w:rsidR="0020336D" w:rsidRPr="0020336D" w:rsidRDefault="0020336D" w:rsidP="0097341C">
      <w:pPr>
        <w:rPr>
          <w:sz w:val="22"/>
          <w:szCs w:val="22"/>
        </w:rPr>
      </w:pPr>
    </w:p>
    <w:p w14:paraId="3D486D4E" w14:textId="77777777" w:rsidR="0020336D" w:rsidRPr="0020336D" w:rsidRDefault="0020336D" w:rsidP="0097341C">
      <w:pPr>
        <w:rPr>
          <w:sz w:val="22"/>
          <w:szCs w:val="22"/>
        </w:rPr>
      </w:pPr>
      <w:r w:rsidRPr="0020336D">
        <w:rPr>
          <w:b/>
          <w:sz w:val="22"/>
          <w:szCs w:val="22"/>
        </w:rPr>
        <w:t xml:space="preserve">7.5.5. </w:t>
      </w:r>
      <w:r w:rsidRPr="0020336D">
        <w:rPr>
          <w:sz w:val="22"/>
          <w:szCs w:val="22"/>
        </w:rPr>
        <w:t>Impedir que terceiros, sem autorização, executem os serviços objeto deste Contrato;</w:t>
      </w:r>
    </w:p>
    <w:p w14:paraId="7E18A650" w14:textId="77777777" w:rsidR="0020336D" w:rsidRPr="0020336D" w:rsidRDefault="0020336D" w:rsidP="0097341C">
      <w:pPr>
        <w:rPr>
          <w:sz w:val="22"/>
          <w:szCs w:val="22"/>
        </w:rPr>
      </w:pPr>
      <w:r w:rsidRPr="0020336D">
        <w:rPr>
          <w:b/>
          <w:sz w:val="22"/>
          <w:szCs w:val="22"/>
        </w:rPr>
        <w:lastRenderedPageBreak/>
        <w:t xml:space="preserve">7.5.6. </w:t>
      </w:r>
      <w:r w:rsidRPr="0020336D">
        <w:rPr>
          <w:sz w:val="22"/>
          <w:szCs w:val="22"/>
        </w:rPr>
        <w:t>Efetuar o pagamento devido pela execução dos serviços, desde que cumpridas, pela CONTRATADA, todas as formalidades e exigências do contrato; e</w:t>
      </w:r>
    </w:p>
    <w:p w14:paraId="12B14AAB" w14:textId="77777777" w:rsidR="0020336D" w:rsidRPr="0020336D" w:rsidRDefault="0020336D" w:rsidP="0097341C">
      <w:pPr>
        <w:rPr>
          <w:sz w:val="22"/>
          <w:szCs w:val="22"/>
        </w:rPr>
      </w:pPr>
    </w:p>
    <w:p w14:paraId="368A427C" w14:textId="77777777" w:rsidR="0020336D" w:rsidRPr="0020336D" w:rsidRDefault="0020336D" w:rsidP="0097341C">
      <w:pPr>
        <w:rPr>
          <w:sz w:val="22"/>
          <w:szCs w:val="22"/>
        </w:rPr>
      </w:pPr>
      <w:r w:rsidRPr="0020336D">
        <w:rPr>
          <w:b/>
          <w:sz w:val="22"/>
          <w:szCs w:val="22"/>
        </w:rPr>
        <w:t xml:space="preserve">7.5.7. </w:t>
      </w:r>
      <w:r w:rsidRPr="0020336D">
        <w:rPr>
          <w:sz w:val="22"/>
          <w:szCs w:val="22"/>
        </w:rPr>
        <w:t>Realizar as avaliações da execução contratual.</w:t>
      </w:r>
    </w:p>
    <w:p w14:paraId="71256A02" w14:textId="77777777" w:rsidR="0020336D" w:rsidRPr="0020336D" w:rsidRDefault="0020336D" w:rsidP="0097341C">
      <w:pPr>
        <w:rPr>
          <w:sz w:val="22"/>
          <w:szCs w:val="22"/>
        </w:rPr>
      </w:pPr>
    </w:p>
    <w:p w14:paraId="4360BC32" w14:textId="77777777" w:rsidR="0020336D" w:rsidRPr="0020336D" w:rsidRDefault="0020336D" w:rsidP="0097341C">
      <w:pPr>
        <w:rPr>
          <w:b/>
          <w:sz w:val="22"/>
          <w:szCs w:val="22"/>
        </w:rPr>
      </w:pPr>
      <w:r w:rsidRPr="0020336D">
        <w:rPr>
          <w:b/>
          <w:sz w:val="22"/>
          <w:szCs w:val="22"/>
        </w:rPr>
        <w:t>CLÁUSULA OITAVA – DO ACOMPANHAMENTO E DA FISCALIZAÇÃO</w:t>
      </w:r>
    </w:p>
    <w:p w14:paraId="7120B289" w14:textId="77777777" w:rsidR="0020336D" w:rsidRPr="0020336D" w:rsidRDefault="0020336D" w:rsidP="0097341C">
      <w:pPr>
        <w:rPr>
          <w:b/>
          <w:sz w:val="22"/>
          <w:szCs w:val="22"/>
        </w:rPr>
      </w:pPr>
    </w:p>
    <w:p w14:paraId="0E6E32F3" w14:textId="77777777" w:rsidR="0020336D" w:rsidRPr="0020336D" w:rsidRDefault="0020336D" w:rsidP="0097341C">
      <w:pPr>
        <w:rPr>
          <w:sz w:val="22"/>
          <w:szCs w:val="22"/>
        </w:rPr>
      </w:pPr>
      <w:r w:rsidRPr="0020336D">
        <w:rPr>
          <w:b/>
          <w:sz w:val="22"/>
          <w:szCs w:val="22"/>
        </w:rPr>
        <w:t xml:space="preserve">8.1. </w:t>
      </w:r>
      <w:r w:rsidRPr="0020336D">
        <w:rPr>
          <w:sz w:val="22"/>
          <w:szCs w:val="22"/>
        </w:rPr>
        <w:t>Durante a vigência deste contrato, a execução do objeto será acompanhada por representante da CONTRATANTE, devidamente designado para esse fim, permitida a assistência de terceiros.</w:t>
      </w:r>
    </w:p>
    <w:p w14:paraId="34A54D73" w14:textId="77777777" w:rsidR="0020336D" w:rsidRPr="0020336D" w:rsidRDefault="0020336D" w:rsidP="0097341C">
      <w:pPr>
        <w:rPr>
          <w:sz w:val="22"/>
          <w:szCs w:val="22"/>
        </w:rPr>
      </w:pPr>
    </w:p>
    <w:p w14:paraId="4498FEF5" w14:textId="77777777" w:rsidR="0020336D" w:rsidRPr="0020336D" w:rsidRDefault="0020336D" w:rsidP="0097341C">
      <w:pPr>
        <w:rPr>
          <w:sz w:val="22"/>
          <w:szCs w:val="22"/>
        </w:rPr>
      </w:pPr>
      <w:r w:rsidRPr="0020336D">
        <w:rPr>
          <w:b/>
          <w:sz w:val="22"/>
          <w:szCs w:val="22"/>
        </w:rPr>
        <w:t xml:space="preserve">8.2. </w:t>
      </w:r>
      <w:r w:rsidRPr="0020336D">
        <w:rPr>
          <w:sz w:val="22"/>
          <w:szCs w:val="22"/>
        </w:rPr>
        <w:t>Durante a vigência deste contrato, a CONTRATADA deve manter preposto, aceito pela Administração da CONTRATANTE, para representá-la sempre que for necessário.</w:t>
      </w:r>
    </w:p>
    <w:p w14:paraId="3C79D01A" w14:textId="77777777" w:rsidR="0020336D" w:rsidRPr="0020336D" w:rsidRDefault="0020336D" w:rsidP="0097341C">
      <w:pPr>
        <w:rPr>
          <w:sz w:val="22"/>
          <w:szCs w:val="22"/>
        </w:rPr>
      </w:pPr>
    </w:p>
    <w:p w14:paraId="283139C8" w14:textId="77777777" w:rsidR="0020336D" w:rsidRPr="0020336D" w:rsidRDefault="0020336D" w:rsidP="0097341C">
      <w:pPr>
        <w:rPr>
          <w:sz w:val="22"/>
          <w:szCs w:val="22"/>
        </w:rPr>
      </w:pPr>
      <w:r w:rsidRPr="0020336D">
        <w:rPr>
          <w:b/>
          <w:sz w:val="22"/>
          <w:szCs w:val="22"/>
        </w:rPr>
        <w:t xml:space="preserve">8.3. </w:t>
      </w:r>
      <w:r w:rsidRPr="0020336D">
        <w:rPr>
          <w:sz w:val="22"/>
          <w:szCs w:val="22"/>
        </w:rPr>
        <w:t>A atestação de conformidade do serviço cabe ao titular do setor responsável pela fiscalização do contrato ou a outro empregado designado para esse fim.</w:t>
      </w:r>
    </w:p>
    <w:p w14:paraId="03827A50" w14:textId="77777777" w:rsidR="0020336D" w:rsidRPr="0020336D" w:rsidRDefault="0020336D" w:rsidP="0097341C">
      <w:pPr>
        <w:rPr>
          <w:sz w:val="22"/>
          <w:szCs w:val="22"/>
        </w:rPr>
      </w:pPr>
    </w:p>
    <w:p w14:paraId="3F9AFB92" w14:textId="77777777" w:rsidR="0020336D" w:rsidRPr="0020336D" w:rsidRDefault="0020336D" w:rsidP="0097341C">
      <w:pPr>
        <w:rPr>
          <w:b/>
          <w:bCs/>
          <w:sz w:val="22"/>
          <w:szCs w:val="22"/>
        </w:rPr>
      </w:pPr>
      <w:r w:rsidRPr="0020336D">
        <w:rPr>
          <w:b/>
          <w:bCs/>
          <w:sz w:val="22"/>
          <w:szCs w:val="22"/>
        </w:rPr>
        <w:t>CLÁUSULA NONA – DA DOCUMENTAÇÃO FISCAL</w:t>
      </w:r>
    </w:p>
    <w:p w14:paraId="37B1E5D5" w14:textId="77777777" w:rsidR="0020336D" w:rsidRPr="0020336D" w:rsidRDefault="0020336D" w:rsidP="0097341C">
      <w:pPr>
        <w:rPr>
          <w:sz w:val="22"/>
          <w:szCs w:val="22"/>
        </w:rPr>
      </w:pPr>
      <w:r w:rsidRPr="0020336D">
        <w:rPr>
          <w:b/>
          <w:bCs/>
          <w:sz w:val="22"/>
          <w:szCs w:val="22"/>
        </w:rPr>
        <w:br/>
      </w:r>
      <w:r w:rsidRPr="0020336D">
        <w:rPr>
          <w:b/>
          <w:sz w:val="22"/>
          <w:szCs w:val="22"/>
        </w:rPr>
        <w:t xml:space="preserve">9.1. </w:t>
      </w:r>
      <w:r w:rsidRPr="0020336D">
        <w:rPr>
          <w:sz w:val="22"/>
          <w:szCs w:val="22"/>
        </w:rPr>
        <w:t>Para fins de acompanhamento do adimplemento de suas obrigações fiscais, trabalhistas</w:t>
      </w:r>
      <w:r w:rsidRPr="0020336D">
        <w:rPr>
          <w:sz w:val="22"/>
          <w:szCs w:val="22"/>
        </w:rPr>
        <w:br/>
        <w:t>e previdenciárias, a CONTRATADA deverá entregar ao CAU/DF, acompanhando a Nota Fiscal/Fatura referente ao serviço prestado, no setor responsável pela fiscalização do contrato, cópias autenticadas em cartório ou cópias simples acompanhadas de originais, dos seguintes documentos:</w:t>
      </w:r>
    </w:p>
    <w:p w14:paraId="3ECAF565" w14:textId="77777777" w:rsidR="0020336D" w:rsidRPr="0020336D" w:rsidRDefault="0020336D" w:rsidP="0097341C">
      <w:pPr>
        <w:rPr>
          <w:sz w:val="22"/>
          <w:szCs w:val="22"/>
        </w:rPr>
      </w:pPr>
      <w:r w:rsidRPr="0020336D">
        <w:rPr>
          <w:sz w:val="22"/>
          <w:szCs w:val="22"/>
        </w:rPr>
        <w:br/>
      </w:r>
      <w:r w:rsidRPr="0020336D">
        <w:rPr>
          <w:b/>
          <w:sz w:val="22"/>
          <w:szCs w:val="22"/>
        </w:rPr>
        <w:t xml:space="preserve">9.1.1. </w:t>
      </w:r>
      <w:r w:rsidRPr="0020336D">
        <w:rPr>
          <w:sz w:val="22"/>
          <w:szCs w:val="22"/>
        </w:rPr>
        <w:t>Certidão de Regularidade do FGTS-CRF;</w:t>
      </w:r>
    </w:p>
    <w:p w14:paraId="0B34F571" w14:textId="77777777" w:rsidR="0020336D" w:rsidRDefault="0020336D" w:rsidP="0097341C">
      <w:pPr>
        <w:rPr>
          <w:sz w:val="22"/>
          <w:szCs w:val="22"/>
        </w:rPr>
      </w:pPr>
      <w:r w:rsidRPr="0020336D">
        <w:rPr>
          <w:sz w:val="22"/>
          <w:szCs w:val="22"/>
        </w:rPr>
        <w:br/>
      </w:r>
      <w:r w:rsidRPr="0020336D">
        <w:rPr>
          <w:b/>
          <w:sz w:val="22"/>
          <w:szCs w:val="22"/>
        </w:rPr>
        <w:t xml:space="preserve">9.1.2. </w:t>
      </w:r>
      <w:r w:rsidRPr="0020336D">
        <w:rPr>
          <w:sz w:val="22"/>
          <w:szCs w:val="22"/>
        </w:rPr>
        <w:t>Certidão Conjunta Negativa de Débitos relativos a Tributos Federais e à Dívida Ativa da União;</w:t>
      </w:r>
    </w:p>
    <w:p w14:paraId="424A1F9F" w14:textId="77777777" w:rsidR="00F26E88" w:rsidRPr="0020336D" w:rsidRDefault="00F26E88" w:rsidP="0097341C">
      <w:pPr>
        <w:rPr>
          <w:sz w:val="22"/>
          <w:szCs w:val="22"/>
        </w:rPr>
      </w:pPr>
    </w:p>
    <w:p w14:paraId="09B8AA0D" w14:textId="77777777" w:rsidR="0020336D" w:rsidRPr="0020336D" w:rsidRDefault="0020336D" w:rsidP="0097341C">
      <w:pPr>
        <w:rPr>
          <w:sz w:val="22"/>
          <w:szCs w:val="22"/>
        </w:rPr>
      </w:pPr>
      <w:r w:rsidRPr="0020336D">
        <w:rPr>
          <w:b/>
          <w:sz w:val="22"/>
          <w:szCs w:val="22"/>
        </w:rPr>
        <w:t xml:space="preserve">9.1.3. </w:t>
      </w:r>
      <w:r w:rsidRPr="0020336D">
        <w:rPr>
          <w:sz w:val="22"/>
          <w:szCs w:val="22"/>
        </w:rPr>
        <w:t>Certidão Negativa de Débitos das Fazendas Estadual e Municipal do domicílio ou sede da CONTRATADA; e</w:t>
      </w:r>
    </w:p>
    <w:p w14:paraId="0C605878" w14:textId="77777777" w:rsidR="0020336D" w:rsidRPr="0020336D" w:rsidRDefault="0020336D" w:rsidP="0097341C">
      <w:pPr>
        <w:rPr>
          <w:sz w:val="22"/>
          <w:szCs w:val="22"/>
        </w:rPr>
      </w:pPr>
      <w:r w:rsidRPr="0020336D">
        <w:rPr>
          <w:sz w:val="22"/>
          <w:szCs w:val="22"/>
        </w:rPr>
        <w:br/>
      </w:r>
      <w:r w:rsidRPr="0020336D">
        <w:rPr>
          <w:b/>
          <w:sz w:val="22"/>
          <w:szCs w:val="22"/>
        </w:rPr>
        <w:t xml:space="preserve">9.1.4. </w:t>
      </w:r>
      <w:r w:rsidRPr="0020336D">
        <w:rPr>
          <w:sz w:val="22"/>
          <w:szCs w:val="22"/>
        </w:rPr>
        <w:t>Certidão Negativa de Débitos Trabalhistas.</w:t>
      </w:r>
    </w:p>
    <w:p w14:paraId="672E995B" w14:textId="77777777" w:rsidR="0020336D" w:rsidRPr="0020336D" w:rsidRDefault="0020336D" w:rsidP="0097341C">
      <w:pPr>
        <w:rPr>
          <w:sz w:val="22"/>
          <w:szCs w:val="22"/>
        </w:rPr>
      </w:pPr>
    </w:p>
    <w:p w14:paraId="01BE26E2" w14:textId="77777777" w:rsidR="0020336D" w:rsidRPr="0020336D" w:rsidRDefault="0020336D" w:rsidP="0097341C">
      <w:pPr>
        <w:rPr>
          <w:sz w:val="22"/>
          <w:szCs w:val="22"/>
        </w:rPr>
      </w:pPr>
      <w:r w:rsidRPr="0020336D">
        <w:rPr>
          <w:b/>
          <w:sz w:val="22"/>
          <w:szCs w:val="22"/>
        </w:rPr>
        <w:t xml:space="preserve">9.2. </w:t>
      </w:r>
      <w:r w:rsidRPr="0020336D">
        <w:rPr>
          <w:sz w:val="22"/>
          <w:szCs w:val="22"/>
        </w:rPr>
        <w:t>Os documentos relacionados nos subitens “9.1.1” a “9.1.4” do item anterior poderão ser substituídos, total ou parcialmente, por extrato válido e atualizado do SICAF.</w:t>
      </w:r>
    </w:p>
    <w:p w14:paraId="76E65203" w14:textId="77777777" w:rsidR="0020336D" w:rsidRPr="0020336D" w:rsidRDefault="0020336D" w:rsidP="0097341C">
      <w:pPr>
        <w:rPr>
          <w:sz w:val="22"/>
          <w:szCs w:val="22"/>
        </w:rPr>
      </w:pPr>
    </w:p>
    <w:p w14:paraId="7CE539D8" w14:textId="77777777" w:rsidR="0020336D" w:rsidRPr="0020336D" w:rsidRDefault="0020336D" w:rsidP="0097341C">
      <w:pPr>
        <w:rPr>
          <w:sz w:val="22"/>
          <w:szCs w:val="22"/>
        </w:rPr>
      </w:pPr>
      <w:r w:rsidRPr="0020336D">
        <w:rPr>
          <w:b/>
          <w:sz w:val="22"/>
          <w:szCs w:val="22"/>
        </w:rPr>
        <w:t xml:space="preserve">9.3. </w:t>
      </w:r>
      <w:r w:rsidRPr="0020336D">
        <w:rPr>
          <w:sz w:val="22"/>
          <w:szCs w:val="22"/>
        </w:rPr>
        <w:t>Recebimento da documentação:</w:t>
      </w:r>
    </w:p>
    <w:p w14:paraId="00E914E0" w14:textId="77777777" w:rsidR="0020336D" w:rsidRPr="0020336D" w:rsidRDefault="0020336D" w:rsidP="0097341C">
      <w:pPr>
        <w:rPr>
          <w:sz w:val="22"/>
          <w:szCs w:val="22"/>
        </w:rPr>
      </w:pPr>
    </w:p>
    <w:p w14:paraId="08D27D2A" w14:textId="77777777" w:rsidR="0020336D" w:rsidRPr="0020336D" w:rsidRDefault="0020336D" w:rsidP="0097341C">
      <w:pPr>
        <w:rPr>
          <w:sz w:val="22"/>
          <w:szCs w:val="22"/>
        </w:rPr>
      </w:pPr>
      <w:r w:rsidRPr="0020336D">
        <w:rPr>
          <w:b/>
          <w:sz w:val="22"/>
          <w:szCs w:val="22"/>
        </w:rPr>
        <w:t xml:space="preserve">9.3.1. </w:t>
      </w:r>
      <w:r w:rsidRPr="0020336D">
        <w:rPr>
          <w:sz w:val="22"/>
          <w:szCs w:val="22"/>
        </w:rPr>
        <w:t>Recebida a documentação mencionada nesta cláusula, a FISCALIZAÇÃO do contrato deverá apor a data de entrega ao CAU/DF e assiná-la.</w:t>
      </w:r>
    </w:p>
    <w:p w14:paraId="0E18790C" w14:textId="77777777" w:rsidR="0020336D" w:rsidRPr="0020336D" w:rsidRDefault="0020336D" w:rsidP="0097341C">
      <w:pPr>
        <w:rPr>
          <w:sz w:val="22"/>
          <w:szCs w:val="22"/>
        </w:rPr>
      </w:pPr>
    </w:p>
    <w:p w14:paraId="5BE87698" w14:textId="77777777" w:rsidR="0020336D" w:rsidRPr="0020336D" w:rsidRDefault="0020336D" w:rsidP="0097341C">
      <w:pPr>
        <w:rPr>
          <w:sz w:val="22"/>
          <w:szCs w:val="22"/>
        </w:rPr>
      </w:pPr>
      <w:r w:rsidRPr="0020336D">
        <w:rPr>
          <w:b/>
          <w:sz w:val="22"/>
          <w:szCs w:val="22"/>
        </w:rPr>
        <w:t xml:space="preserve">9.3.2. </w:t>
      </w:r>
      <w:r w:rsidRPr="0020336D">
        <w:rPr>
          <w:sz w:val="22"/>
          <w:szCs w:val="22"/>
        </w:rPr>
        <w:t>Verificadas inconsistências ou dúvidas na documentação entregue, a CONTRATADA terá o prazo máximo de 7 (sete) dias corridos, contado a partir do recebimento de diligência da FISCALIZAÇÃO, para prestar os esclarecimentos cabíveis, formal e documentalmente.</w:t>
      </w:r>
    </w:p>
    <w:p w14:paraId="001A9461" w14:textId="77777777" w:rsidR="0020336D" w:rsidRPr="0020336D" w:rsidRDefault="0020336D" w:rsidP="0097341C">
      <w:pPr>
        <w:rPr>
          <w:sz w:val="22"/>
          <w:szCs w:val="22"/>
        </w:rPr>
      </w:pPr>
    </w:p>
    <w:p w14:paraId="16BAFF4B" w14:textId="77777777" w:rsidR="0020336D" w:rsidRPr="0020336D" w:rsidRDefault="0020336D" w:rsidP="0097341C">
      <w:pPr>
        <w:rPr>
          <w:sz w:val="22"/>
          <w:szCs w:val="22"/>
        </w:rPr>
      </w:pPr>
      <w:r w:rsidRPr="0020336D">
        <w:rPr>
          <w:b/>
          <w:sz w:val="22"/>
          <w:szCs w:val="22"/>
        </w:rPr>
        <w:t xml:space="preserve">9.3.3. </w:t>
      </w:r>
      <w:r w:rsidRPr="0020336D">
        <w:rPr>
          <w:sz w:val="22"/>
          <w:szCs w:val="22"/>
        </w:rPr>
        <w:t>O descumprimento reiterado das disposições acima e a manutenção da CONTRATADA em situação irregular perante as obrigações fiscais, trabalhistas e previdenciárias implicarão rescisão contratual, sem prejuízo da aplicação das penalidades e demais cominações legais.</w:t>
      </w:r>
    </w:p>
    <w:p w14:paraId="1EE0A09D" w14:textId="77777777" w:rsidR="0020336D" w:rsidRDefault="0020336D" w:rsidP="0097341C">
      <w:pPr>
        <w:rPr>
          <w:sz w:val="22"/>
          <w:szCs w:val="22"/>
        </w:rPr>
      </w:pPr>
    </w:p>
    <w:p w14:paraId="0D68A088" w14:textId="77777777" w:rsidR="005233C7" w:rsidRDefault="005233C7" w:rsidP="0097341C">
      <w:pPr>
        <w:rPr>
          <w:sz w:val="22"/>
          <w:szCs w:val="22"/>
        </w:rPr>
      </w:pPr>
    </w:p>
    <w:p w14:paraId="01E33DBA" w14:textId="77777777" w:rsidR="005233C7" w:rsidRPr="0020336D" w:rsidRDefault="005233C7" w:rsidP="0097341C">
      <w:pPr>
        <w:rPr>
          <w:sz w:val="22"/>
          <w:szCs w:val="22"/>
        </w:rPr>
      </w:pPr>
    </w:p>
    <w:p w14:paraId="2A7E6A01" w14:textId="77777777" w:rsidR="0020336D" w:rsidRPr="0020336D" w:rsidRDefault="0020336D" w:rsidP="0097341C">
      <w:pPr>
        <w:rPr>
          <w:b/>
          <w:sz w:val="22"/>
          <w:szCs w:val="22"/>
        </w:rPr>
      </w:pPr>
      <w:r w:rsidRPr="0020336D">
        <w:rPr>
          <w:b/>
          <w:sz w:val="22"/>
          <w:szCs w:val="22"/>
        </w:rPr>
        <w:lastRenderedPageBreak/>
        <w:t>CLÁUSULA DÉCIMA – DA ALTERAÇÃO DO CONTRATO</w:t>
      </w:r>
    </w:p>
    <w:p w14:paraId="4EB5728B" w14:textId="77777777" w:rsidR="0020336D" w:rsidRPr="0020336D" w:rsidRDefault="0020336D" w:rsidP="0097341C">
      <w:pPr>
        <w:rPr>
          <w:b/>
          <w:sz w:val="22"/>
          <w:szCs w:val="22"/>
        </w:rPr>
      </w:pPr>
    </w:p>
    <w:p w14:paraId="21F81198" w14:textId="77777777" w:rsidR="0020336D" w:rsidRPr="0020336D" w:rsidRDefault="0020336D" w:rsidP="0097341C">
      <w:pPr>
        <w:rPr>
          <w:sz w:val="22"/>
          <w:szCs w:val="22"/>
        </w:rPr>
      </w:pPr>
      <w:r w:rsidRPr="0020336D">
        <w:rPr>
          <w:b/>
          <w:sz w:val="22"/>
          <w:szCs w:val="22"/>
        </w:rPr>
        <w:t xml:space="preserve">10.1. </w:t>
      </w:r>
      <w:r w:rsidRPr="0020336D">
        <w:rPr>
          <w:sz w:val="22"/>
          <w:szCs w:val="22"/>
        </w:rPr>
        <w:t>Este contrato pode ser alterado nos casos previstos no art. 65 da Lei n.º 8.666/93, desde que haja interesse da CONTRATANTE, com a apresentação das devidas justificativas.</w:t>
      </w:r>
    </w:p>
    <w:p w14:paraId="44C7B88E" w14:textId="77777777" w:rsidR="0020336D" w:rsidRPr="0020336D" w:rsidRDefault="0020336D" w:rsidP="0097341C">
      <w:pPr>
        <w:rPr>
          <w:sz w:val="22"/>
          <w:szCs w:val="22"/>
        </w:rPr>
      </w:pPr>
    </w:p>
    <w:p w14:paraId="3CFFEC3D" w14:textId="77777777" w:rsidR="0020336D" w:rsidRPr="0020336D" w:rsidRDefault="0020336D" w:rsidP="0097341C">
      <w:pPr>
        <w:rPr>
          <w:b/>
          <w:sz w:val="22"/>
          <w:szCs w:val="22"/>
        </w:rPr>
      </w:pPr>
      <w:r w:rsidRPr="0020336D">
        <w:rPr>
          <w:b/>
          <w:sz w:val="22"/>
          <w:szCs w:val="22"/>
        </w:rPr>
        <w:t>CLÁUSULA DÉCIMA PRIMEIRA – DO REAJUSTE</w:t>
      </w:r>
    </w:p>
    <w:p w14:paraId="4116B308" w14:textId="77777777" w:rsidR="0020336D" w:rsidRPr="0020336D" w:rsidRDefault="0020336D" w:rsidP="0097341C">
      <w:pPr>
        <w:rPr>
          <w:b/>
          <w:sz w:val="22"/>
          <w:szCs w:val="22"/>
        </w:rPr>
      </w:pPr>
    </w:p>
    <w:p w14:paraId="1EDF0FB4" w14:textId="77777777" w:rsidR="0020336D" w:rsidRPr="0020336D" w:rsidRDefault="0020336D" w:rsidP="0097341C">
      <w:pPr>
        <w:rPr>
          <w:sz w:val="22"/>
          <w:szCs w:val="22"/>
        </w:rPr>
      </w:pPr>
      <w:r w:rsidRPr="0020336D">
        <w:rPr>
          <w:b/>
          <w:sz w:val="22"/>
          <w:szCs w:val="22"/>
        </w:rPr>
        <w:t xml:space="preserve">11.1. </w:t>
      </w:r>
      <w:r w:rsidRPr="0020336D">
        <w:rPr>
          <w:sz w:val="22"/>
          <w:szCs w:val="22"/>
        </w:rPr>
        <w:t>Os preços dos serviços objeto deste contrato, desde que observado o interregno mínimo de 12 (doze) meses, contado da data limite para apresentação da proposta de preços pela licitante ou, nos reajustes subsequentes ao primeiro, da data de início dos efeitos financeiros do último reajuste ocorrido, poderão ser reajustados utilizando-se a variação do Índice Nacional de Preços ao Consumidor Amplo - IPCA, mantido pelo Instituto Brasileiro de Geografia e Estatística - IBGE, acumulado em 12 (doze) meses, adotando-se a seguinte fórmula:</w:t>
      </w:r>
    </w:p>
    <w:p w14:paraId="6E6A1F0A" w14:textId="77777777" w:rsidR="0020336D" w:rsidRPr="0020336D" w:rsidRDefault="0020336D" w:rsidP="0097341C">
      <w:pPr>
        <w:rPr>
          <w:sz w:val="22"/>
          <w:szCs w:val="22"/>
        </w:rPr>
      </w:pPr>
    </w:p>
    <w:p w14:paraId="7835BABD" w14:textId="77777777" w:rsidR="0020336D" w:rsidRPr="0020336D" w:rsidRDefault="0020336D" w:rsidP="0097341C">
      <w:pPr>
        <w:rPr>
          <w:sz w:val="22"/>
          <w:szCs w:val="22"/>
        </w:rPr>
      </w:pPr>
      <w:r w:rsidRPr="0020336D">
        <w:rPr>
          <w:b/>
          <w:sz w:val="22"/>
          <w:szCs w:val="22"/>
        </w:rPr>
        <w:t xml:space="preserve">11.1.1. </w:t>
      </w:r>
      <w:r w:rsidRPr="0020336D">
        <w:rPr>
          <w:sz w:val="22"/>
          <w:szCs w:val="22"/>
        </w:rPr>
        <w:t>Fórmula de cálculo:</w:t>
      </w:r>
    </w:p>
    <w:p w14:paraId="4049EB75" w14:textId="77777777" w:rsidR="0020336D" w:rsidRPr="0020336D" w:rsidRDefault="0020336D" w:rsidP="0097341C">
      <w:pPr>
        <w:rPr>
          <w:sz w:val="22"/>
          <w:szCs w:val="22"/>
        </w:rPr>
      </w:pPr>
    </w:p>
    <w:p w14:paraId="6EDAB8A6" w14:textId="77777777" w:rsidR="0020336D" w:rsidRPr="0020336D" w:rsidRDefault="0020336D" w:rsidP="0097341C">
      <w:pPr>
        <w:rPr>
          <w:sz w:val="22"/>
          <w:szCs w:val="22"/>
        </w:rPr>
      </w:pPr>
      <w:r w:rsidRPr="0020336D">
        <w:rPr>
          <w:sz w:val="22"/>
          <w:szCs w:val="22"/>
        </w:rPr>
        <w:t>Pr = P + (P x V)</w:t>
      </w:r>
    </w:p>
    <w:p w14:paraId="57EAADA4" w14:textId="77777777" w:rsidR="0020336D" w:rsidRPr="0020336D" w:rsidRDefault="0020336D" w:rsidP="0097341C">
      <w:pPr>
        <w:rPr>
          <w:sz w:val="22"/>
          <w:szCs w:val="22"/>
        </w:rPr>
      </w:pPr>
    </w:p>
    <w:p w14:paraId="611457CC" w14:textId="77777777" w:rsidR="0020336D" w:rsidRPr="0020336D" w:rsidRDefault="0020336D" w:rsidP="0097341C">
      <w:pPr>
        <w:rPr>
          <w:sz w:val="22"/>
          <w:szCs w:val="22"/>
        </w:rPr>
      </w:pPr>
      <w:r w:rsidRPr="0020336D">
        <w:rPr>
          <w:sz w:val="22"/>
          <w:szCs w:val="22"/>
        </w:rPr>
        <w:t>Onde:</w:t>
      </w:r>
    </w:p>
    <w:p w14:paraId="64792A8A" w14:textId="77777777" w:rsidR="0020336D" w:rsidRPr="0020336D" w:rsidRDefault="0020336D" w:rsidP="0097341C">
      <w:pPr>
        <w:rPr>
          <w:sz w:val="22"/>
          <w:szCs w:val="22"/>
        </w:rPr>
      </w:pPr>
    </w:p>
    <w:p w14:paraId="1761CC86" w14:textId="77777777" w:rsidR="0020336D" w:rsidRPr="0020336D" w:rsidRDefault="0020336D" w:rsidP="0097341C">
      <w:pPr>
        <w:rPr>
          <w:sz w:val="22"/>
          <w:szCs w:val="22"/>
        </w:rPr>
      </w:pPr>
      <w:r w:rsidRPr="0020336D">
        <w:rPr>
          <w:sz w:val="22"/>
          <w:szCs w:val="22"/>
        </w:rPr>
        <w:t>Pr = preço reajustado, ou preço novo;</w:t>
      </w:r>
    </w:p>
    <w:p w14:paraId="1DEFE2BC" w14:textId="77777777" w:rsidR="0020336D" w:rsidRPr="0020336D" w:rsidRDefault="0020336D" w:rsidP="0097341C">
      <w:pPr>
        <w:rPr>
          <w:sz w:val="22"/>
          <w:szCs w:val="22"/>
        </w:rPr>
      </w:pPr>
      <w:r w:rsidRPr="0020336D">
        <w:rPr>
          <w:sz w:val="22"/>
          <w:szCs w:val="22"/>
        </w:rPr>
        <w:t>P = preço atual (antes do reajuste);</w:t>
      </w:r>
    </w:p>
    <w:p w14:paraId="16DA06AA" w14:textId="77777777" w:rsidR="0020336D" w:rsidRPr="0020336D" w:rsidRDefault="0020336D" w:rsidP="0097341C">
      <w:pPr>
        <w:rPr>
          <w:sz w:val="22"/>
          <w:szCs w:val="22"/>
        </w:rPr>
      </w:pPr>
      <w:r w:rsidRPr="0020336D">
        <w:rPr>
          <w:sz w:val="22"/>
          <w:szCs w:val="22"/>
        </w:rPr>
        <w:t>V = variação percentual obtida na forma do item 1 desta cláusula, de modo que (P x V) significa o acréscimo ou decréscimo de preço decorrente do reajuste.</w:t>
      </w:r>
    </w:p>
    <w:p w14:paraId="453E5C5C" w14:textId="77777777" w:rsidR="0020336D" w:rsidRPr="0020336D" w:rsidRDefault="0020336D" w:rsidP="0097341C">
      <w:pPr>
        <w:rPr>
          <w:sz w:val="22"/>
          <w:szCs w:val="22"/>
        </w:rPr>
      </w:pPr>
    </w:p>
    <w:p w14:paraId="0469FC88" w14:textId="77777777" w:rsidR="0020336D" w:rsidRDefault="0020336D" w:rsidP="0097341C">
      <w:pPr>
        <w:rPr>
          <w:sz w:val="22"/>
          <w:szCs w:val="22"/>
        </w:rPr>
      </w:pPr>
      <w:r w:rsidRPr="0020336D">
        <w:rPr>
          <w:b/>
          <w:sz w:val="22"/>
          <w:szCs w:val="22"/>
        </w:rPr>
        <w:t>11.2.</w:t>
      </w:r>
      <w:r w:rsidRPr="0020336D">
        <w:rPr>
          <w:sz w:val="22"/>
          <w:szCs w:val="22"/>
        </w:rPr>
        <w:t xml:space="preserve"> Os reajustes deverão ser precedidos de solicitação da CONTRATADA.</w:t>
      </w:r>
    </w:p>
    <w:p w14:paraId="05C3C484" w14:textId="77777777" w:rsidR="005233C7" w:rsidRPr="0020336D" w:rsidRDefault="005233C7" w:rsidP="0097341C">
      <w:pPr>
        <w:rPr>
          <w:sz w:val="22"/>
          <w:szCs w:val="22"/>
        </w:rPr>
      </w:pPr>
    </w:p>
    <w:p w14:paraId="7109AF57" w14:textId="77777777" w:rsidR="0020336D" w:rsidRPr="0020336D" w:rsidRDefault="0020336D" w:rsidP="0097341C">
      <w:pPr>
        <w:rPr>
          <w:sz w:val="22"/>
          <w:szCs w:val="22"/>
        </w:rPr>
      </w:pPr>
      <w:r w:rsidRPr="0020336D">
        <w:rPr>
          <w:b/>
          <w:sz w:val="22"/>
          <w:szCs w:val="22"/>
        </w:rPr>
        <w:t>11.2.1.</w:t>
      </w:r>
      <w:r w:rsidRPr="0020336D">
        <w:rPr>
          <w:sz w:val="22"/>
          <w:szCs w:val="22"/>
        </w:rPr>
        <w:t xml:space="preserve"> Caso a CONTRATADA não solicite tempestivamente o reajuste e prorrogue o contrato sem pleiteá-lo, ocorrerá a preclusão do direito.</w:t>
      </w:r>
    </w:p>
    <w:p w14:paraId="1B9896D1" w14:textId="77777777" w:rsidR="0020336D" w:rsidRPr="0020336D" w:rsidRDefault="0020336D" w:rsidP="0097341C">
      <w:pPr>
        <w:rPr>
          <w:sz w:val="22"/>
          <w:szCs w:val="22"/>
        </w:rPr>
      </w:pPr>
    </w:p>
    <w:p w14:paraId="47DE8D4B" w14:textId="77777777" w:rsidR="0020336D" w:rsidRPr="0020336D" w:rsidRDefault="0020336D" w:rsidP="0097341C">
      <w:pPr>
        <w:rPr>
          <w:sz w:val="22"/>
          <w:szCs w:val="22"/>
        </w:rPr>
      </w:pPr>
      <w:r w:rsidRPr="0020336D">
        <w:rPr>
          <w:b/>
          <w:sz w:val="22"/>
          <w:szCs w:val="22"/>
        </w:rPr>
        <w:t>11.2.2.</w:t>
      </w:r>
      <w:r w:rsidRPr="0020336D">
        <w:rPr>
          <w:sz w:val="22"/>
          <w:szCs w:val="22"/>
        </w:rPr>
        <w:t xml:space="preserve"> Também ocorrerá a preclusão do direito ao reajuste se o pedido for formulado depois de extinto o contrato.</w:t>
      </w:r>
    </w:p>
    <w:p w14:paraId="3FDF4705" w14:textId="77777777" w:rsidR="0020336D" w:rsidRPr="0020336D" w:rsidRDefault="0020336D" w:rsidP="0097341C">
      <w:pPr>
        <w:rPr>
          <w:sz w:val="22"/>
          <w:szCs w:val="22"/>
        </w:rPr>
      </w:pPr>
    </w:p>
    <w:p w14:paraId="73B45D4F" w14:textId="77777777" w:rsidR="0020336D" w:rsidRPr="0020336D" w:rsidRDefault="0020336D" w:rsidP="0097341C">
      <w:pPr>
        <w:rPr>
          <w:sz w:val="22"/>
          <w:szCs w:val="22"/>
        </w:rPr>
      </w:pPr>
      <w:r w:rsidRPr="0020336D">
        <w:rPr>
          <w:b/>
          <w:sz w:val="22"/>
          <w:szCs w:val="22"/>
        </w:rPr>
        <w:t>11.3.</w:t>
      </w:r>
      <w:r w:rsidRPr="0020336D">
        <w:rPr>
          <w:sz w:val="22"/>
          <w:szCs w:val="22"/>
        </w:rPr>
        <w:t xml:space="preserve"> O reajuste terá seus efeitos financeiros iniciados a partir da data de aquisição do direito da CONTRATADA, nos termos do item 11.1 desta cláusula.</w:t>
      </w:r>
    </w:p>
    <w:p w14:paraId="696C9F60" w14:textId="77777777" w:rsidR="0020336D" w:rsidRPr="0020336D" w:rsidRDefault="0020336D" w:rsidP="0097341C">
      <w:pPr>
        <w:rPr>
          <w:sz w:val="22"/>
          <w:szCs w:val="22"/>
        </w:rPr>
      </w:pPr>
    </w:p>
    <w:p w14:paraId="072B1380" w14:textId="77777777" w:rsidR="0020336D" w:rsidRPr="0020336D" w:rsidRDefault="0020336D" w:rsidP="0097341C">
      <w:pPr>
        <w:rPr>
          <w:sz w:val="22"/>
          <w:szCs w:val="22"/>
        </w:rPr>
      </w:pPr>
      <w:r w:rsidRPr="0020336D">
        <w:rPr>
          <w:b/>
          <w:sz w:val="22"/>
          <w:szCs w:val="22"/>
        </w:rPr>
        <w:t>11.4.</w:t>
      </w:r>
      <w:r w:rsidRPr="0020336D">
        <w:rPr>
          <w:sz w:val="22"/>
          <w:szCs w:val="22"/>
        </w:rPr>
        <w:t xml:space="preserve"> O percentual final do reajuste não poderá ultrapassar o percentual limite de crescimento da despesa pública para o exercício, fixado nos termos do novo regime fiscal instituído pela Emenda Constitucional nº 95, de 15/12/2016.</w:t>
      </w:r>
    </w:p>
    <w:p w14:paraId="1A97BF03" w14:textId="77777777" w:rsidR="0020336D" w:rsidRPr="0020336D" w:rsidRDefault="0020336D" w:rsidP="0097341C">
      <w:pPr>
        <w:rPr>
          <w:sz w:val="22"/>
          <w:szCs w:val="22"/>
        </w:rPr>
      </w:pPr>
    </w:p>
    <w:p w14:paraId="4A87A1B1" w14:textId="77777777" w:rsidR="0020336D" w:rsidRPr="0020336D" w:rsidRDefault="0020336D" w:rsidP="0097341C">
      <w:pPr>
        <w:rPr>
          <w:b/>
          <w:sz w:val="22"/>
          <w:szCs w:val="22"/>
        </w:rPr>
      </w:pPr>
      <w:r w:rsidRPr="0020336D">
        <w:rPr>
          <w:b/>
          <w:sz w:val="22"/>
          <w:szCs w:val="22"/>
        </w:rPr>
        <w:t>CLÁUSULA DÉCIMA SEGUNDA – DA RESCISÃO</w:t>
      </w:r>
    </w:p>
    <w:p w14:paraId="5052E7B4" w14:textId="77777777" w:rsidR="0020336D" w:rsidRPr="0020336D" w:rsidRDefault="0020336D" w:rsidP="0097341C">
      <w:pPr>
        <w:rPr>
          <w:b/>
          <w:sz w:val="22"/>
          <w:szCs w:val="22"/>
        </w:rPr>
      </w:pPr>
    </w:p>
    <w:p w14:paraId="178FCD85" w14:textId="77777777" w:rsidR="0020336D" w:rsidRPr="0020336D" w:rsidRDefault="0020336D" w:rsidP="0097341C">
      <w:pPr>
        <w:rPr>
          <w:sz w:val="22"/>
          <w:szCs w:val="22"/>
        </w:rPr>
      </w:pPr>
      <w:r w:rsidRPr="0020336D">
        <w:rPr>
          <w:b/>
          <w:sz w:val="22"/>
          <w:szCs w:val="22"/>
        </w:rPr>
        <w:t>12.1.</w:t>
      </w:r>
      <w:r w:rsidRPr="0020336D">
        <w:rPr>
          <w:sz w:val="22"/>
          <w:szCs w:val="22"/>
        </w:rPr>
        <w:t xml:space="preserve"> A rescisão deste contrato se dará nos termos dos artigos 79 e 80 da Lei nº 8.666/93.</w:t>
      </w:r>
    </w:p>
    <w:p w14:paraId="02CC14BA" w14:textId="77777777" w:rsidR="0020336D" w:rsidRPr="0020336D" w:rsidRDefault="0020336D" w:rsidP="0097341C">
      <w:pPr>
        <w:rPr>
          <w:sz w:val="22"/>
          <w:szCs w:val="22"/>
        </w:rPr>
      </w:pPr>
    </w:p>
    <w:p w14:paraId="6A43D9E4" w14:textId="77777777" w:rsidR="0020336D" w:rsidRPr="0020336D" w:rsidRDefault="0020336D" w:rsidP="0097341C">
      <w:pPr>
        <w:rPr>
          <w:sz w:val="22"/>
          <w:szCs w:val="22"/>
        </w:rPr>
      </w:pPr>
      <w:r w:rsidRPr="0020336D">
        <w:rPr>
          <w:b/>
          <w:sz w:val="22"/>
          <w:szCs w:val="22"/>
        </w:rPr>
        <w:t>12.1.1.</w:t>
      </w:r>
      <w:r w:rsidRPr="0020336D">
        <w:rPr>
          <w:sz w:val="22"/>
          <w:szCs w:val="22"/>
        </w:rPr>
        <w:t xml:space="preserve"> No caso de rescisão provocada por inadimplemento da CONTRATADA, a CONTRATANTE poderá reter, cautelarmente, os créditos decorrentes do contrato até o valor dos prejuízos causados, já calculados ou estimados.</w:t>
      </w:r>
    </w:p>
    <w:p w14:paraId="480AF41E" w14:textId="77777777" w:rsidR="0020336D" w:rsidRPr="0020336D" w:rsidRDefault="0020336D" w:rsidP="0097341C">
      <w:pPr>
        <w:rPr>
          <w:sz w:val="22"/>
          <w:szCs w:val="22"/>
        </w:rPr>
      </w:pPr>
    </w:p>
    <w:p w14:paraId="67441024" w14:textId="77777777" w:rsidR="0020336D" w:rsidRPr="0020336D" w:rsidRDefault="0020336D" w:rsidP="0097341C">
      <w:pPr>
        <w:rPr>
          <w:sz w:val="22"/>
          <w:szCs w:val="22"/>
        </w:rPr>
      </w:pPr>
      <w:r w:rsidRPr="0020336D">
        <w:rPr>
          <w:b/>
          <w:sz w:val="22"/>
          <w:szCs w:val="22"/>
        </w:rPr>
        <w:t>12.2.</w:t>
      </w:r>
      <w:r w:rsidRPr="0020336D">
        <w:rPr>
          <w:sz w:val="22"/>
          <w:szCs w:val="22"/>
        </w:rPr>
        <w:t xml:space="preserve"> No procedimento que visa à rescisão do contrato, será assegurado o contraditório e a ampla defesa, sendo que, depois de encerrada a instrução inicial, a CONTRATADA terá o prazo de 5 (cinco) </w:t>
      </w:r>
      <w:r w:rsidRPr="0020336D">
        <w:rPr>
          <w:sz w:val="22"/>
          <w:szCs w:val="22"/>
        </w:rPr>
        <w:lastRenderedPageBreak/>
        <w:t>dias úteis para se manifestar e produzir provas, sem prejuízo da possibilidade de a CONTRATANTE adotar, motivadamente, providências acauteladoras.</w:t>
      </w:r>
    </w:p>
    <w:p w14:paraId="392C2ED6" w14:textId="77777777" w:rsidR="0020336D" w:rsidRPr="0020336D" w:rsidRDefault="0020336D" w:rsidP="0097341C">
      <w:pPr>
        <w:rPr>
          <w:sz w:val="22"/>
          <w:szCs w:val="22"/>
        </w:rPr>
      </w:pPr>
    </w:p>
    <w:p w14:paraId="6F0DA7F3" w14:textId="77777777" w:rsidR="0020336D" w:rsidRPr="0020336D" w:rsidRDefault="0020336D" w:rsidP="0097341C">
      <w:pPr>
        <w:rPr>
          <w:b/>
          <w:sz w:val="22"/>
          <w:szCs w:val="22"/>
        </w:rPr>
      </w:pPr>
      <w:r w:rsidRPr="0020336D">
        <w:rPr>
          <w:b/>
          <w:sz w:val="22"/>
          <w:szCs w:val="22"/>
        </w:rPr>
        <w:t>CLÁUSULA DÉCIMA TERCEIRA – DA FUNDAMENTAÇÃO LEGAL E DA VINCULAÇÃO DO CONTRATO</w:t>
      </w:r>
    </w:p>
    <w:p w14:paraId="79F0F7CE" w14:textId="77777777" w:rsidR="0020336D" w:rsidRPr="0020336D" w:rsidRDefault="0020336D" w:rsidP="0097341C">
      <w:pPr>
        <w:rPr>
          <w:b/>
          <w:sz w:val="22"/>
          <w:szCs w:val="22"/>
        </w:rPr>
      </w:pPr>
    </w:p>
    <w:p w14:paraId="2C5F94A5" w14:textId="77777777" w:rsidR="0020336D" w:rsidRPr="0020336D" w:rsidRDefault="0020336D" w:rsidP="0097341C">
      <w:pPr>
        <w:rPr>
          <w:sz w:val="22"/>
          <w:szCs w:val="22"/>
        </w:rPr>
      </w:pPr>
      <w:r w:rsidRPr="0020336D">
        <w:rPr>
          <w:b/>
          <w:sz w:val="22"/>
          <w:szCs w:val="22"/>
        </w:rPr>
        <w:t>13.1.</w:t>
      </w:r>
      <w:r w:rsidRPr="0020336D">
        <w:rPr>
          <w:sz w:val="22"/>
          <w:szCs w:val="22"/>
        </w:rPr>
        <w:t xml:space="preserve"> O presente contrato fundamenta-se na nº 8.666/1993 e vincula-se ao Processo Administrativo nº 917714/2019, bem como à proposta da CONTRATADA.</w:t>
      </w:r>
    </w:p>
    <w:p w14:paraId="69D64CB0" w14:textId="77777777" w:rsidR="0020336D" w:rsidRPr="0020336D" w:rsidRDefault="0020336D" w:rsidP="0097341C">
      <w:pPr>
        <w:rPr>
          <w:sz w:val="22"/>
          <w:szCs w:val="22"/>
        </w:rPr>
      </w:pPr>
    </w:p>
    <w:p w14:paraId="5D48F878" w14:textId="77777777" w:rsidR="0020336D" w:rsidRPr="0020336D" w:rsidRDefault="0020336D" w:rsidP="0097341C">
      <w:pPr>
        <w:rPr>
          <w:b/>
          <w:sz w:val="22"/>
          <w:szCs w:val="22"/>
        </w:rPr>
      </w:pPr>
      <w:r w:rsidRPr="0020336D">
        <w:rPr>
          <w:b/>
          <w:sz w:val="22"/>
          <w:szCs w:val="22"/>
        </w:rPr>
        <w:t>CLÁUSULA DÉCIMA QUARTA – DO RECEBIMENTO</w:t>
      </w:r>
    </w:p>
    <w:p w14:paraId="5370E916" w14:textId="77777777" w:rsidR="0020336D" w:rsidRPr="0020336D" w:rsidRDefault="0020336D" w:rsidP="0097341C">
      <w:pPr>
        <w:rPr>
          <w:b/>
          <w:sz w:val="22"/>
          <w:szCs w:val="22"/>
        </w:rPr>
      </w:pPr>
    </w:p>
    <w:p w14:paraId="2DAAD480" w14:textId="77777777" w:rsidR="0020336D" w:rsidRPr="0020336D" w:rsidRDefault="0020336D" w:rsidP="0097341C">
      <w:pPr>
        <w:rPr>
          <w:sz w:val="22"/>
          <w:szCs w:val="22"/>
        </w:rPr>
      </w:pPr>
      <w:r w:rsidRPr="0020336D">
        <w:rPr>
          <w:b/>
          <w:sz w:val="22"/>
          <w:szCs w:val="22"/>
        </w:rPr>
        <w:t>14.1.</w:t>
      </w:r>
      <w:r w:rsidRPr="0020336D">
        <w:rPr>
          <w:sz w:val="22"/>
          <w:szCs w:val="22"/>
        </w:rPr>
        <w:t xml:space="preserve"> O recebimento do objeto será realizado pelo CAU/DF mediante recibo, após verificação da sua qualidade e quantidade. O recebimento definitivo só será feito após o aceite e o atesto do empregado responsável.</w:t>
      </w:r>
    </w:p>
    <w:p w14:paraId="0DA6EE5F" w14:textId="77777777" w:rsidR="0020336D" w:rsidRPr="0020336D" w:rsidRDefault="0020336D" w:rsidP="0097341C">
      <w:pPr>
        <w:rPr>
          <w:sz w:val="22"/>
          <w:szCs w:val="22"/>
        </w:rPr>
      </w:pPr>
    </w:p>
    <w:p w14:paraId="58136B02" w14:textId="77777777" w:rsidR="0020336D" w:rsidRDefault="0020336D" w:rsidP="0097341C">
      <w:pPr>
        <w:rPr>
          <w:sz w:val="22"/>
          <w:szCs w:val="22"/>
        </w:rPr>
      </w:pPr>
      <w:r w:rsidRPr="0020336D">
        <w:rPr>
          <w:b/>
          <w:sz w:val="22"/>
          <w:szCs w:val="22"/>
        </w:rPr>
        <w:t>14.2.</w:t>
      </w:r>
      <w:r w:rsidRPr="0020336D">
        <w:rPr>
          <w:sz w:val="22"/>
          <w:szCs w:val="22"/>
        </w:rPr>
        <w:t xml:space="preserve"> Os serviços serão recebidos:</w:t>
      </w:r>
    </w:p>
    <w:p w14:paraId="4256BB6B" w14:textId="77777777" w:rsidR="005233C7" w:rsidRPr="0020336D" w:rsidRDefault="005233C7" w:rsidP="0097341C">
      <w:pPr>
        <w:rPr>
          <w:sz w:val="22"/>
          <w:szCs w:val="22"/>
        </w:rPr>
      </w:pPr>
    </w:p>
    <w:p w14:paraId="348C2032" w14:textId="77777777" w:rsidR="0020336D" w:rsidRPr="0020336D" w:rsidRDefault="0020336D" w:rsidP="0097341C">
      <w:pPr>
        <w:rPr>
          <w:sz w:val="22"/>
          <w:szCs w:val="22"/>
        </w:rPr>
      </w:pPr>
      <w:r w:rsidRPr="0020336D">
        <w:rPr>
          <w:b/>
          <w:sz w:val="22"/>
          <w:szCs w:val="22"/>
        </w:rPr>
        <w:t>14.2.1.</w:t>
      </w:r>
      <w:r w:rsidRPr="0020336D">
        <w:rPr>
          <w:sz w:val="22"/>
          <w:szCs w:val="22"/>
        </w:rPr>
        <w:t xml:space="preserve"> Provisoriamente, para efeito de posterior verificação da conformidade do material com as especificações, no ato da entrega dos produtos, desde que acompanhados de documento fiscal válido correspondente ao fornecimento.</w:t>
      </w:r>
    </w:p>
    <w:p w14:paraId="7EBBDF20" w14:textId="77777777" w:rsidR="0020336D" w:rsidRPr="0020336D" w:rsidRDefault="0020336D" w:rsidP="0097341C">
      <w:pPr>
        <w:rPr>
          <w:sz w:val="22"/>
          <w:szCs w:val="22"/>
        </w:rPr>
      </w:pPr>
    </w:p>
    <w:p w14:paraId="086BBAFA" w14:textId="77777777" w:rsidR="0020336D" w:rsidRPr="0020336D" w:rsidRDefault="0020336D" w:rsidP="0097341C">
      <w:pPr>
        <w:rPr>
          <w:sz w:val="22"/>
          <w:szCs w:val="22"/>
        </w:rPr>
      </w:pPr>
      <w:r w:rsidRPr="0020336D">
        <w:rPr>
          <w:b/>
          <w:sz w:val="22"/>
          <w:szCs w:val="22"/>
        </w:rPr>
        <w:t>14.2.2.</w:t>
      </w:r>
      <w:r w:rsidRPr="0020336D">
        <w:rPr>
          <w:sz w:val="22"/>
          <w:szCs w:val="22"/>
        </w:rPr>
        <w:t xml:space="preserve"> Definitivamente, após a verificação da qualidade e quantidade do material e consequente aceitação, que deverá acontecer em até 5 (cinco) dias úteis contados do recebimento provisório.</w:t>
      </w:r>
    </w:p>
    <w:p w14:paraId="27F0AF1C" w14:textId="77777777" w:rsidR="0020336D" w:rsidRPr="0020336D" w:rsidRDefault="0020336D" w:rsidP="0097341C">
      <w:pPr>
        <w:rPr>
          <w:sz w:val="22"/>
          <w:szCs w:val="22"/>
        </w:rPr>
      </w:pPr>
    </w:p>
    <w:p w14:paraId="577A980B" w14:textId="77777777" w:rsidR="0020336D" w:rsidRPr="0020336D" w:rsidRDefault="0020336D" w:rsidP="0097341C">
      <w:pPr>
        <w:rPr>
          <w:sz w:val="22"/>
          <w:szCs w:val="22"/>
        </w:rPr>
      </w:pPr>
      <w:r w:rsidRPr="0020336D">
        <w:rPr>
          <w:b/>
          <w:sz w:val="22"/>
          <w:szCs w:val="22"/>
        </w:rPr>
        <w:t>14.3.</w:t>
      </w:r>
      <w:r w:rsidRPr="0020336D">
        <w:rPr>
          <w:sz w:val="22"/>
          <w:szCs w:val="22"/>
        </w:rPr>
        <w:t xml:space="preserve"> No ato de entrega do objeto, a CONTRATADA deve apresentar documento fiscal válido correspondente ao fornecimento.</w:t>
      </w:r>
    </w:p>
    <w:p w14:paraId="1527B3CB" w14:textId="77777777" w:rsidR="0020336D" w:rsidRPr="0020336D" w:rsidRDefault="0020336D" w:rsidP="0097341C">
      <w:pPr>
        <w:rPr>
          <w:sz w:val="22"/>
          <w:szCs w:val="22"/>
        </w:rPr>
      </w:pPr>
    </w:p>
    <w:p w14:paraId="2F292566" w14:textId="77777777" w:rsidR="0020336D" w:rsidRPr="0020336D" w:rsidRDefault="0020336D" w:rsidP="0097341C">
      <w:pPr>
        <w:rPr>
          <w:sz w:val="22"/>
          <w:szCs w:val="22"/>
        </w:rPr>
      </w:pPr>
      <w:r w:rsidRPr="0020336D">
        <w:rPr>
          <w:b/>
          <w:sz w:val="22"/>
          <w:szCs w:val="22"/>
        </w:rPr>
        <w:t>14.4.</w:t>
      </w:r>
      <w:r w:rsidRPr="0020336D">
        <w:rPr>
          <w:sz w:val="22"/>
          <w:szCs w:val="22"/>
        </w:rPr>
        <w:t xml:space="preserve"> O descarregamento do produto ficará a cargo da CONTRATADA, devendo ser providenciada a mão-de-obra necessária.</w:t>
      </w:r>
    </w:p>
    <w:p w14:paraId="588C8BCD" w14:textId="77777777" w:rsidR="0020336D" w:rsidRPr="0020336D" w:rsidRDefault="0020336D" w:rsidP="0097341C">
      <w:pPr>
        <w:rPr>
          <w:sz w:val="22"/>
          <w:szCs w:val="22"/>
        </w:rPr>
      </w:pPr>
    </w:p>
    <w:p w14:paraId="22DC17D5" w14:textId="77777777" w:rsidR="0020336D" w:rsidRPr="0020336D" w:rsidRDefault="0020336D" w:rsidP="0097341C">
      <w:pPr>
        <w:rPr>
          <w:sz w:val="22"/>
          <w:szCs w:val="22"/>
        </w:rPr>
      </w:pPr>
      <w:r w:rsidRPr="0020336D">
        <w:rPr>
          <w:b/>
          <w:sz w:val="22"/>
          <w:szCs w:val="22"/>
        </w:rPr>
        <w:t>14.5.</w:t>
      </w:r>
      <w:r w:rsidRPr="0020336D">
        <w:rPr>
          <w:sz w:val="22"/>
          <w:szCs w:val="22"/>
        </w:rPr>
        <w:t xml:space="preserve"> O aceite/aprovação dos materiais pela CONTRATANTE não exclui a responsabilidade civil da CONTRATADA por vícios de quantidade ou qualidade dos produtos ou disparidades com as especificações estabelecidas, verificadas, posteriormente, garantindo-se à CONTRATANTE as faculdades previstas no art. 18 da Lei nº 8.078/90.</w:t>
      </w:r>
    </w:p>
    <w:p w14:paraId="708B107B" w14:textId="77777777" w:rsidR="0020336D" w:rsidRPr="0020336D" w:rsidRDefault="0020336D" w:rsidP="0097341C">
      <w:pPr>
        <w:rPr>
          <w:sz w:val="22"/>
          <w:szCs w:val="22"/>
        </w:rPr>
      </w:pPr>
    </w:p>
    <w:p w14:paraId="2204312D" w14:textId="77777777" w:rsidR="0020336D" w:rsidRPr="0020336D" w:rsidRDefault="0020336D" w:rsidP="0097341C">
      <w:pPr>
        <w:rPr>
          <w:b/>
          <w:sz w:val="22"/>
          <w:szCs w:val="22"/>
        </w:rPr>
      </w:pPr>
      <w:r w:rsidRPr="0020336D">
        <w:rPr>
          <w:b/>
          <w:sz w:val="22"/>
          <w:szCs w:val="22"/>
        </w:rPr>
        <w:t>CLÁUSULA DÉCIMA QUINTA – DA LIQUIDAÇÃO E DO PAGAMENTO</w:t>
      </w:r>
    </w:p>
    <w:p w14:paraId="15DF53CE" w14:textId="77777777" w:rsidR="0020336D" w:rsidRPr="0020336D" w:rsidRDefault="0020336D" w:rsidP="0097341C">
      <w:pPr>
        <w:rPr>
          <w:b/>
          <w:sz w:val="22"/>
          <w:szCs w:val="22"/>
        </w:rPr>
      </w:pPr>
    </w:p>
    <w:p w14:paraId="339ED21D" w14:textId="77777777" w:rsidR="0020336D" w:rsidRPr="0020336D" w:rsidRDefault="0020336D" w:rsidP="0097341C">
      <w:pPr>
        <w:rPr>
          <w:sz w:val="22"/>
          <w:szCs w:val="22"/>
        </w:rPr>
      </w:pPr>
      <w:r w:rsidRPr="0020336D">
        <w:rPr>
          <w:b/>
          <w:sz w:val="22"/>
          <w:szCs w:val="22"/>
        </w:rPr>
        <w:t>15.1.</w:t>
      </w:r>
      <w:r w:rsidRPr="0020336D">
        <w:rPr>
          <w:sz w:val="22"/>
          <w:szCs w:val="22"/>
        </w:rPr>
        <w:t xml:space="preserve"> A CONTRATADA deverá entregar à FISCALIZAÇÃO, após a execução dos serviços, nota fiscal/fatura, emitida em 1 (uma) via, para fins de liquidação e pagamento.</w:t>
      </w:r>
    </w:p>
    <w:p w14:paraId="6EEF78ED" w14:textId="77777777" w:rsidR="0020336D" w:rsidRPr="0020336D" w:rsidRDefault="0020336D" w:rsidP="0097341C">
      <w:pPr>
        <w:rPr>
          <w:sz w:val="22"/>
          <w:szCs w:val="22"/>
        </w:rPr>
      </w:pPr>
    </w:p>
    <w:p w14:paraId="73FF067E" w14:textId="77777777" w:rsidR="0020336D" w:rsidRPr="0020336D" w:rsidRDefault="0020336D" w:rsidP="0097341C">
      <w:pPr>
        <w:rPr>
          <w:sz w:val="22"/>
          <w:szCs w:val="22"/>
        </w:rPr>
      </w:pPr>
      <w:r w:rsidRPr="0020336D">
        <w:rPr>
          <w:b/>
          <w:sz w:val="22"/>
          <w:szCs w:val="22"/>
        </w:rPr>
        <w:t>15.2.</w:t>
      </w:r>
      <w:r w:rsidRPr="0020336D">
        <w:rPr>
          <w:sz w:val="22"/>
          <w:szCs w:val="22"/>
        </w:rPr>
        <w:t xml:space="preserve"> A atestação da nota fiscal/fatura correspondente à prestação do serviço caberá ao fiscal do contrato ou a outro empregado designado para esse fim.</w:t>
      </w:r>
    </w:p>
    <w:p w14:paraId="19A90D48" w14:textId="77777777" w:rsidR="0020336D" w:rsidRPr="0020336D" w:rsidRDefault="0020336D" w:rsidP="0097341C">
      <w:pPr>
        <w:rPr>
          <w:sz w:val="22"/>
          <w:szCs w:val="22"/>
        </w:rPr>
      </w:pPr>
    </w:p>
    <w:p w14:paraId="056F403A" w14:textId="77777777" w:rsidR="0020336D" w:rsidRPr="0020336D" w:rsidRDefault="0020336D" w:rsidP="0097341C">
      <w:pPr>
        <w:rPr>
          <w:sz w:val="22"/>
          <w:szCs w:val="22"/>
        </w:rPr>
      </w:pPr>
      <w:r w:rsidRPr="0020336D">
        <w:rPr>
          <w:b/>
          <w:sz w:val="22"/>
          <w:szCs w:val="22"/>
        </w:rPr>
        <w:t>15.3.</w:t>
      </w:r>
      <w:r w:rsidRPr="0020336D">
        <w:rPr>
          <w:sz w:val="22"/>
          <w:szCs w:val="22"/>
        </w:rPr>
        <w:t xml:space="preserve"> O pagamento será efetuado pela CONTRATANTE em até 15 (quinze) dias, contados da protocolização da nota fiscal/fatura e dos documentos relacionados na Cláusula Nona - DOCUMENTAÇÃO FISCAL.</w:t>
      </w:r>
    </w:p>
    <w:p w14:paraId="17FFA5F9" w14:textId="77777777" w:rsidR="0020336D" w:rsidRPr="0020336D" w:rsidRDefault="0020336D" w:rsidP="0097341C">
      <w:pPr>
        <w:rPr>
          <w:sz w:val="22"/>
          <w:szCs w:val="22"/>
        </w:rPr>
      </w:pPr>
    </w:p>
    <w:p w14:paraId="458EFE13" w14:textId="77777777" w:rsidR="0020336D" w:rsidRPr="0020336D" w:rsidRDefault="0020336D" w:rsidP="0097341C">
      <w:pPr>
        <w:rPr>
          <w:sz w:val="22"/>
          <w:szCs w:val="22"/>
        </w:rPr>
      </w:pPr>
      <w:r w:rsidRPr="0020336D">
        <w:rPr>
          <w:b/>
          <w:sz w:val="22"/>
          <w:szCs w:val="22"/>
        </w:rPr>
        <w:t>15.4.</w:t>
      </w:r>
      <w:r w:rsidRPr="0020336D">
        <w:rPr>
          <w:sz w:val="22"/>
          <w:szCs w:val="22"/>
        </w:rPr>
        <w:t xml:space="preserve"> O pagamento será realizado por meio de ordem bancária, creditada na conta corrente da CONTRATADA.</w:t>
      </w:r>
    </w:p>
    <w:p w14:paraId="19B5F6B9" w14:textId="77777777" w:rsidR="0020336D" w:rsidRPr="0020336D" w:rsidRDefault="0020336D" w:rsidP="0097341C">
      <w:pPr>
        <w:rPr>
          <w:sz w:val="22"/>
          <w:szCs w:val="22"/>
        </w:rPr>
      </w:pPr>
    </w:p>
    <w:p w14:paraId="74C6C62F" w14:textId="77777777" w:rsidR="0020336D" w:rsidRPr="0020336D" w:rsidRDefault="0020336D" w:rsidP="0097341C">
      <w:pPr>
        <w:rPr>
          <w:sz w:val="22"/>
          <w:szCs w:val="22"/>
        </w:rPr>
      </w:pPr>
      <w:r w:rsidRPr="0020336D">
        <w:rPr>
          <w:b/>
          <w:sz w:val="22"/>
          <w:szCs w:val="22"/>
        </w:rPr>
        <w:lastRenderedPageBreak/>
        <w:t>15.5.</w:t>
      </w:r>
      <w:r w:rsidRPr="0020336D">
        <w:rPr>
          <w:sz w:val="22"/>
          <w:szCs w:val="22"/>
        </w:rPr>
        <w:t xml:space="preserve"> À CONTRATANTE reserva-se, ainda, o direito de somente efetuar o pagamento após a atestação de que o serviço foi executado em conformidade com as especificações do contrato.</w:t>
      </w:r>
    </w:p>
    <w:p w14:paraId="08ADF502" w14:textId="77777777" w:rsidR="0020336D" w:rsidRPr="0020336D" w:rsidRDefault="0020336D" w:rsidP="0097341C">
      <w:pPr>
        <w:rPr>
          <w:sz w:val="22"/>
          <w:szCs w:val="22"/>
        </w:rPr>
      </w:pPr>
    </w:p>
    <w:p w14:paraId="149D11FD" w14:textId="77777777" w:rsidR="0020336D" w:rsidRPr="0020336D" w:rsidRDefault="0020336D" w:rsidP="0097341C">
      <w:pPr>
        <w:rPr>
          <w:sz w:val="22"/>
          <w:szCs w:val="22"/>
        </w:rPr>
      </w:pPr>
      <w:r w:rsidRPr="0020336D">
        <w:rPr>
          <w:b/>
          <w:sz w:val="22"/>
          <w:szCs w:val="22"/>
        </w:rPr>
        <w:t>15.6.</w:t>
      </w:r>
      <w:r w:rsidRPr="0020336D">
        <w:rPr>
          <w:sz w:val="22"/>
          <w:szCs w:val="22"/>
        </w:rPr>
        <w:t xml:space="preserve"> A CONTRATANTE, observados os princípios do contraditório e da ampla defesa, poderá deduzir, cautelarmente ou definitivamente, do montante a pagar à CONTRATADA, os valores correspondentes a multas, ressarcimentos ou indenizações devidas pela CONTRATADA, nos termos deste contrato.</w:t>
      </w:r>
    </w:p>
    <w:p w14:paraId="68C7DC97" w14:textId="77777777" w:rsidR="0020336D" w:rsidRPr="0020336D" w:rsidRDefault="0020336D" w:rsidP="0097341C">
      <w:pPr>
        <w:rPr>
          <w:sz w:val="22"/>
          <w:szCs w:val="22"/>
        </w:rPr>
      </w:pPr>
    </w:p>
    <w:p w14:paraId="56668A36" w14:textId="77777777" w:rsidR="0020336D" w:rsidRPr="0020336D" w:rsidRDefault="0020336D" w:rsidP="0097341C">
      <w:pPr>
        <w:rPr>
          <w:sz w:val="22"/>
          <w:szCs w:val="22"/>
        </w:rPr>
      </w:pPr>
      <w:r w:rsidRPr="0020336D">
        <w:rPr>
          <w:b/>
          <w:sz w:val="22"/>
          <w:szCs w:val="22"/>
        </w:rPr>
        <w:t>15.7.</w:t>
      </w:r>
      <w:r w:rsidRPr="0020336D">
        <w:rPr>
          <w:sz w:val="22"/>
          <w:szCs w:val="22"/>
        </w:rPr>
        <w:t xml:space="preserve"> Caso a CONTRATADA opte por efetuar o faturamento por meio de CNPJ (matriz ou filial) distinto do constante do contrato, deverá comprovar a regularidade fiscal tanto do estabelecimento contratado como daquele que efetivamente executar o objeto, por ocasião dos pagamentos e quando das prorrogações contratuais.</w:t>
      </w:r>
    </w:p>
    <w:p w14:paraId="36D10F09" w14:textId="77777777" w:rsidR="0020336D" w:rsidRPr="0020336D" w:rsidRDefault="0020336D" w:rsidP="0097341C">
      <w:pPr>
        <w:rPr>
          <w:sz w:val="22"/>
          <w:szCs w:val="22"/>
        </w:rPr>
      </w:pPr>
    </w:p>
    <w:p w14:paraId="0D3AA8CF" w14:textId="77777777" w:rsidR="0020336D" w:rsidRPr="0020336D" w:rsidRDefault="0020336D" w:rsidP="0097341C">
      <w:pPr>
        <w:rPr>
          <w:sz w:val="22"/>
          <w:szCs w:val="22"/>
        </w:rPr>
      </w:pPr>
      <w:r w:rsidRPr="0020336D">
        <w:rPr>
          <w:b/>
          <w:sz w:val="22"/>
          <w:szCs w:val="22"/>
        </w:rPr>
        <w:t>15.8.</w:t>
      </w:r>
      <w:r w:rsidRPr="0020336D">
        <w:rPr>
          <w:sz w:val="22"/>
          <w:szCs w:val="22"/>
        </w:rPr>
        <w:t xml:space="preserve"> A não apresentação da documentação de que trata o item 1 da Cláusula Nona – DA DOCUMENTAÇÃO FISCAL, nos prazos especificados, ou o não atendimento de regularização no prazo de 30 (trinta) dias contados da data de solicitação pela FISCALIZAÇÃO, poderá ensejar a rescisão do contrato, e quaisquer valores retidos somente serão pagos após a comprovação de que os encargos trabalhistas, previdenciários e demais tributos encontram-se em dia.</w:t>
      </w:r>
    </w:p>
    <w:p w14:paraId="1E6ACD31" w14:textId="77777777" w:rsidR="0020336D" w:rsidRPr="0020336D" w:rsidRDefault="0020336D" w:rsidP="0097341C">
      <w:pPr>
        <w:rPr>
          <w:sz w:val="22"/>
          <w:szCs w:val="22"/>
        </w:rPr>
      </w:pPr>
    </w:p>
    <w:p w14:paraId="024E88ED" w14:textId="77777777" w:rsidR="0020336D" w:rsidRPr="0020336D" w:rsidRDefault="0020336D" w:rsidP="0097341C">
      <w:pPr>
        <w:rPr>
          <w:sz w:val="22"/>
          <w:szCs w:val="22"/>
        </w:rPr>
      </w:pPr>
      <w:r w:rsidRPr="0020336D">
        <w:rPr>
          <w:b/>
          <w:sz w:val="22"/>
          <w:szCs w:val="22"/>
        </w:rPr>
        <w:t>15.9.</w:t>
      </w:r>
      <w:r w:rsidRPr="0020336D">
        <w:rPr>
          <w:sz w:val="22"/>
          <w:szCs w:val="22"/>
        </w:rPr>
        <w:t xml:space="preserve"> No caso de atraso de pagamento, desde que a CONTRATADA não tenha concorrido de alguma forma para tanto, serão devidos pela CONTRATANTE encargos moratórios à taxa nominal de 6% a.a. (seis por cento ao ano), capitalizados diariamente em regime de juros simples.</w:t>
      </w:r>
    </w:p>
    <w:p w14:paraId="19E7A173" w14:textId="77777777" w:rsidR="0020336D" w:rsidRPr="0020336D" w:rsidRDefault="0020336D" w:rsidP="0097341C">
      <w:pPr>
        <w:rPr>
          <w:sz w:val="22"/>
          <w:szCs w:val="22"/>
        </w:rPr>
      </w:pPr>
    </w:p>
    <w:p w14:paraId="662978D7" w14:textId="77777777" w:rsidR="0020336D" w:rsidRPr="0020336D" w:rsidRDefault="0020336D" w:rsidP="0097341C">
      <w:pPr>
        <w:rPr>
          <w:sz w:val="22"/>
          <w:szCs w:val="22"/>
        </w:rPr>
      </w:pPr>
      <w:r w:rsidRPr="0020336D">
        <w:rPr>
          <w:b/>
          <w:sz w:val="22"/>
          <w:szCs w:val="22"/>
        </w:rPr>
        <w:t>15.10.</w:t>
      </w:r>
      <w:r w:rsidRPr="0020336D">
        <w:rPr>
          <w:sz w:val="22"/>
          <w:szCs w:val="22"/>
        </w:rPr>
        <w:t xml:space="preserve"> O valor dos encargos será calculado pela fórmula:</w:t>
      </w:r>
    </w:p>
    <w:p w14:paraId="600DCC8F" w14:textId="77777777" w:rsidR="0020336D" w:rsidRPr="0020336D" w:rsidRDefault="0020336D" w:rsidP="0097341C">
      <w:pPr>
        <w:rPr>
          <w:sz w:val="22"/>
          <w:szCs w:val="22"/>
        </w:rPr>
      </w:pPr>
    </w:p>
    <w:p w14:paraId="0C6D7ED7" w14:textId="77777777" w:rsidR="0020336D" w:rsidRPr="0020336D" w:rsidRDefault="0020336D" w:rsidP="0097341C">
      <w:pPr>
        <w:rPr>
          <w:sz w:val="22"/>
          <w:szCs w:val="22"/>
        </w:rPr>
      </w:pPr>
      <w:r w:rsidRPr="0020336D">
        <w:rPr>
          <w:sz w:val="22"/>
          <w:szCs w:val="22"/>
        </w:rPr>
        <w:t>EM = I x N x VP, onde:</w:t>
      </w:r>
    </w:p>
    <w:p w14:paraId="5FA7BF5E" w14:textId="77777777" w:rsidR="0020336D" w:rsidRPr="0020336D" w:rsidRDefault="0020336D" w:rsidP="0097341C">
      <w:pPr>
        <w:rPr>
          <w:sz w:val="22"/>
          <w:szCs w:val="22"/>
        </w:rPr>
      </w:pPr>
    </w:p>
    <w:p w14:paraId="41655B01" w14:textId="77777777" w:rsidR="0020336D" w:rsidRPr="0020336D" w:rsidRDefault="0020336D" w:rsidP="0097341C">
      <w:pPr>
        <w:rPr>
          <w:sz w:val="22"/>
          <w:szCs w:val="22"/>
        </w:rPr>
      </w:pPr>
      <w:r w:rsidRPr="0020336D">
        <w:rPr>
          <w:sz w:val="22"/>
          <w:szCs w:val="22"/>
        </w:rPr>
        <w:t>EM = encargos moratórios devidos;</w:t>
      </w:r>
    </w:p>
    <w:p w14:paraId="686117BE" w14:textId="77777777" w:rsidR="0020336D" w:rsidRPr="0020336D" w:rsidRDefault="0020336D" w:rsidP="0097341C">
      <w:pPr>
        <w:rPr>
          <w:sz w:val="22"/>
          <w:szCs w:val="22"/>
        </w:rPr>
      </w:pPr>
      <w:r w:rsidRPr="0020336D">
        <w:rPr>
          <w:sz w:val="22"/>
          <w:szCs w:val="22"/>
        </w:rPr>
        <w:t>N = números de dias entre a data prevista para o pagamento e a do efetivo pagamento;</w:t>
      </w:r>
    </w:p>
    <w:p w14:paraId="6FD8C0D1" w14:textId="77777777" w:rsidR="0020336D" w:rsidRPr="0020336D" w:rsidRDefault="0020336D" w:rsidP="0097341C">
      <w:pPr>
        <w:rPr>
          <w:sz w:val="22"/>
          <w:szCs w:val="22"/>
        </w:rPr>
      </w:pPr>
      <w:r w:rsidRPr="0020336D">
        <w:rPr>
          <w:sz w:val="22"/>
          <w:szCs w:val="22"/>
        </w:rPr>
        <w:t>I = índice de compensação financeira = 0,00016438; e</w:t>
      </w:r>
    </w:p>
    <w:p w14:paraId="696A083C" w14:textId="77777777" w:rsidR="0020336D" w:rsidRPr="0020336D" w:rsidRDefault="0020336D" w:rsidP="0097341C">
      <w:pPr>
        <w:rPr>
          <w:sz w:val="22"/>
          <w:szCs w:val="22"/>
        </w:rPr>
      </w:pPr>
      <w:r w:rsidRPr="0020336D">
        <w:rPr>
          <w:sz w:val="22"/>
          <w:szCs w:val="22"/>
        </w:rPr>
        <w:t>VP = valor da prestação em atraso.</w:t>
      </w:r>
    </w:p>
    <w:p w14:paraId="23CADECF" w14:textId="77777777" w:rsidR="0020336D" w:rsidRPr="0020336D" w:rsidRDefault="0020336D" w:rsidP="0097341C">
      <w:pPr>
        <w:rPr>
          <w:sz w:val="22"/>
          <w:szCs w:val="22"/>
        </w:rPr>
      </w:pPr>
    </w:p>
    <w:p w14:paraId="38D26C16" w14:textId="77777777" w:rsidR="0020336D" w:rsidRPr="0020336D" w:rsidRDefault="0020336D" w:rsidP="0097341C">
      <w:pPr>
        <w:rPr>
          <w:b/>
          <w:sz w:val="22"/>
          <w:szCs w:val="22"/>
        </w:rPr>
      </w:pPr>
      <w:r w:rsidRPr="0020336D">
        <w:rPr>
          <w:b/>
          <w:sz w:val="22"/>
          <w:szCs w:val="22"/>
        </w:rPr>
        <w:t>CLÁUSULA DÉCIMA SEXTA – DAS RETENÇÕES DE IMPOSTOS E CONTRIBUIÇÕES FONTE</w:t>
      </w:r>
    </w:p>
    <w:p w14:paraId="7B896D5E" w14:textId="77777777" w:rsidR="0020336D" w:rsidRPr="0020336D" w:rsidRDefault="0020336D" w:rsidP="0097341C">
      <w:pPr>
        <w:rPr>
          <w:b/>
          <w:sz w:val="22"/>
          <w:szCs w:val="22"/>
        </w:rPr>
      </w:pPr>
    </w:p>
    <w:p w14:paraId="6235A622" w14:textId="77777777" w:rsidR="0020336D" w:rsidRPr="0020336D" w:rsidRDefault="0020336D" w:rsidP="0097341C">
      <w:pPr>
        <w:rPr>
          <w:sz w:val="22"/>
          <w:szCs w:val="22"/>
        </w:rPr>
      </w:pPr>
      <w:r w:rsidRPr="0020336D">
        <w:rPr>
          <w:b/>
          <w:sz w:val="22"/>
          <w:szCs w:val="22"/>
        </w:rPr>
        <w:t>16.1.</w:t>
      </w:r>
      <w:r w:rsidRPr="0020336D">
        <w:rPr>
          <w:sz w:val="22"/>
          <w:szCs w:val="22"/>
        </w:rPr>
        <w:t xml:space="preserve"> Os pagamentos a serem efetuados em favor da CONTRATADA estarão sujeitos, no que couber, às retenções na fonte nos seguintes termos:</w:t>
      </w:r>
    </w:p>
    <w:p w14:paraId="3F335146" w14:textId="77777777" w:rsidR="0020336D" w:rsidRPr="0020336D" w:rsidRDefault="0020336D" w:rsidP="0097341C">
      <w:pPr>
        <w:rPr>
          <w:sz w:val="22"/>
          <w:szCs w:val="22"/>
        </w:rPr>
      </w:pPr>
    </w:p>
    <w:p w14:paraId="2EC1CBFD" w14:textId="77777777" w:rsidR="0020336D" w:rsidRPr="0020336D" w:rsidRDefault="0020336D" w:rsidP="0097341C">
      <w:pPr>
        <w:rPr>
          <w:sz w:val="22"/>
          <w:szCs w:val="22"/>
        </w:rPr>
      </w:pPr>
      <w:r w:rsidRPr="0020336D">
        <w:rPr>
          <w:b/>
          <w:sz w:val="22"/>
          <w:szCs w:val="22"/>
        </w:rPr>
        <w:t>16.1.1.</w:t>
      </w:r>
      <w:r w:rsidRPr="0020336D">
        <w:rPr>
          <w:sz w:val="22"/>
          <w:szCs w:val="22"/>
        </w:rPr>
        <w:t xml:space="preserve"> do Imposto de Renda da Pessoa Jurídica - IRPJ, da Contribuição Social sobre o Lucro Líquido - CSLL, da contribuição para seguridade social - COFINS e da contribuição para o PIS/PASEP, na forma da Instrução Normativa RFB nº 1.234, de 11 de janeiro de 2012, conforme determina o art. 64 da Lei nº 9.430, de 27/12/1996 e alterações;</w:t>
      </w:r>
    </w:p>
    <w:p w14:paraId="5BBB6F6B" w14:textId="77777777" w:rsidR="0020336D" w:rsidRPr="0020336D" w:rsidRDefault="0020336D" w:rsidP="0097341C">
      <w:pPr>
        <w:rPr>
          <w:sz w:val="22"/>
          <w:szCs w:val="22"/>
        </w:rPr>
      </w:pPr>
    </w:p>
    <w:p w14:paraId="40AE32CA" w14:textId="77777777" w:rsidR="0020336D" w:rsidRPr="0020336D" w:rsidRDefault="0020336D" w:rsidP="0097341C">
      <w:pPr>
        <w:rPr>
          <w:sz w:val="22"/>
          <w:szCs w:val="22"/>
        </w:rPr>
      </w:pPr>
      <w:r w:rsidRPr="0020336D">
        <w:rPr>
          <w:b/>
          <w:sz w:val="22"/>
          <w:szCs w:val="22"/>
        </w:rPr>
        <w:t>16.1.2.</w:t>
      </w:r>
      <w:r w:rsidRPr="0020336D">
        <w:rPr>
          <w:sz w:val="22"/>
          <w:szCs w:val="22"/>
        </w:rPr>
        <w:t xml:space="preserve"> da contribuição previdenciária ao Instituto Nacional do Seguro Social - INSS, correspondente a 11% (onze por cento), na forma da Instrução Normativa RFB nº 971, de 13/11/2009, conforme determina a Lei nº 8.212, de 24/07/1991 e alterações;</w:t>
      </w:r>
    </w:p>
    <w:p w14:paraId="75DF3DD4" w14:textId="77777777" w:rsidR="0020336D" w:rsidRPr="0020336D" w:rsidRDefault="0020336D" w:rsidP="0097341C">
      <w:pPr>
        <w:rPr>
          <w:sz w:val="22"/>
          <w:szCs w:val="22"/>
        </w:rPr>
      </w:pPr>
    </w:p>
    <w:p w14:paraId="1053F50A" w14:textId="77777777" w:rsidR="0020336D" w:rsidRPr="0020336D" w:rsidRDefault="0020336D" w:rsidP="0097341C">
      <w:pPr>
        <w:rPr>
          <w:sz w:val="22"/>
          <w:szCs w:val="22"/>
        </w:rPr>
      </w:pPr>
      <w:r w:rsidRPr="0020336D">
        <w:rPr>
          <w:b/>
          <w:sz w:val="22"/>
          <w:szCs w:val="22"/>
        </w:rPr>
        <w:t>16.1.3.</w:t>
      </w:r>
      <w:r w:rsidRPr="0020336D">
        <w:rPr>
          <w:sz w:val="22"/>
          <w:szCs w:val="22"/>
        </w:rPr>
        <w:t xml:space="preserve"> do Imposto Sobre Serviços de Qualquer Natureza – ISSQN, na forma da Lei Complementar nº 116, de 31/07/2003, c/c a legislação Distrital ou municipal em vigor.</w:t>
      </w:r>
    </w:p>
    <w:p w14:paraId="7FEC4065" w14:textId="77777777" w:rsidR="0020336D" w:rsidRPr="0020336D" w:rsidRDefault="0020336D" w:rsidP="0097341C">
      <w:pPr>
        <w:rPr>
          <w:sz w:val="22"/>
          <w:szCs w:val="22"/>
        </w:rPr>
      </w:pPr>
    </w:p>
    <w:p w14:paraId="256F52A3" w14:textId="77777777" w:rsidR="0020336D" w:rsidRPr="0020336D" w:rsidRDefault="0020336D" w:rsidP="0097341C">
      <w:pPr>
        <w:rPr>
          <w:b/>
          <w:sz w:val="22"/>
          <w:szCs w:val="22"/>
        </w:rPr>
      </w:pPr>
      <w:r w:rsidRPr="0020336D">
        <w:rPr>
          <w:b/>
          <w:sz w:val="22"/>
          <w:szCs w:val="22"/>
        </w:rPr>
        <w:lastRenderedPageBreak/>
        <w:t>CLÁUSULA DÉCIMA SÉTIMA – DAS SANÇÕES</w:t>
      </w:r>
    </w:p>
    <w:p w14:paraId="3AC1F914" w14:textId="77777777" w:rsidR="0020336D" w:rsidRPr="0020336D" w:rsidRDefault="0020336D" w:rsidP="0097341C">
      <w:pPr>
        <w:rPr>
          <w:b/>
          <w:sz w:val="22"/>
          <w:szCs w:val="22"/>
        </w:rPr>
      </w:pPr>
    </w:p>
    <w:p w14:paraId="3E7D4124" w14:textId="77777777" w:rsidR="0020336D" w:rsidRPr="0020336D" w:rsidRDefault="0020336D" w:rsidP="0097341C">
      <w:pPr>
        <w:tabs>
          <w:tab w:val="left" w:pos="0"/>
        </w:tabs>
        <w:rPr>
          <w:sz w:val="22"/>
          <w:szCs w:val="22"/>
        </w:rPr>
      </w:pPr>
      <w:r w:rsidRPr="006420E1">
        <w:rPr>
          <w:b/>
          <w:sz w:val="22"/>
          <w:szCs w:val="22"/>
        </w:rPr>
        <w:t>17.1.</w:t>
      </w:r>
      <w:r w:rsidRPr="0020336D">
        <w:rPr>
          <w:sz w:val="22"/>
          <w:szCs w:val="22"/>
        </w:rPr>
        <w:t xml:space="preserve"> A inexecução parcial ou total do objeto, sem prejuízo das responsabilidades civil e criminal, assegurada a prévia e ampla defesa, sujeita o beneficiário da nota de empenho às seguintes sanções:</w:t>
      </w:r>
    </w:p>
    <w:p w14:paraId="6638E9DA" w14:textId="77777777" w:rsidR="0020336D" w:rsidRPr="0020336D" w:rsidRDefault="0020336D" w:rsidP="0097341C">
      <w:pPr>
        <w:tabs>
          <w:tab w:val="left" w:pos="0"/>
        </w:tabs>
        <w:rPr>
          <w:sz w:val="22"/>
          <w:szCs w:val="22"/>
        </w:rPr>
      </w:pPr>
    </w:p>
    <w:p w14:paraId="30703FFD" w14:textId="77777777" w:rsidR="0020336D" w:rsidRPr="0020336D" w:rsidRDefault="0020336D" w:rsidP="0097341C">
      <w:pPr>
        <w:tabs>
          <w:tab w:val="left" w:pos="0"/>
        </w:tabs>
        <w:rPr>
          <w:sz w:val="22"/>
          <w:szCs w:val="22"/>
        </w:rPr>
      </w:pPr>
      <w:r w:rsidRPr="006420E1">
        <w:rPr>
          <w:b/>
          <w:sz w:val="22"/>
          <w:szCs w:val="22"/>
        </w:rPr>
        <w:t>17.1.1.</w:t>
      </w:r>
      <w:r w:rsidRPr="0020336D">
        <w:rPr>
          <w:sz w:val="22"/>
          <w:szCs w:val="22"/>
        </w:rPr>
        <w:t xml:space="preserve"> Multa de:</w:t>
      </w:r>
    </w:p>
    <w:p w14:paraId="5D53A70C" w14:textId="77777777" w:rsidR="0020336D" w:rsidRPr="0020336D" w:rsidRDefault="0020336D" w:rsidP="0097341C">
      <w:pPr>
        <w:tabs>
          <w:tab w:val="left" w:pos="0"/>
        </w:tabs>
        <w:rPr>
          <w:sz w:val="22"/>
          <w:szCs w:val="22"/>
        </w:rPr>
      </w:pPr>
    </w:p>
    <w:p w14:paraId="6D3C64E7" w14:textId="77777777" w:rsidR="0020336D" w:rsidRPr="0020336D" w:rsidRDefault="0020336D" w:rsidP="0097341C">
      <w:pPr>
        <w:tabs>
          <w:tab w:val="left" w:pos="0"/>
        </w:tabs>
        <w:rPr>
          <w:sz w:val="22"/>
          <w:szCs w:val="22"/>
        </w:rPr>
      </w:pPr>
      <w:r w:rsidRPr="0020336D">
        <w:rPr>
          <w:sz w:val="22"/>
          <w:szCs w:val="22"/>
        </w:rPr>
        <w:t>a) 0,5% (cinco décimos por cento) sobre o valor total do empenho, por cada 10 (quinze) minutos de atraso injustificado, até o máximo de 3% (três por cento);</w:t>
      </w:r>
    </w:p>
    <w:p w14:paraId="40F7E130" w14:textId="77777777" w:rsidR="0020336D" w:rsidRPr="0020336D" w:rsidRDefault="0020336D" w:rsidP="0097341C">
      <w:pPr>
        <w:tabs>
          <w:tab w:val="left" w:pos="0"/>
        </w:tabs>
        <w:rPr>
          <w:sz w:val="22"/>
          <w:szCs w:val="22"/>
        </w:rPr>
      </w:pPr>
    </w:p>
    <w:p w14:paraId="0086BE3E" w14:textId="77777777" w:rsidR="0020336D" w:rsidRPr="0020336D" w:rsidRDefault="0020336D" w:rsidP="0097341C">
      <w:pPr>
        <w:tabs>
          <w:tab w:val="left" w:pos="0"/>
        </w:tabs>
        <w:rPr>
          <w:sz w:val="22"/>
          <w:szCs w:val="22"/>
        </w:rPr>
      </w:pPr>
      <w:r w:rsidRPr="0020336D">
        <w:rPr>
          <w:sz w:val="22"/>
          <w:szCs w:val="22"/>
        </w:rPr>
        <w:t>b) 10% (dez por cento) do valor total do empenho, em caso de inexecução parcial do objeto ou de descumprimento de obrigação assumida, a partir da primeira hora até a segunda hora de atraso;</w:t>
      </w:r>
    </w:p>
    <w:p w14:paraId="4C3CEECB" w14:textId="77777777" w:rsidR="0020336D" w:rsidRPr="0020336D" w:rsidRDefault="0020336D" w:rsidP="0097341C">
      <w:pPr>
        <w:tabs>
          <w:tab w:val="left" w:pos="0"/>
        </w:tabs>
        <w:rPr>
          <w:sz w:val="22"/>
          <w:szCs w:val="22"/>
        </w:rPr>
      </w:pPr>
    </w:p>
    <w:p w14:paraId="58A1CA45" w14:textId="77777777" w:rsidR="0020336D" w:rsidRPr="0020336D" w:rsidRDefault="0020336D" w:rsidP="0097341C">
      <w:pPr>
        <w:tabs>
          <w:tab w:val="left" w:pos="0"/>
        </w:tabs>
        <w:rPr>
          <w:sz w:val="22"/>
          <w:szCs w:val="22"/>
        </w:rPr>
      </w:pPr>
      <w:r w:rsidRPr="0020336D">
        <w:rPr>
          <w:sz w:val="22"/>
          <w:szCs w:val="22"/>
        </w:rPr>
        <w:t>c) 15% (quinze por cento) do valor total do empenho, em caso de inexecução total do objeto, a partir da segunda hora de atraso.</w:t>
      </w:r>
    </w:p>
    <w:p w14:paraId="51D9AD48" w14:textId="77777777" w:rsidR="0020336D" w:rsidRPr="0020336D" w:rsidRDefault="0020336D" w:rsidP="0097341C">
      <w:pPr>
        <w:tabs>
          <w:tab w:val="left" w:pos="0"/>
        </w:tabs>
        <w:rPr>
          <w:sz w:val="22"/>
          <w:szCs w:val="22"/>
        </w:rPr>
      </w:pPr>
    </w:p>
    <w:p w14:paraId="26D9726F" w14:textId="77777777" w:rsidR="0020336D" w:rsidRPr="0020336D" w:rsidRDefault="0020336D" w:rsidP="0097341C">
      <w:pPr>
        <w:tabs>
          <w:tab w:val="left" w:pos="0"/>
        </w:tabs>
        <w:rPr>
          <w:sz w:val="22"/>
          <w:szCs w:val="22"/>
        </w:rPr>
      </w:pPr>
      <w:r w:rsidRPr="006420E1">
        <w:rPr>
          <w:b/>
          <w:sz w:val="22"/>
          <w:szCs w:val="22"/>
        </w:rPr>
        <w:t>17.1.1.1.</w:t>
      </w:r>
      <w:r w:rsidRPr="0020336D">
        <w:rPr>
          <w:sz w:val="22"/>
          <w:szCs w:val="22"/>
        </w:rPr>
        <w:t xml:space="preserve"> Será configurada a inexecução parcial quando:</w:t>
      </w:r>
    </w:p>
    <w:p w14:paraId="7F07C68A" w14:textId="77777777" w:rsidR="0020336D" w:rsidRPr="0020336D" w:rsidRDefault="0020336D" w:rsidP="0097341C">
      <w:pPr>
        <w:tabs>
          <w:tab w:val="left" w:pos="0"/>
        </w:tabs>
        <w:rPr>
          <w:sz w:val="22"/>
          <w:szCs w:val="22"/>
        </w:rPr>
      </w:pPr>
    </w:p>
    <w:p w14:paraId="6858A181" w14:textId="77777777" w:rsidR="0020336D" w:rsidRPr="0020336D" w:rsidRDefault="0020336D" w:rsidP="0097341C">
      <w:pPr>
        <w:tabs>
          <w:tab w:val="left" w:pos="0"/>
        </w:tabs>
        <w:rPr>
          <w:sz w:val="22"/>
          <w:szCs w:val="22"/>
        </w:rPr>
      </w:pPr>
      <w:r w:rsidRPr="0020336D">
        <w:rPr>
          <w:sz w:val="22"/>
          <w:szCs w:val="22"/>
        </w:rPr>
        <w:t>a) houver atraso injustificado por mais de uma hora até duas horas de atraso.</w:t>
      </w:r>
    </w:p>
    <w:p w14:paraId="2B38B7FE" w14:textId="77777777" w:rsidR="0020336D" w:rsidRPr="0020336D" w:rsidRDefault="0020336D" w:rsidP="0097341C">
      <w:pPr>
        <w:tabs>
          <w:tab w:val="left" w:pos="0"/>
        </w:tabs>
        <w:rPr>
          <w:sz w:val="22"/>
          <w:szCs w:val="22"/>
        </w:rPr>
      </w:pPr>
    </w:p>
    <w:p w14:paraId="39F754DB" w14:textId="77777777" w:rsidR="0020336D" w:rsidRPr="0020336D" w:rsidRDefault="0020336D" w:rsidP="0097341C">
      <w:pPr>
        <w:tabs>
          <w:tab w:val="left" w:pos="0"/>
        </w:tabs>
        <w:rPr>
          <w:sz w:val="22"/>
          <w:szCs w:val="22"/>
        </w:rPr>
      </w:pPr>
      <w:r w:rsidRPr="006420E1">
        <w:rPr>
          <w:b/>
          <w:sz w:val="22"/>
          <w:szCs w:val="22"/>
        </w:rPr>
        <w:t>17.1.1.2.</w:t>
      </w:r>
      <w:r w:rsidRPr="0020336D">
        <w:rPr>
          <w:sz w:val="22"/>
          <w:szCs w:val="22"/>
        </w:rPr>
        <w:t xml:space="preserve"> Será configurada a inexecução total do objeto, quando:</w:t>
      </w:r>
    </w:p>
    <w:p w14:paraId="607F1745" w14:textId="77777777" w:rsidR="0020336D" w:rsidRPr="0020336D" w:rsidRDefault="0020336D" w:rsidP="0097341C">
      <w:pPr>
        <w:tabs>
          <w:tab w:val="left" w:pos="0"/>
        </w:tabs>
        <w:rPr>
          <w:sz w:val="22"/>
          <w:szCs w:val="22"/>
        </w:rPr>
      </w:pPr>
    </w:p>
    <w:p w14:paraId="06AC9760" w14:textId="77777777" w:rsidR="0020336D" w:rsidRPr="0020336D" w:rsidRDefault="0020336D" w:rsidP="0097341C">
      <w:pPr>
        <w:tabs>
          <w:tab w:val="left" w:pos="0"/>
        </w:tabs>
        <w:rPr>
          <w:sz w:val="22"/>
          <w:szCs w:val="22"/>
        </w:rPr>
      </w:pPr>
      <w:r w:rsidRPr="0020336D">
        <w:rPr>
          <w:sz w:val="22"/>
          <w:szCs w:val="22"/>
        </w:rPr>
        <w:t>a) houver atraso injustificado para início dos serviços superior a duas horas;</w:t>
      </w:r>
    </w:p>
    <w:p w14:paraId="2637E12B" w14:textId="77777777" w:rsidR="0020336D" w:rsidRPr="0020336D" w:rsidRDefault="0020336D" w:rsidP="0097341C">
      <w:pPr>
        <w:tabs>
          <w:tab w:val="left" w:pos="0"/>
        </w:tabs>
        <w:rPr>
          <w:sz w:val="22"/>
          <w:szCs w:val="22"/>
        </w:rPr>
      </w:pPr>
    </w:p>
    <w:p w14:paraId="48C5F74D" w14:textId="77777777" w:rsidR="0020336D" w:rsidRPr="0020336D" w:rsidRDefault="0020336D" w:rsidP="0097341C">
      <w:pPr>
        <w:tabs>
          <w:tab w:val="left" w:pos="0"/>
        </w:tabs>
        <w:rPr>
          <w:sz w:val="22"/>
          <w:szCs w:val="22"/>
        </w:rPr>
      </w:pPr>
      <w:r w:rsidRPr="0020336D">
        <w:rPr>
          <w:sz w:val="22"/>
          <w:szCs w:val="22"/>
        </w:rPr>
        <w:t>b) houver atraso injustificado por mais de duas horas, a contar da data prevista para entrega do objeto, e a parcela entregue corresponda a menos de 10% (dez por cento) do objeto; ou</w:t>
      </w:r>
    </w:p>
    <w:p w14:paraId="6DAD2627" w14:textId="77777777" w:rsidR="0020336D" w:rsidRPr="0020336D" w:rsidRDefault="0020336D" w:rsidP="0097341C">
      <w:pPr>
        <w:tabs>
          <w:tab w:val="left" w:pos="0"/>
        </w:tabs>
        <w:rPr>
          <w:sz w:val="22"/>
          <w:szCs w:val="22"/>
        </w:rPr>
      </w:pPr>
    </w:p>
    <w:p w14:paraId="269D9690" w14:textId="77777777" w:rsidR="0020336D" w:rsidRPr="0020336D" w:rsidRDefault="0020336D" w:rsidP="0097341C">
      <w:pPr>
        <w:tabs>
          <w:tab w:val="left" w:pos="0"/>
        </w:tabs>
        <w:rPr>
          <w:sz w:val="22"/>
          <w:szCs w:val="22"/>
        </w:rPr>
      </w:pPr>
      <w:r w:rsidRPr="0020336D">
        <w:rPr>
          <w:sz w:val="22"/>
          <w:szCs w:val="22"/>
        </w:rPr>
        <w:t>c) todo o serviço não for aceito pela fiscalização por não atender às especificações.</w:t>
      </w:r>
    </w:p>
    <w:p w14:paraId="06A5D77A" w14:textId="77777777" w:rsidR="0020336D" w:rsidRPr="0020336D" w:rsidRDefault="0020336D" w:rsidP="0097341C">
      <w:pPr>
        <w:tabs>
          <w:tab w:val="left" w:pos="0"/>
        </w:tabs>
        <w:rPr>
          <w:sz w:val="22"/>
          <w:szCs w:val="22"/>
        </w:rPr>
      </w:pPr>
    </w:p>
    <w:p w14:paraId="23480989" w14:textId="77777777" w:rsidR="0020336D" w:rsidRPr="0020336D" w:rsidRDefault="0020336D" w:rsidP="0097341C">
      <w:pPr>
        <w:tabs>
          <w:tab w:val="left" w:pos="0"/>
        </w:tabs>
        <w:rPr>
          <w:sz w:val="22"/>
          <w:szCs w:val="22"/>
        </w:rPr>
      </w:pPr>
      <w:r w:rsidRPr="006420E1">
        <w:rPr>
          <w:b/>
          <w:sz w:val="22"/>
          <w:szCs w:val="22"/>
        </w:rPr>
        <w:t>17.1.1.3.</w:t>
      </w:r>
      <w:r w:rsidRPr="0020336D">
        <w:rPr>
          <w:sz w:val="22"/>
          <w:szCs w:val="22"/>
        </w:rPr>
        <w:t xml:space="preserve"> Após duas horas de atraso, o CAU/DF poderá rescindir a avença, em caso de inexecução parcial ou inexecução total do seu objeto. </w:t>
      </w:r>
    </w:p>
    <w:p w14:paraId="1DA298AD" w14:textId="77777777" w:rsidR="0020336D" w:rsidRPr="0020336D" w:rsidRDefault="0020336D" w:rsidP="0097341C">
      <w:pPr>
        <w:tabs>
          <w:tab w:val="left" w:pos="0"/>
        </w:tabs>
        <w:rPr>
          <w:sz w:val="22"/>
          <w:szCs w:val="22"/>
        </w:rPr>
      </w:pPr>
    </w:p>
    <w:p w14:paraId="01C7D867" w14:textId="77777777" w:rsidR="0020336D" w:rsidRPr="0020336D" w:rsidRDefault="0020336D" w:rsidP="0097341C">
      <w:pPr>
        <w:tabs>
          <w:tab w:val="left" w:pos="0"/>
        </w:tabs>
        <w:rPr>
          <w:sz w:val="22"/>
          <w:szCs w:val="22"/>
        </w:rPr>
      </w:pPr>
      <w:r w:rsidRPr="006420E1">
        <w:rPr>
          <w:b/>
          <w:sz w:val="22"/>
          <w:szCs w:val="22"/>
        </w:rPr>
        <w:t>17.1.1.4.</w:t>
      </w:r>
      <w:r w:rsidRPr="0020336D">
        <w:rPr>
          <w:sz w:val="22"/>
          <w:szCs w:val="22"/>
        </w:rPr>
        <w:t xml:space="preserve"> O valor da multa poderá ser descontado do pagamento a ser efetuado ao beneficiário da nota de empenho.</w:t>
      </w:r>
    </w:p>
    <w:p w14:paraId="6AC599B1" w14:textId="77777777" w:rsidR="0020336D" w:rsidRPr="0020336D" w:rsidRDefault="0020336D" w:rsidP="0097341C">
      <w:pPr>
        <w:tabs>
          <w:tab w:val="left" w:pos="0"/>
        </w:tabs>
        <w:rPr>
          <w:sz w:val="22"/>
          <w:szCs w:val="22"/>
        </w:rPr>
      </w:pPr>
    </w:p>
    <w:p w14:paraId="39A616EF" w14:textId="77777777" w:rsidR="0020336D" w:rsidRPr="0020336D" w:rsidRDefault="0020336D" w:rsidP="0097341C">
      <w:pPr>
        <w:tabs>
          <w:tab w:val="left" w:pos="0"/>
        </w:tabs>
        <w:rPr>
          <w:sz w:val="22"/>
          <w:szCs w:val="22"/>
        </w:rPr>
      </w:pPr>
      <w:r w:rsidRPr="006420E1">
        <w:rPr>
          <w:b/>
          <w:sz w:val="22"/>
          <w:szCs w:val="22"/>
        </w:rPr>
        <w:t>17.1.1.4.1.</w:t>
      </w:r>
      <w:r w:rsidRPr="0020336D">
        <w:rPr>
          <w:sz w:val="22"/>
          <w:szCs w:val="22"/>
        </w:rPr>
        <w:t xml:space="preserve"> Se o valor do pagamento for insuficiente, fica o beneficiário da nota de empenho obrigado a recolher a importância devida no prazo de 15 (quinze) dias, contado da comunicação oficial.</w:t>
      </w:r>
    </w:p>
    <w:p w14:paraId="33CAB481" w14:textId="77777777" w:rsidR="0020336D" w:rsidRPr="0020336D" w:rsidRDefault="0020336D" w:rsidP="0097341C">
      <w:pPr>
        <w:tabs>
          <w:tab w:val="left" w:pos="0"/>
        </w:tabs>
        <w:rPr>
          <w:sz w:val="22"/>
          <w:szCs w:val="22"/>
        </w:rPr>
      </w:pPr>
    </w:p>
    <w:p w14:paraId="027B7F00" w14:textId="77777777" w:rsidR="0020336D" w:rsidRPr="0020336D" w:rsidRDefault="0020336D" w:rsidP="0097341C">
      <w:pPr>
        <w:tabs>
          <w:tab w:val="left" w:pos="0"/>
        </w:tabs>
        <w:rPr>
          <w:sz w:val="22"/>
          <w:szCs w:val="22"/>
        </w:rPr>
      </w:pPr>
      <w:r w:rsidRPr="006420E1">
        <w:rPr>
          <w:b/>
          <w:sz w:val="22"/>
          <w:szCs w:val="22"/>
        </w:rPr>
        <w:t>17.1.1.4.2.</w:t>
      </w:r>
      <w:r w:rsidRPr="0020336D">
        <w:rPr>
          <w:sz w:val="22"/>
          <w:szCs w:val="22"/>
        </w:rPr>
        <w:t xml:space="preserve"> Esgotados os meios administrativos para cobrança do valor devido pelo beneficiário da nota de empenho ao CAU/DF, este será encaminhado para inscrição em dívida ativa.</w:t>
      </w:r>
    </w:p>
    <w:p w14:paraId="56C3D713" w14:textId="77777777" w:rsidR="0020336D" w:rsidRPr="0020336D" w:rsidRDefault="0020336D" w:rsidP="0097341C">
      <w:pPr>
        <w:tabs>
          <w:tab w:val="left" w:pos="0"/>
        </w:tabs>
        <w:rPr>
          <w:sz w:val="22"/>
          <w:szCs w:val="22"/>
        </w:rPr>
      </w:pPr>
    </w:p>
    <w:p w14:paraId="321ED6F6" w14:textId="77777777" w:rsidR="0020336D" w:rsidRPr="0020336D" w:rsidRDefault="0020336D" w:rsidP="0097341C">
      <w:pPr>
        <w:tabs>
          <w:tab w:val="left" w:pos="0"/>
        </w:tabs>
        <w:rPr>
          <w:sz w:val="22"/>
          <w:szCs w:val="22"/>
        </w:rPr>
      </w:pPr>
      <w:r w:rsidRPr="006420E1">
        <w:rPr>
          <w:b/>
          <w:sz w:val="22"/>
          <w:szCs w:val="22"/>
        </w:rPr>
        <w:t>17.1.2.</w:t>
      </w:r>
      <w:r w:rsidRPr="0020336D">
        <w:rPr>
          <w:sz w:val="22"/>
          <w:szCs w:val="22"/>
        </w:rPr>
        <w:t xml:space="preserve"> Advertência;</w:t>
      </w:r>
    </w:p>
    <w:p w14:paraId="64296ACA" w14:textId="77777777" w:rsidR="0020336D" w:rsidRPr="0020336D" w:rsidRDefault="0020336D" w:rsidP="0097341C">
      <w:pPr>
        <w:tabs>
          <w:tab w:val="left" w:pos="0"/>
        </w:tabs>
        <w:rPr>
          <w:sz w:val="22"/>
          <w:szCs w:val="22"/>
        </w:rPr>
      </w:pPr>
    </w:p>
    <w:p w14:paraId="23F2B5E7" w14:textId="77777777" w:rsidR="0020336D" w:rsidRPr="0020336D" w:rsidRDefault="0020336D" w:rsidP="0097341C">
      <w:pPr>
        <w:tabs>
          <w:tab w:val="left" w:pos="0"/>
        </w:tabs>
        <w:rPr>
          <w:sz w:val="22"/>
          <w:szCs w:val="22"/>
        </w:rPr>
      </w:pPr>
      <w:r w:rsidRPr="006420E1">
        <w:rPr>
          <w:b/>
          <w:sz w:val="22"/>
          <w:szCs w:val="22"/>
        </w:rPr>
        <w:t>17.1.3.</w:t>
      </w:r>
      <w:r w:rsidRPr="0020336D">
        <w:rPr>
          <w:sz w:val="22"/>
          <w:szCs w:val="22"/>
        </w:rPr>
        <w:t xml:space="preserve"> Suspensão temporária de participar em licitação e impedimento de contratar com a Administração do CAU/DF, pelo prazo de até 2 (dois) anos;</w:t>
      </w:r>
    </w:p>
    <w:p w14:paraId="313935B0" w14:textId="77777777" w:rsidR="0020336D" w:rsidRPr="0020336D" w:rsidRDefault="0020336D" w:rsidP="0097341C">
      <w:pPr>
        <w:tabs>
          <w:tab w:val="left" w:pos="0"/>
        </w:tabs>
        <w:rPr>
          <w:sz w:val="22"/>
          <w:szCs w:val="22"/>
        </w:rPr>
      </w:pPr>
    </w:p>
    <w:p w14:paraId="7ACD6173" w14:textId="77777777" w:rsidR="0020336D" w:rsidRPr="0020336D" w:rsidRDefault="0020336D" w:rsidP="0097341C">
      <w:pPr>
        <w:tabs>
          <w:tab w:val="left" w:pos="0"/>
        </w:tabs>
        <w:rPr>
          <w:sz w:val="22"/>
          <w:szCs w:val="22"/>
        </w:rPr>
      </w:pPr>
      <w:r w:rsidRPr="006420E1">
        <w:rPr>
          <w:b/>
          <w:sz w:val="22"/>
          <w:szCs w:val="22"/>
        </w:rPr>
        <w:t>17.1.4.</w:t>
      </w:r>
      <w:r w:rsidRPr="0020336D">
        <w:rPr>
          <w:sz w:val="22"/>
          <w:szCs w:val="22"/>
        </w:rPr>
        <w:t xml:space="preserve"> Declaração de inidoneidade para licitar ou contratar com a Administração Pública enquanto perdurarem os motivos determinantes da punição ou até que seja promovida a reabilitação perante a própria autoridade que aplicou a penalidade, que será concedida sempre que o beneficiário da nota de </w:t>
      </w:r>
      <w:r w:rsidRPr="0020336D">
        <w:rPr>
          <w:sz w:val="22"/>
          <w:szCs w:val="22"/>
        </w:rPr>
        <w:lastRenderedPageBreak/>
        <w:t>empenho ressarcir a Administração do CAU/DF pelos prejuízos resultantes e após decorrido o prazo da sanção aplicada com base no subitem anterior.</w:t>
      </w:r>
    </w:p>
    <w:p w14:paraId="342061AE" w14:textId="77777777" w:rsidR="0020336D" w:rsidRPr="0020336D" w:rsidRDefault="0020336D" w:rsidP="0097341C">
      <w:pPr>
        <w:tabs>
          <w:tab w:val="left" w:pos="0"/>
        </w:tabs>
        <w:rPr>
          <w:sz w:val="22"/>
          <w:szCs w:val="22"/>
        </w:rPr>
      </w:pPr>
    </w:p>
    <w:p w14:paraId="59500F13" w14:textId="77777777" w:rsidR="0020336D" w:rsidRDefault="0020336D" w:rsidP="0097341C">
      <w:pPr>
        <w:tabs>
          <w:tab w:val="left" w:pos="0"/>
        </w:tabs>
        <w:rPr>
          <w:sz w:val="22"/>
          <w:szCs w:val="22"/>
        </w:rPr>
      </w:pPr>
      <w:r w:rsidRPr="006420E1">
        <w:rPr>
          <w:b/>
          <w:sz w:val="22"/>
          <w:szCs w:val="22"/>
        </w:rPr>
        <w:t>17.2.</w:t>
      </w:r>
      <w:r w:rsidRPr="0020336D">
        <w:rPr>
          <w:sz w:val="22"/>
          <w:szCs w:val="22"/>
        </w:rPr>
        <w:t xml:space="preserve"> Se a inexecução ocorrer por comprovado impedimento ou por motivo de força maior, devidamente justificado pelo beneficiário da nota de empenho e aceito pela Administração do CAU/DF, aquele ficará isento das penalidades mencionadas.</w:t>
      </w:r>
    </w:p>
    <w:p w14:paraId="4BA493D2" w14:textId="77777777" w:rsidR="006420E1" w:rsidRPr="0020336D" w:rsidRDefault="006420E1" w:rsidP="0097341C">
      <w:pPr>
        <w:tabs>
          <w:tab w:val="left" w:pos="0"/>
        </w:tabs>
        <w:rPr>
          <w:sz w:val="22"/>
          <w:szCs w:val="22"/>
        </w:rPr>
      </w:pPr>
    </w:p>
    <w:p w14:paraId="6F5F34F3" w14:textId="77777777" w:rsidR="0020336D" w:rsidRPr="0020336D" w:rsidRDefault="0020336D" w:rsidP="0097341C">
      <w:pPr>
        <w:tabs>
          <w:tab w:val="left" w:pos="0"/>
        </w:tabs>
        <w:rPr>
          <w:sz w:val="22"/>
          <w:szCs w:val="22"/>
        </w:rPr>
      </w:pPr>
      <w:r w:rsidRPr="006420E1">
        <w:rPr>
          <w:b/>
          <w:sz w:val="22"/>
          <w:szCs w:val="22"/>
        </w:rPr>
        <w:t>17.3.</w:t>
      </w:r>
      <w:r w:rsidRPr="0020336D">
        <w:rPr>
          <w:sz w:val="22"/>
          <w:szCs w:val="22"/>
        </w:rPr>
        <w:t xml:space="preserve"> As sanções de advertência, suspensão temporária de participar em licitação e impedimento de contratar com a Administração do CAU/DF e declaração de inidoneidade para licitar ou contratar com a Administração Pública poderão ser aplicadas ao beneficiário da nota de empenho juntamente às de multa, descontando-a dos pagamentos a serem efetuados.</w:t>
      </w:r>
    </w:p>
    <w:p w14:paraId="327F4171" w14:textId="77777777" w:rsidR="0020336D" w:rsidRPr="0020336D" w:rsidRDefault="0020336D" w:rsidP="0097341C">
      <w:pPr>
        <w:tabs>
          <w:tab w:val="left" w:pos="0"/>
        </w:tabs>
        <w:rPr>
          <w:sz w:val="22"/>
          <w:szCs w:val="22"/>
        </w:rPr>
      </w:pPr>
    </w:p>
    <w:p w14:paraId="56FE6CEF" w14:textId="77777777" w:rsidR="0020336D" w:rsidRPr="0020336D" w:rsidRDefault="0020336D" w:rsidP="0097341C">
      <w:pPr>
        <w:tabs>
          <w:tab w:val="left" w:pos="0"/>
        </w:tabs>
        <w:contextualSpacing/>
        <w:rPr>
          <w:sz w:val="22"/>
          <w:szCs w:val="22"/>
        </w:rPr>
      </w:pPr>
      <w:r w:rsidRPr="006420E1">
        <w:rPr>
          <w:b/>
          <w:sz w:val="22"/>
          <w:szCs w:val="22"/>
        </w:rPr>
        <w:t>17.4.</w:t>
      </w:r>
      <w:r w:rsidRPr="0020336D">
        <w:rPr>
          <w:sz w:val="22"/>
          <w:szCs w:val="22"/>
        </w:rPr>
        <w:t xml:space="preserve"> A falha na execução do contrato estará configurada quando a CONTRATADA se enquadrar em pelo menos uma das situações previstas na tabela 3 abaixo, respeitada a graduação de infrações conforme a tabela 1 deste item, e alcançar o total de 10 (dez) pontos, cumulativamente.</w:t>
      </w:r>
    </w:p>
    <w:p w14:paraId="7CCE05D8" w14:textId="77777777" w:rsidR="0078314A" w:rsidRDefault="0078314A" w:rsidP="0097341C">
      <w:pPr>
        <w:jc w:val="center"/>
        <w:rPr>
          <w:sz w:val="22"/>
          <w:szCs w:val="22"/>
        </w:rPr>
      </w:pPr>
    </w:p>
    <w:p w14:paraId="06C336CB" w14:textId="77777777" w:rsidR="0078314A" w:rsidRDefault="0078314A" w:rsidP="0097341C">
      <w:pPr>
        <w:jc w:val="center"/>
        <w:rPr>
          <w:sz w:val="22"/>
          <w:szCs w:val="22"/>
        </w:rPr>
      </w:pPr>
    </w:p>
    <w:p w14:paraId="6BC2C29C" w14:textId="77777777" w:rsidR="0020336D" w:rsidRPr="0020336D" w:rsidRDefault="0020336D" w:rsidP="0097341C">
      <w:pPr>
        <w:jc w:val="center"/>
        <w:rPr>
          <w:sz w:val="22"/>
          <w:szCs w:val="22"/>
        </w:rPr>
      </w:pPr>
      <w:r w:rsidRPr="0020336D">
        <w:rPr>
          <w:sz w:val="22"/>
          <w:szCs w:val="22"/>
        </w:rPr>
        <w:t xml:space="preserve">Tabela 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6"/>
        <w:gridCol w:w="3152"/>
      </w:tblGrid>
      <w:tr w:rsidR="0020336D" w:rsidRPr="0020336D" w14:paraId="6281940C" w14:textId="77777777" w:rsidTr="005B5F4D">
        <w:trPr>
          <w:jc w:val="center"/>
        </w:trPr>
        <w:tc>
          <w:tcPr>
            <w:tcW w:w="1196" w:type="dxa"/>
            <w:tcBorders>
              <w:top w:val="single" w:sz="4" w:space="0" w:color="auto"/>
            </w:tcBorders>
            <w:shd w:val="pct15" w:color="auto" w:fill="auto"/>
            <w:vAlign w:val="center"/>
          </w:tcPr>
          <w:p w14:paraId="29B0CC31" w14:textId="77777777" w:rsidR="0020336D" w:rsidRPr="0020336D" w:rsidRDefault="0020336D" w:rsidP="0097341C">
            <w:pPr>
              <w:jc w:val="center"/>
              <w:rPr>
                <w:color w:val="000000" w:themeColor="text1"/>
                <w:sz w:val="22"/>
                <w:szCs w:val="22"/>
              </w:rPr>
            </w:pPr>
            <w:r w:rsidRPr="0020336D">
              <w:rPr>
                <w:color w:val="000000" w:themeColor="text1"/>
                <w:sz w:val="22"/>
                <w:szCs w:val="22"/>
              </w:rPr>
              <w:t>GRAU</w:t>
            </w:r>
          </w:p>
        </w:tc>
        <w:tc>
          <w:tcPr>
            <w:tcW w:w="3152" w:type="dxa"/>
            <w:tcBorders>
              <w:top w:val="single" w:sz="4" w:space="0" w:color="auto"/>
            </w:tcBorders>
            <w:shd w:val="pct15" w:color="auto" w:fill="auto"/>
            <w:vAlign w:val="center"/>
          </w:tcPr>
          <w:p w14:paraId="7E962E77" w14:textId="77777777" w:rsidR="0020336D" w:rsidRPr="0020336D" w:rsidRDefault="0020336D" w:rsidP="0097341C">
            <w:pPr>
              <w:jc w:val="center"/>
              <w:rPr>
                <w:color w:val="000000" w:themeColor="text1"/>
                <w:sz w:val="22"/>
                <w:szCs w:val="22"/>
              </w:rPr>
            </w:pPr>
            <w:r w:rsidRPr="0020336D">
              <w:rPr>
                <w:color w:val="000000" w:themeColor="text1"/>
                <w:sz w:val="22"/>
                <w:szCs w:val="22"/>
              </w:rPr>
              <w:t>PONTOS DA INFRAÇÃO</w:t>
            </w:r>
          </w:p>
        </w:tc>
      </w:tr>
      <w:tr w:rsidR="0020336D" w:rsidRPr="0020336D" w14:paraId="6FF587DD" w14:textId="77777777" w:rsidTr="005B5F4D">
        <w:trPr>
          <w:jc w:val="center"/>
        </w:trPr>
        <w:tc>
          <w:tcPr>
            <w:tcW w:w="1196" w:type="dxa"/>
          </w:tcPr>
          <w:p w14:paraId="20198447" w14:textId="77777777" w:rsidR="0020336D" w:rsidRPr="0020336D" w:rsidRDefault="0020336D" w:rsidP="0097341C">
            <w:pPr>
              <w:jc w:val="center"/>
              <w:rPr>
                <w:color w:val="000000" w:themeColor="text1"/>
                <w:sz w:val="22"/>
                <w:szCs w:val="22"/>
              </w:rPr>
            </w:pPr>
            <w:r w:rsidRPr="0020336D">
              <w:rPr>
                <w:color w:val="000000" w:themeColor="text1"/>
                <w:sz w:val="22"/>
                <w:szCs w:val="22"/>
              </w:rPr>
              <w:t>1</w:t>
            </w:r>
          </w:p>
        </w:tc>
        <w:tc>
          <w:tcPr>
            <w:tcW w:w="3152" w:type="dxa"/>
          </w:tcPr>
          <w:p w14:paraId="0DF44B32" w14:textId="77777777" w:rsidR="0020336D" w:rsidRPr="0020336D" w:rsidRDefault="0020336D" w:rsidP="0097341C">
            <w:pPr>
              <w:jc w:val="center"/>
              <w:rPr>
                <w:color w:val="000000" w:themeColor="text1"/>
                <w:sz w:val="22"/>
                <w:szCs w:val="22"/>
              </w:rPr>
            </w:pPr>
            <w:r w:rsidRPr="0020336D">
              <w:rPr>
                <w:color w:val="000000" w:themeColor="text1"/>
                <w:sz w:val="22"/>
                <w:szCs w:val="22"/>
              </w:rPr>
              <w:t>2</w:t>
            </w:r>
          </w:p>
        </w:tc>
      </w:tr>
      <w:tr w:rsidR="0020336D" w:rsidRPr="0020336D" w14:paraId="4B8DADA9" w14:textId="77777777" w:rsidTr="005B5F4D">
        <w:trPr>
          <w:jc w:val="center"/>
        </w:trPr>
        <w:tc>
          <w:tcPr>
            <w:tcW w:w="1196" w:type="dxa"/>
          </w:tcPr>
          <w:p w14:paraId="396A2D29" w14:textId="77777777" w:rsidR="0020336D" w:rsidRPr="0020336D" w:rsidRDefault="0020336D" w:rsidP="0097341C">
            <w:pPr>
              <w:jc w:val="center"/>
              <w:rPr>
                <w:color w:val="000000" w:themeColor="text1"/>
                <w:sz w:val="22"/>
                <w:szCs w:val="22"/>
              </w:rPr>
            </w:pPr>
            <w:r w:rsidRPr="0020336D">
              <w:rPr>
                <w:color w:val="000000" w:themeColor="text1"/>
                <w:sz w:val="22"/>
                <w:szCs w:val="22"/>
              </w:rPr>
              <w:t>2</w:t>
            </w:r>
          </w:p>
        </w:tc>
        <w:tc>
          <w:tcPr>
            <w:tcW w:w="3152" w:type="dxa"/>
          </w:tcPr>
          <w:p w14:paraId="39534BBF" w14:textId="77777777" w:rsidR="0020336D" w:rsidRPr="0020336D" w:rsidRDefault="0020336D" w:rsidP="0097341C">
            <w:pPr>
              <w:jc w:val="center"/>
              <w:rPr>
                <w:color w:val="000000" w:themeColor="text1"/>
                <w:sz w:val="22"/>
                <w:szCs w:val="22"/>
              </w:rPr>
            </w:pPr>
            <w:r w:rsidRPr="0020336D">
              <w:rPr>
                <w:color w:val="000000" w:themeColor="text1"/>
                <w:sz w:val="22"/>
                <w:szCs w:val="22"/>
              </w:rPr>
              <w:t>3</w:t>
            </w:r>
          </w:p>
        </w:tc>
      </w:tr>
      <w:tr w:rsidR="0020336D" w:rsidRPr="0020336D" w14:paraId="46A4F825" w14:textId="77777777" w:rsidTr="005B5F4D">
        <w:trPr>
          <w:jc w:val="center"/>
        </w:trPr>
        <w:tc>
          <w:tcPr>
            <w:tcW w:w="1196" w:type="dxa"/>
          </w:tcPr>
          <w:p w14:paraId="154C0CFB" w14:textId="77777777" w:rsidR="0020336D" w:rsidRPr="0020336D" w:rsidRDefault="0020336D" w:rsidP="0097341C">
            <w:pPr>
              <w:jc w:val="center"/>
              <w:rPr>
                <w:color w:val="000000" w:themeColor="text1"/>
                <w:sz w:val="22"/>
                <w:szCs w:val="22"/>
              </w:rPr>
            </w:pPr>
            <w:r w:rsidRPr="0020336D">
              <w:rPr>
                <w:color w:val="000000" w:themeColor="text1"/>
                <w:sz w:val="22"/>
                <w:szCs w:val="22"/>
              </w:rPr>
              <w:t>3</w:t>
            </w:r>
          </w:p>
        </w:tc>
        <w:tc>
          <w:tcPr>
            <w:tcW w:w="3152" w:type="dxa"/>
          </w:tcPr>
          <w:p w14:paraId="219AB1D5" w14:textId="77777777" w:rsidR="0020336D" w:rsidRPr="0020336D" w:rsidRDefault="0020336D" w:rsidP="0097341C">
            <w:pPr>
              <w:jc w:val="center"/>
              <w:rPr>
                <w:color w:val="000000" w:themeColor="text1"/>
                <w:sz w:val="22"/>
                <w:szCs w:val="22"/>
              </w:rPr>
            </w:pPr>
            <w:r w:rsidRPr="0020336D">
              <w:rPr>
                <w:color w:val="000000" w:themeColor="text1"/>
                <w:sz w:val="22"/>
                <w:szCs w:val="22"/>
              </w:rPr>
              <w:t>4</w:t>
            </w:r>
          </w:p>
        </w:tc>
      </w:tr>
      <w:tr w:rsidR="0020336D" w:rsidRPr="0020336D" w14:paraId="560D5021" w14:textId="77777777" w:rsidTr="005B5F4D">
        <w:trPr>
          <w:jc w:val="center"/>
        </w:trPr>
        <w:tc>
          <w:tcPr>
            <w:tcW w:w="1196" w:type="dxa"/>
          </w:tcPr>
          <w:p w14:paraId="41D06D05" w14:textId="77777777" w:rsidR="0020336D" w:rsidRPr="0020336D" w:rsidRDefault="0020336D" w:rsidP="0097341C">
            <w:pPr>
              <w:jc w:val="center"/>
              <w:rPr>
                <w:color w:val="000000" w:themeColor="text1"/>
                <w:sz w:val="22"/>
                <w:szCs w:val="22"/>
              </w:rPr>
            </w:pPr>
            <w:r w:rsidRPr="0020336D">
              <w:rPr>
                <w:color w:val="000000" w:themeColor="text1"/>
                <w:sz w:val="22"/>
                <w:szCs w:val="22"/>
              </w:rPr>
              <w:t>4</w:t>
            </w:r>
          </w:p>
        </w:tc>
        <w:tc>
          <w:tcPr>
            <w:tcW w:w="3152" w:type="dxa"/>
          </w:tcPr>
          <w:p w14:paraId="73F340E4" w14:textId="77777777" w:rsidR="0020336D" w:rsidRPr="0020336D" w:rsidRDefault="0020336D" w:rsidP="0097341C">
            <w:pPr>
              <w:jc w:val="center"/>
              <w:rPr>
                <w:color w:val="000000" w:themeColor="text1"/>
                <w:sz w:val="22"/>
                <w:szCs w:val="22"/>
              </w:rPr>
            </w:pPr>
            <w:r w:rsidRPr="0020336D">
              <w:rPr>
                <w:color w:val="000000" w:themeColor="text1"/>
                <w:sz w:val="22"/>
                <w:szCs w:val="22"/>
              </w:rPr>
              <w:t>5</w:t>
            </w:r>
          </w:p>
        </w:tc>
      </w:tr>
      <w:tr w:rsidR="0020336D" w:rsidRPr="0020336D" w14:paraId="77A219F6" w14:textId="77777777" w:rsidTr="005B5F4D">
        <w:trPr>
          <w:jc w:val="center"/>
        </w:trPr>
        <w:tc>
          <w:tcPr>
            <w:tcW w:w="1196" w:type="dxa"/>
          </w:tcPr>
          <w:p w14:paraId="57C7F201" w14:textId="77777777" w:rsidR="0020336D" w:rsidRPr="0020336D" w:rsidRDefault="0020336D" w:rsidP="0097341C">
            <w:pPr>
              <w:jc w:val="center"/>
              <w:rPr>
                <w:color w:val="000000" w:themeColor="text1"/>
                <w:sz w:val="22"/>
                <w:szCs w:val="22"/>
              </w:rPr>
            </w:pPr>
            <w:r w:rsidRPr="0020336D">
              <w:rPr>
                <w:color w:val="000000" w:themeColor="text1"/>
                <w:sz w:val="22"/>
                <w:szCs w:val="22"/>
              </w:rPr>
              <w:t>5</w:t>
            </w:r>
          </w:p>
        </w:tc>
        <w:tc>
          <w:tcPr>
            <w:tcW w:w="3152" w:type="dxa"/>
          </w:tcPr>
          <w:p w14:paraId="2C9BFF69" w14:textId="77777777" w:rsidR="0020336D" w:rsidRPr="0020336D" w:rsidRDefault="0020336D" w:rsidP="0097341C">
            <w:pPr>
              <w:jc w:val="center"/>
              <w:rPr>
                <w:color w:val="000000" w:themeColor="text1"/>
                <w:sz w:val="22"/>
                <w:szCs w:val="22"/>
              </w:rPr>
            </w:pPr>
            <w:r w:rsidRPr="0020336D">
              <w:rPr>
                <w:color w:val="000000" w:themeColor="text1"/>
                <w:sz w:val="22"/>
                <w:szCs w:val="22"/>
              </w:rPr>
              <w:t>8</w:t>
            </w:r>
          </w:p>
        </w:tc>
      </w:tr>
      <w:tr w:rsidR="0020336D" w:rsidRPr="0020336D" w14:paraId="5B278493" w14:textId="77777777" w:rsidTr="005B5F4D">
        <w:trPr>
          <w:jc w:val="center"/>
        </w:trPr>
        <w:tc>
          <w:tcPr>
            <w:tcW w:w="1196" w:type="dxa"/>
          </w:tcPr>
          <w:p w14:paraId="20CAE2C3" w14:textId="77777777" w:rsidR="0020336D" w:rsidRPr="0020336D" w:rsidRDefault="0020336D" w:rsidP="0097341C">
            <w:pPr>
              <w:jc w:val="center"/>
              <w:rPr>
                <w:color w:val="000000" w:themeColor="text1"/>
                <w:sz w:val="22"/>
                <w:szCs w:val="22"/>
              </w:rPr>
            </w:pPr>
            <w:r w:rsidRPr="0020336D">
              <w:rPr>
                <w:color w:val="000000" w:themeColor="text1"/>
                <w:sz w:val="22"/>
                <w:szCs w:val="22"/>
              </w:rPr>
              <w:t>6</w:t>
            </w:r>
          </w:p>
        </w:tc>
        <w:tc>
          <w:tcPr>
            <w:tcW w:w="3152" w:type="dxa"/>
          </w:tcPr>
          <w:p w14:paraId="226A1800" w14:textId="77777777" w:rsidR="0020336D" w:rsidRPr="0020336D" w:rsidRDefault="0020336D" w:rsidP="0097341C">
            <w:pPr>
              <w:jc w:val="center"/>
              <w:rPr>
                <w:color w:val="000000" w:themeColor="text1"/>
                <w:sz w:val="22"/>
                <w:szCs w:val="22"/>
              </w:rPr>
            </w:pPr>
            <w:r w:rsidRPr="0020336D">
              <w:rPr>
                <w:color w:val="000000" w:themeColor="text1"/>
                <w:sz w:val="22"/>
                <w:szCs w:val="22"/>
              </w:rPr>
              <w:t>10</w:t>
            </w:r>
          </w:p>
        </w:tc>
      </w:tr>
    </w:tbl>
    <w:p w14:paraId="1615EDAC" w14:textId="77777777" w:rsidR="0020336D" w:rsidRPr="0020336D" w:rsidRDefault="0020336D" w:rsidP="0097341C">
      <w:pPr>
        <w:contextualSpacing/>
        <w:rPr>
          <w:sz w:val="22"/>
          <w:szCs w:val="22"/>
        </w:rPr>
      </w:pPr>
    </w:p>
    <w:p w14:paraId="624B9309" w14:textId="77777777" w:rsidR="0020336D" w:rsidRPr="0020336D" w:rsidRDefault="0020336D" w:rsidP="0097341C">
      <w:pPr>
        <w:contextualSpacing/>
        <w:rPr>
          <w:sz w:val="22"/>
          <w:szCs w:val="22"/>
        </w:rPr>
      </w:pPr>
      <w:r w:rsidRPr="006420E1">
        <w:rPr>
          <w:b/>
          <w:sz w:val="22"/>
          <w:szCs w:val="22"/>
        </w:rPr>
        <w:t>17.5.</w:t>
      </w:r>
      <w:r w:rsidRPr="0020336D">
        <w:rPr>
          <w:sz w:val="22"/>
          <w:szCs w:val="22"/>
        </w:rPr>
        <w:t xml:space="preserve"> Pelo descumprimento das obrigações contratuais, a Administração poderá aplicar multas conforme a graduação estabelecida nas tabelas seguintes, sobre o valor do contrato empenhado para o exercício:</w:t>
      </w:r>
    </w:p>
    <w:p w14:paraId="2A0AD65A" w14:textId="77777777" w:rsidR="0078314A" w:rsidRDefault="0078314A" w:rsidP="0097341C">
      <w:pPr>
        <w:jc w:val="center"/>
        <w:rPr>
          <w:sz w:val="22"/>
          <w:szCs w:val="22"/>
        </w:rPr>
      </w:pPr>
    </w:p>
    <w:p w14:paraId="0A19BF06" w14:textId="77777777" w:rsidR="0078314A" w:rsidRDefault="0078314A" w:rsidP="0097341C">
      <w:pPr>
        <w:jc w:val="center"/>
        <w:rPr>
          <w:sz w:val="22"/>
          <w:szCs w:val="22"/>
        </w:rPr>
      </w:pPr>
    </w:p>
    <w:p w14:paraId="307AF7EA" w14:textId="77777777" w:rsidR="0020336D" w:rsidRPr="0020336D" w:rsidRDefault="0020336D" w:rsidP="0097341C">
      <w:pPr>
        <w:jc w:val="center"/>
        <w:rPr>
          <w:sz w:val="22"/>
          <w:szCs w:val="22"/>
        </w:rPr>
      </w:pPr>
      <w:r w:rsidRPr="0020336D">
        <w:rPr>
          <w:sz w:val="22"/>
          <w:szCs w:val="22"/>
        </w:rPr>
        <w:t>Tabela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6"/>
        <w:gridCol w:w="3152"/>
      </w:tblGrid>
      <w:tr w:rsidR="0020336D" w:rsidRPr="0020336D" w14:paraId="7ED9EDA6" w14:textId="77777777" w:rsidTr="005B5F4D">
        <w:trPr>
          <w:jc w:val="center"/>
        </w:trPr>
        <w:tc>
          <w:tcPr>
            <w:tcW w:w="1196" w:type="dxa"/>
            <w:tcBorders>
              <w:top w:val="single" w:sz="4" w:space="0" w:color="auto"/>
            </w:tcBorders>
            <w:shd w:val="pct15" w:color="auto" w:fill="auto"/>
            <w:vAlign w:val="center"/>
          </w:tcPr>
          <w:p w14:paraId="78859A9B" w14:textId="77777777" w:rsidR="0020336D" w:rsidRPr="0020336D" w:rsidRDefault="0020336D" w:rsidP="0097341C">
            <w:pPr>
              <w:jc w:val="center"/>
              <w:rPr>
                <w:color w:val="000000" w:themeColor="text1"/>
                <w:sz w:val="22"/>
                <w:szCs w:val="22"/>
              </w:rPr>
            </w:pPr>
            <w:r w:rsidRPr="0020336D">
              <w:rPr>
                <w:color w:val="000000" w:themeColor="text1"/>
                <w:sz w:val="22"/>
                <w:szCs w:val="22"/>
              </w:rPr>
              <w:t>GRAU</w:t>
            </w:r>
          </w:p>
        </w:tc>
        <w:tc>
          <w:tcPr>
            <w:tcW w:w="3152" w:type="dxa"/>
            <w:tcBorders>
              <w:top w:val="single" w:sz="4" w:space="0" w:color="auto"/>
            </w:tcBorders>
            <w:shd w:val="pct15" w:color="auto" w:fill="auto"/>
            <w:vAlign w:val="center"/>
          </w:tcPr>
          <w:p w14:paraId="38891AE7" w14:textId="77777777" w:rsidR="0020336D" w:rsidRPr="0020336D" w:rsidRDefault="0020336D" w:rsidP="0097341C">
            <w:pPr>
              <w:jc w:val="center"/>
              <w:rPr>
                <w:color w:val="000000" w:themeColor="text1"/>
                <w:sz w:val="22"/>
                <w:szCs w:val="22"/>
              </w:rPr>
            </w:pPr>
            <w:r w:rsidRPr="0020336D">
              <w:rPr>
                <w:color w:val="000000" w:themeColor="text1"/>
                <w:sz w:val="22"/>
                <w:szCs w:val="22"/>
              </w:rPr>
              <w:t>CORRESPONDÊNCIA (R$)</w:t>
            </w:r>
          </w:p>
        </w:tc>
      </w:tr>
      <w:tr w:rsidR="0020336D" w:rsidRPr="0020336D" w14:paraId="7D7A66AC" w14:textId="77777777" w:rsidTr="005B5F4D">
        <w:trPr>
          <w:jc w:val="center"/>
        </w:trPr>
        <w:tc>
          <w:tcPr>
            <w:tcW w:w="1196" w:type="dxa"/>
          </w:tcPr>
          <w:p w14:paraId="097F026D" w14:textId="77777777" w:rsidR="0020336D" w:rsidRPr="0020336D" w:rsidRDefault="0020336D" w:rsidP="0097341C">
            <w:pPr>
              <w:jc w:val="center"/>
              <w:rPr>
                <w:color w:val="000000" w:themeColor="text1"/>
                <w:sz w:val="22"/>
                <w:szCs w:val="22"/>
              </w:rPr>
            </w:pPr>
            <w:r w:rsidRPr="0020336D">
              <w:rPr>
                <w:color w:val="000000" w:themeColor="text1"/>
                <w:sz w:val="22"/>
                <w:szCs w:val="22"/>
              </w:rPr>
              <w:t>1</w:t>
            </w:r>
          </w:p>
        </w:tc>
        <w:tc>
          <w:tcPr>
            <w:tcW w:w="3152" w:type="dxa"/>
          </w:tcPr>
          <w:p w14:paraId="688CD2A8" w14:textId="77777777" w:rsidR="0020336D" w:rsidRPr="0020336D" w:rsidRDefault="0020336D" w:rsidP="0097341C">
            <w:pPr>
              <w:jc w:val="center"/>
              <w:rPr>
                <w:color w:val="000000" w:themeColor="text1"/>
                <w:sz w:val="22"/>
                <w:szCs w:val="22"/>
              </w:rPr>
            </w:pPr>
            <w:r w:rsidRPr="0020336D">
              <w:rPr>
                <w:color w:val="000000" w:themeColor="text1"/>
                <w:sz w:val="22"/>
                <w:szCs w:val="22"/>
              </w:rPr>
              <w:t>0,5%</w:t>
            </w:r>
          </w:p>
        </w:tc>
      </w:tr>
      <w:tr w:rsidR="0020336D" w:rsidRPr="0020336D" w14:paraId="344E12D5" w14:textId="77777777" w:rsidTr="005B5F4D">
        <w:trPr>
          <w:jc w:val="center"/>
        </w:trPr>
        <w:tc>
          <w:tcPr>
            <w:tcW w:w="1196" w:type="dxa"/>
          </w:tcPr>
          <w:p w14:paraId="5BC1C70C" w14:textId="77777777" w:rsidR="0020336D" w:rsidRPr="0020336D" w:rsidRDefault="0020336D" w:rsidP="0097341C">
            <w:pPr>
              <w:jc w:val="center"/>
              <w:rPr>
                <w:color w:val="000000" w:themeColor="text1"/>
                <w:sz w:val="22"/>
                <w:szCs w:val="22"/>
              </w:rPr>
            </w:pPr>
            <w:r w:rsidRPr="0020336D">
              <w:rPr>
                <w:color w:val="000000" w:themeColor="text1"/>
                <w:sz w:val="22"/>
                <w:szCs w:val="22"/>
              </w:rPr>
              <w:t>2</w:t>
            </w:r>
          </w:p>
        </w:tc>
        <w:tc>
          <w:tcPr>
            <w:tcW w:w="3152" w:type="dxa"/>
          </w:tcPr>
          <w:p w14:paraId="33FE0D39" w14:textId="77777777" w:rsidR="0020336D" w:rsidRPr="0020336D" w:rsidRDefault="0020336D" w:rsidP="0097341C">
            <w:pPr>
              <w:jc w:val="center"/>
              <w:rPr>
                <w:color w:val="000000" w:themeColor="text1"/>
                <w:sz w:val="22"/>
                <w:szCs w:val="22"/>
              </w:rPr>
            </w:pPr>
            <w:r w:rsidRPr="0020336D">
              <w:rPr>
                <w:color w:val="000000" w:themeColor="text1"/>
                <w:sz w:val="22"/>
                <w:szCs w:val="22"/>
              </w:rPr>
              <w:t>1%</w:t>
            </w:r>
          </w:p>
        </w:tc>
      </w:tr>
      <w:tr w:rsidR="0020336D" w:rsidRPr="0020336D" w14:paraId="758C6256" w14:textId="77777777" w:rsidTr="005B5F4D">
        <w:trPr>
          <w:jc w:val="center"/>
        </w:trPr>
        <w:tc>
          <w:tcPr>
            <w:tcW w:w="1196" w:type="dxa"/>
          </w:tcPr>
          <w:p w14:paraId="32354807" w14:textId="77777777" w:rsidR="0020336D" w:rsidRPr="0020336D" w:rsidRDefault="0020336D" w:rsidP="0097341C">
            <w:pPr>
              <w:jc w:val="center"/>
              <w:rPr>
                <w:color w:val="000000" w:themeColor="text1"/>
                <w:sz w:val="22"/>
                <w:szCs w:val="22"/>
              </w:rPr>
            </w:pPr>
            <w:r w:rsidRPr="0020336D">
              <w:rPr>
                <w:color w:val="000000" w:themeColor="text1"/>
                <w:sz w:val="22"/>
                <w:szCs w:val="22"/>
              </w:rPr>
              <w:t>3</w:t>
            </w:r>
          </w:p>
        </w:tc>
        <w:tc>
          <w:tcPr>
            <w:tcW w:w="3152" w:type="dxa"/>
          </w:tcPr>
          <w:p w14:paraId="4118F56E" w14:textId="77777777" w:rsidR="0020336D" w:rsidRPr="0020336D" w:rsidRDefault="0020336D" w:rsidP="0097341C">
            <w:pPr>
              <w:jc w:val="center"/>
              <w:rPr>
                <w:color w:val="000000" w:themeColor="text1"/>
                <w:sz w:val="22"/>
                <w:szCs w:val="22"/>
              </w:rPr>
            </w:pPr>
            <w:r w:rsidRPr="0020336D">
              <w:rPr>
                <w:color w:val="000000" w:themeColor="text1"/>
                <w:sz w:val="22"/>
                <w:szCs w:val="22"/>
              </w:rPr>
              <w:t>2%</w:t>
            </w:r>
          </w:p>
        </w:tc>
      </w:tr>
      <w:tr w:rsidR="0020336D" w:rsidRPr="0020336D" w14:paraId="689A54D4" w14:textId="77777777" w:rsidTr="005B5F4D">
        <w:trPr>
          <w:jc w:val="center"/>
        </w:trPr>
        <w:tc>
          <w:tcPr>
            <w:tcW w:w="1196" w:type="dxa"/>
          </w:tcPr>
          <w:p w14:paraId="25A5743B" w14:textId="77777777" w:rsidR="0020336D" w:rsidRPr="0020336D" w:rsidRDefault="0020336D" w:rsidP="0097341C">
            <w:pPr>
              <w:jc w:val="center"/>
              <w:rPr>
                <w:color w:val="000000" w:themeColor="text1"/>
                <w:sz w:val="22"/>
                <w:szCs w:val="22"/>
              </w:rPr>
            </w:pPr>
            <w:r w:rsidRPr="0020336D">
              <w:rPr>
                <w:color w:val="000000" w:themeColor="text1"/>
                <w:sz w:val="22"/>
                <w:szCs w:val="22"/>
              </w:rPr>
              <w:t>4</w:t>
            </w:r>
          </w:p>
        </w:tc>
        <w:tc>
          <w:tcPr>
            <w:tcW w:w="3152" w:type="dxa"/>
          </w:tcPr>
          <w:p w14:paraId="5768BFFE" w14:textId="77777777" w:rsidR="0020336D" w:rsidRPr="0020336D" w:rsidRDefault="0020336D" w:rsidP="0097341C">
            <w:pPr>
              <w:jc w:val="center"/>
              <w:rPr>
                <w:color w:val="000000" w:themeColor="text1"/>
                <w:sz w:val="22"/>
                <w:szCs w:val="22"/>
              </w:rPr>
            </w:pPr>
            <w:r w:rsidRPr="0020336D">
              <w:rPr>
                <w:color w:val="000000" w:themeColor="text1"/>
                <w:sz w:val="22"/>
                <w:szCs w:val="22"/>
              </w:rPr>
              <w:t>3%</w:t>
            </w:r>
          </w:p>
        </w:tc>
      </w:tr>
      <w:tr w:rsidR="0020336D" w:rsidRPr="0020336D" w14:paraId="2C0AAA0E" w14:textId="77777777" w:rsidTr="005B5F4D">
        <w:trPr>
          <w:jc w:val="center"/>
        </w:trPr>
        <w:tc>
          <w:tcPr>
            <w:tcW w:w="1196" w:type="dxa"/>
          </w:tcPr>
          <w:p w14:paraId="03B535E4" w14:textId="77777777" w:rsidR="0020336D" w:rsidRPr="0020336D" w:rsidRDefault="0020336D" w:rsidP="0097341C">
            <w:pPr>
              <w:jc w:val="center"/>
              <w:rPr>
                <w:color w:val="000000" w:themeColor="text1"/>
                <w:sz w:val="22"/>
                <w:szCs w:val="22"/>
              </w:rPr>
            </w:pPr>
            <w:r w:rsidRPr="0020336D">
              <w:rPr>
                <w:color w:val="000000" w:themeColor="text1"/>
                <w:sz w:val="22"/>
                <w:szCs w:val="22"/>
              </w:rPr>
              <w:t>5</w:t>
            </w:r>
          </w:p>
        </w:tc>
        <w:tc>
          <w:tcPr>
            <w:tcW w:w="3152" w:type="dxa"/>
          </w:tcPr>
          <w:p w14:paraId="59E11C61" w14:textId="77777777" w:rsidR="0020336D" w:rsidRPr="0020336D" w:rsidRDefault="0020336D" w:rsidP="0097341C">
            <w:pPr>
              <w:jc w:val="center"/>
              <w:rPr>
                <w:color w:val="000000" w:themeColor="text1"/>
                <w:sz w:val="22"/>
                <w:szCs w:val="22"/>
              </w:rPr>
            </w:pPr>
            <w:r w:rsidRPr="0020336D">
              <w:rPr>
                <w:color w:val="000000" w:themeColor="text1"/>
                <w:sz w:val="22"/>
                <w:szCs w:val="22"/>
              </w:rPr>
              <w:t>4%</w:t>
            </w:r>
          </w:p>
        </w:tc>
      </w:tr>
      <w:tr w:rsidR="0020336D" w:rsidRPr="0020336D" w14:paraId="72F66FFC" w14:textId="77777777" w:rsidTr="005B5F4D">
        <w:trPr>
          <w:jc w:val="center"/>
        </w:trPr>
        <w:tc>
          <w:tcPr>
            <w:tcW w:w="1196" w:type="dxa"/>
          </w:tcPr>
          <w:p w14:paraId="302A9562" w14:textId="77777777" w:rsidR="0020336D" w:rsidRPr="0020336D" w:rsidRDefault="0020336D" w:rsidP="0097341C">
            <w:pPr>
              <w:jc w:val="center"/>
              <w:rPr>
                <w:color w:val="000000" w:themeColor="text1"/>
                <w:sz w:val="22"/>
                <w:szCs w:val="22"/>
              </w:rPr>
            </w:pPr>
            <w:r w:rsidRPr="0020336D">
              <w:rPr>
                <w:color w:val="000000" w:themeColor="text1"/>
                <w:sz w:val="22"/>
                <w:szCs w:val="22"/>
              </w:rPr>
              <w:t>6</w:t>
            </w:r>
          </w:p>
        </w:tc>
        <w:tc>
          <w:tcPr>
            <w:tcW w:w="3152" w:type="dxa"/>
          </w:tcPr>
          <w:p w14:paraId="6CB19037" w14:textId="77777777" w:rsidR="0020336D" w:rsidRPr="0020336D" w:rsidRDefault="0020336D" w:rsidP="0097341C">
            <w:pPr>
              <w:jc w:val="center"/>
              <w:rPr>
                <w:color w:val="000000" w:themeColor="text1"/>
                <w:sz w:val="22"/>
                <w:szCs w:val="22"/>
              </w:rPr>
            </w:pPr>
            <w:r w:rsidRPr="0020336D">
              <w:rPr>
                <w:color w:val="000000" w:themeColor="text1"/>
                <w:sz w:val="22"/>
                <w:szCs w:val="22"/>
              </w:rPr>
              <w:t>5%</w:t>
            </w:r>
          </w:p>
        </w:tc>
      </w:tr>
    </w:tbl>
    <w:p w14:paraId="10F1DF29" w14:textId="77777777" w:rsidR="0078314A" w:rsidRDefault="0078314A" w:rsidP="0097341C">
      <w:pPr>
        <w:widowControl w:val="0"/>
        <w:jc w:val="center"/>
        <w:rPr>
          <w:color w:val="000000" w:themeColor="text1"/>
          <w:sz w:val="22"/>
          <w:szCs w:val="22"/>
        </w:rPr>
      </w:pPr>
    </w:p>
    <w:p w14:paraId="18C20247" w14:textId="77777777" w:rsidR="0078314A" w:rsidRDefault="0078314A" w:rsidP="0097341C">
      <w:pPr>
        <w:widowControl w:val="0"/>
        <w:jc w:val="center"/>
        <w:rPr>
          <w:color w:val="000000" w:themeColor="text1"/>
          <w:sz w:val="22"/>
          <w:szCs w:val="22"/>
        </w:rPr>
      </w:pPr>
    </w:p>
    <w:p w14:paraId="67918150" w14:textId="77777777" w:rsidR="0020336D" w:rsidRPr="0020336D" w:rsidRDefault="0020336D" w:rsidP="0097341C">
      <w:pPr>
        <w:widowControl w:val="0"/>
        <w:jc w:val="center"/>
        <w:rPr>
          <w:color w:val="000000" w:themeColor="text1"/>
          <w:sz w:val="22"/>
          <w:szCs w:val="22"/>
        </w:rPr>
      </w:pPr>
      <w:r w:rsidRPr="0020336D">
        <w:rPr>
          <w:color w:val="000000" w:themeColor="text1"/>
          <w:sz w:val="22"/>
          <w:szCs w:val="22"/>
        </w:rPr>
        <w:t>Tabela 3</w:t>
      </w:r>
    </w:p>
    <w:tbl>
      <w:tblPr>
        <w:tblW w:w="9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5762"/>
        <w:gridCol w:w="851"/>
        <w:gridCol w:w="1845"/>
      </w:tblGrid>
      <w:tr w:rsidR="0020336D" w:rsidRPr="0020336D" w14:paraId="45DA85BB" w14:textId="77777777" w:rsidTr="005B5F4D">
        <w:trPr>
          <w:jc w:val="center"/>
        </w:trPr>
        <w:tc>
          <w:tcPr>
            <w:tcW w:w="680" w:type="dxa"/>
            <w:tcBorders>
              <w:bottom w:val="nil"/>
            </w:tcBorders>
            <w:shd w:val="pct15" w:color="auto" w:fill="auto"/>
            <w:vAlign w:val="center"/>
          </w:tcPr>
          <w:p w14:paraId="541AC43C" w14:textId="77777777" w:rsidR="0020336D" w:rsidRPr="0020336D" w:rsidRDefault="0020336D" w:rsidP="0097341C">
            <w:pPr>
              <w:jc w:val="center"/>
              <w:rPr>
                <w:color w:val="000000" w:themeColor="text1"/>
                <w:sz w:val="22"/>
                <w:szCs w:val="22"/>
              </w:rPr>
            </w:pPr>
            <w:r w:rsidRPr="0020336D">
              <w:rPr>
                <w:color w:val="000000" w:themeColor="text1"/>
                <w:sz w:val="22"/>
                <w:szCs w:val="22"/>
              </w:rPr>
              <w:t>ITEM</w:t>
            </w:r>
          </w:p>
        </w:tc>
        <w:tc>
          <w:tcPr>
            <w:tcW w:w="5762" w:type="dxa"/>
            <w:shd w:val="pct15" w:color="auto" w:fill="auto"/>
            <w:vAlign w:val="center"/>
          </w:tcPr>
          <w:p w14:paraId="21E71A66" w14:textId="77777777" w:rsidR="0020336D" w:rsidRPr="0020336D" w:rsidRDefault="0020336D" w:rsidP="0097341C">
            <w:pPr>
              <w:jc w:val="center"/>
              <w:rPr>
                <w:color w:val="000000" w:themeColor="text1"/>
                <w:sz w:val="22"/>
                <w:szCs w:val="22"/>
              </w:rPr>
            </w:pPr>
            <w:r w:rsidRPr="0020336D">
              <w:rPr>
                <w:color w:val="000000" w:themeColor="text1"/>
                <w:sz w:val="22"/>
                <w:szCs w:val="22"/>
              </w:rPr>
              <w:t>DESCRIÇÃO</w:t>
            </w:r>
          </w:p>
        </w:tc>
        <w:tc>
          <w:tcPr>
            <w:tcW w:w="851" w:type="dxa"/>
            <w:shd w:val="pct15" w:color="auto" w:fill="auto"/>
            <w:vAlign w:val="center"/>
          </w:tcPr>
          <w:p w14:paraId="39EC8469" w14:textId="77777777" w:rsidR="0020336D" w:rsidRPr="0020336D" w:rsidRDefault="0020336D" w:rsidP="0097341C">
            <w:pPr>
              <w:jc w:val="center"/>
              <w:rPr>
                <w:color w:val="000000" w:themeColor="text1"/>
                <w:sz w:val="22"/>
                <w:szCs w:val="22"/>
              </w:rPr>
            </w:pPr>
            <w:r w:rsidRPr="0020336D">
              <w:rPr>
                <w:color w:val="000000" w:themeColor="text1"/>
                <w:sz w:val="22"/>
                <w:szCs w:val="22"/>
              </w:rPr>
              <w:t>GRAU</w:t>
            </w:r>
          </w:p>
        </w:tc>
        <w:tc>
          <w:tcPr>
            <w:tcW w:w="1845" w:type="dxa"/>
            <w:shd w:val="pct15" w:color="auto" w:fill="auto"/>
            <w:vAlign w:val="center"/>
          </w:tcPr>
          <w:p w14:paraId="41A08351" w14:textId="77777777" w:rsidR="0020336D" w:rsidRPr="0020336D" w:rsidRDefault="0020336D" w:rsidP="0097341C">
            <w:pPr>
              <w:jc w:val="center"/>
              <w:rPr>
                <w:color w:val="000000" w:themeColor="text1"/>
                <w:sz w:val="22"/>
                <w:szCs w:val="22"/>
              </w:rPr>
            </w:pPr>
            <w:r w:rsidRPr="0020336D">
              <w:rPr>
                <w:color w:val="000000" w:themeColor="text1"/>
                <w:sz w:val="22"/>
                <w:szCs w:val="22"/>
              </w:rPr>
              <w:t>INCIDÊNCIA</w:t>
            </w:r>
          </w:p>
        </w:tc>
      </w:tr>
      <w:tr w:rsidR="0020336D" w:rsidRPr="0020336D" w14:paraId="289BBDDF" w14:textId="77777777" w:rsidTr="005B5F4D">
        <w:trPr>
          <w:jc w:val="center"/>
        </w:trPr>
        <w:tc>
          <w:tcPr>
            <w:tcW w:w="680" w:type="dxa"/>
            <w:tcBorders>
              <w:bottom w:val="nil"/>
            </w:tcBorders>
            <w:vAlign w:val="center"/>
          </w:tcPr>
          <w:p w14:paraId="6B491F76" w14:textId="77777777" w:rsidR="0020336D" w:rsidRPr="0020336D" w:rsidRDefault="0020336D" w:rsidP="0097341C">
            <w:pPr>
              <w:jc w:val="center"/>
              <w:rPr>
                <w:color w:val="000000" w:themeColor="text1"/>
                <w:sz w:val="22"/>
                <w:szCs w:val="22"/>
              </w:rPr>
            </w:pPr>
            <w:r w:rsidRPr="0020336D">
              <w:rPr>
                <w:color w:val="000000" w:themeColor="text1"/>
                <w:sz w:val="22"/>
                <w:szCs w:val="22"/>
              </w:rPr>
              <w:t>1</w:t>
            </w:r>
          </w:p>
        </w:tc>
        <w:tc>
          <w:tcPr>
            <w:tcW w:w="5762" w:type="dxa"/>
            <w:vAlign w:val="center"/>
          </w:tcPr>
          <w:p w14:paraId="6F48EB79" w14:textId="77777777" w:rsidR="0020336D" w:rsidRPr="0020336D" w:rsidRDefault="0020336D" w:rsidP="0097341C">
            <w:pPr>
              <w:jc w:val="left"/>
              <w:rPr>
                <w:rFonts w:eastAsia="Times New Roman"/>
                <w:color w:val="000000" w:themeColor="text1"/>
                <w:sz w:val="22"/>
                <w:szCs w:val="22"/>
                <w:lang w:eastAsia="pt-BR"/>
              </w:rPr>
            </w:pPr>
            <w:r w:rsidRPr="0020336D">
              <w:rPr>
                <w:rFonts w:eastAsia="Times New Roman"/>
                <w:color w:val="000000" w:themeColor="text1"/>
                <w:sz w:val="22"/>
                <w:szCs w:val="22"/>
                <w:lang w:eastAsia="pt-BR"/>
              </w:rPr>
              <w:t>Permitir a presença de empregado não uniformizado ou com uniforme manchado, sujo, mal apresentado e/ou sem crachá.</w:t>
            </w:r>
          </w:p>
        </w:tc>
        <w:tc>
          <w:tcPr>
            <w:tcW w:w="851" w:type="dxa"/>
            <w:vAlign w:val="center"/>
          </w:tcPr>
          <w:p w14:paraId="5B7E79AA" w14:textId="77777777" w:rsidR="0020336D" w:rsidRPr="0020336D" w:rsidRDefault="0020336D" w:rsidP="0097341C">
            <w:pPr>
              <w:jc w:val="center"/>
              <w:rPr>
                <w:color w:val="000000" w:themeColor="text1"/>
                <w:sz w:val="22"/>
                <w:szCs w:val="22"/>
              </w:rPr>
            </w:pPr>
            <w:r w:rsidRPr="0020336D">
              <w:rPr>
                <w:color w:val="000000" w:themeColor="text1"/>
                <w:sz w:val="22"/>
                <w:szCs w:val="22"/>
              </w:rPr>
              <w:t>1</w:t>
            </w:r>
          </w:p>
        </w:tc>
        <w:tc>
          <w:tcPr>
            <w:tcW w:w="1845" w:type="dxa"/>
            <w:vAlign w:val="center"/>
          </w:tcPr>
          <w:p w14:paraId="1E0E6094" w14:textId="77777777" w:rsidR="0020336D" w:rsidRPr="0020336D" w:rsidRDefault="0020336D" w:rsidP="0097341C">
            <w:pPr>
              <w:jc w:val="left"/>
              <w:rPr>
                <w:color w:val="000000" w:themeColor="text1"/>
                <w:sz w:val="22"/>
                <w:szCs w:val="22"/>
              </w:rPr>
            </w:pPr>
            <w:r w:rsidRPr="0020336D">
              <w:rPr>
                <w:color w:val="000000" w:themeColor="text1"/>
                <w:sz w:val="22"/>
                <w:szCs w:val="22"/>
              </w:rPr>
              <w:t>Por empregado e por ocorrência</w:t>
            </w:r>
          </w:p>
        </w:tc>
      </w:tr>
      <w:tr w:rsidR="0020336D" w:rsidRPr="0020336D" w14:paraId="33A1A09D" w14:textId="77777777" w:rsidTr="005B5F4D">
        <w:trPr>
          <w:jc w:val="center"/>
        </w:trPr>
        <w:tc>
          <w:tcPr>
            <w:tcW w:w="680" w:type="dxa"/>
            <w:tcBorders>
              <w:bottom w:val="nil"/>
            </w:tcBorders>
            <w:vAlign w:val="center"/>
          </w:tcPr>
          <w:p w14:paraId="79CFDF03" w14:textId="77777777" w:rsidR="0020336D" w:rsidRPr="0020336D" w:rsidRDefault="0020336D" w:rsidP="0097341C">
            <w:pPr>
              <w:jc w:val="center"/>
              <w:rPr>
                <w:color w:val="000000" w:themeColor="text1"/>
                <w:sz w:val="22"/>
                <w:szCs w:val="22"/>
              </w:rPr>
            </w:pPr>
            <w:r w:rsidRPr="0020336D">
              <w:rPr>
                <w:color w:val="000000" w:themeColor="text1"/>
                <w:sz w:val="22"/>
                <w:szCs w:val="22"/>
              </w:rPr>
              <w:t>2</w:t>
            </w:r>
          </w:p>
        </w:tc>
        <w:tc>
          <w:tcPr>
            <w:tcW w:w="5762" w:type="dxa"/>
            <w:vAlign w:val="center"/>
          </w:tcPr>
          <w:p w14:paraId="36AB6F79" w14:textId="77777777" w:rsidR="0020336D" w:rsidRPr="0020336D" w:rsidRDefault="0020336D" w:rsidP="0097341C">
            <w:pPr>
              <w:jc w:val="left"/>
              <w:rPr>
                <w:color w:val="000000" w:themeColor="text1"/>
                <w:sz w:val="22"/>
                <w:szCs w:val="22"/>
              </w:rPr>
            </w:pPr>
            <w:r w:rsidRPr="0020336D">
              <w:rPr>
                <w:color w:val="000000" w:themeColor="text1"/>
                <w:sz w:val="22"/>
                <w:szCs w:val="22"/>
              </w:rPr>
              <w:t>Manter funcionário sem qualificação para a execução dos serviços.</w:t>
            </w:r>
          </w:p>
        </w:tc>
        <w:tc>
          <w:tcPr>
            <w:tcW w:w="851" w:type="dxa"/>
            <w:vAlign w:val="center"/>
          </w:tcPr>
          <w:p w14:paraId="69E058AF" w14:textId="77777777" w:rsidR="0020336D" w:rsidRPr="0020336D" w:rsidRDefault="0020336D" w:rsidP="0097341C">
            <w:pPr>
              <w:jc w:val="center"/>
              <w:rPr>
                <w:color w:val="000000" w:themeColor="text1"/>
                <w:sz w:val="22"/>
                <w:szCs w:val="22"/>
              </w:rPr>
            </w:pPr>
            <w:r w:rsidRPr="0020336D">
              <w:rPr>
                <w:color w:val="000000" w:themeColor="text1"/>
                <w:sz w:val="22"/>
                <w:szCs w:val="22"/>
              </w:rPr>
              <w:t>1</w:t>
            </w:r>
          </w:p>
        </w:tc>
        <w:tc>
          <w:tcPr>
            <w:tcW w:w="1845" w:type="dxa"/>
            <w:vAlign w:val="center"/>
          </w:tcPr>
          <w:p w14:paraId="5EB728B5" w14:textId="77777777" w:rsidR="0020336D" w:rsidRPr="0020336D" w:rsidRDefault="0020336D" w:rsidP="0097341C">
            <w:pPr>
              <w:jc w:val="left"/>
              <w:rPr>
                <w:color w:val="000000" w:themeColor="text1"/>
                <w:sz w:val="22"/>
                <w:szCs w:val="22"/>
              </w:rPr>
            </w:pPr>
            <w:r w:rsidRPr="0020336D">
              <w:rPr>
                <w:color w:val="000000" w:themeColor="text1"/>
                <w:sz w:val="22"/>
                <w:szCs w:val="22"/>
              </w:rPr>
              <w:t>Por empregado e por dia</w:t>
            </w:r>
          </w:p>
        </w:tc>
      </w:tr>
      <w:tr w:rsidR="0020336D" w:rsidRPr="0020336D" w14:paraId="07BCC1FE" w14:textId="77777777" w:rsidTr="005B5F4D">
        <w:trPr>
          <w:jc w:val="center"/>
        </w:trPr>
        <w:tc>
          <w:tcPr>
            <w:tcW w:w="680" w:type="dxa"/>
            <w:tcBorders>
              <w:bottom w:val="nil"/>
            </w:tcBorders>
            <w:vAlign w:val="center"/>
          </w:tcPr>
          <w:p w14:paraId="5A9B8059" w14:textId="77777777" w:rsidR="0020336D" w:rsidRPr="0020336D" w:rsidRDefault="0020336D" w:rsidP="0097341C">
            <w:pPr>
              <w:jc w:val="center"/>
              <w:rPr>
                <w:color w:val="000000" w:themeColor="text1"/>
                <w:sz w:val="22"/>
                <w:szCs w:val="22"/>
              </w:rPr>
            </w:pPr>
            <w:r w:rsidRPr="0020336D">
              <w:rPr>
                <w:color w:val="000000" w:themeColor="text1"/>
                <w:sz w:val="22"/>
                <w:szCs w:val="22"/>
              </w:rPr>
              <w:t>3</w:t>
            </w:r>
          </w:p>
        </w:tc>
        <w:tc>
          <w:tcPr>
            <w:tcW w:w="5762" w:type="dxa"/>
            <w:vAlign w:val="center"/>
          </w:tcPr>
          <w:p w14:paraId="1A97C3F4" w14:textId="77777777" w:rsidR="0020336D" w:rsidRPr="0020336D" w:rsidRDefault="0020336D" w:rsidP="0097341C">
            <w:pPr>
              <w:jc w:val="left"/>
              <w:rPr>
                <w:rFonts w:eastAsia="Times New Roman"/>
                <w:color w:val="000000" w:themeColor="text1"/>
                <w:sz w:val="22"/>
                <w:szCs w:val="22"/>
                <w:lang w:eastAsia="pt-BR"/>
              </w:rPr>
            </w:pPr>
            <w:r w:rsidRPr="0020336D">
              <w:rPr>
                <w:rFonts w:eastAsia="Times New Roman"/>
                <w:color w:val="000000" w:themeColor="text1"/>
                <w:sz w:val="22"/>
                <w:szCs w:val="22"/>
                <w:lang w:eastAsia="pt-BR"/>
              </w:rPr>
              <w:t>Executar serviço incompleto, paliativo, provisório como por caráter permanente, ou deixar de providenciar recomposição complementar.</w:t>
            </w:r>
          </w:p>
        </w:tc>
        <w:tc>
          <w:tcPr>
            <w:tcW w:w="851" w:type="dxa"/>
            <w:vAlign w:val="center"/>
          </w:tcPr>
          <w:p w14:paraId="4B453784" w14:textId="77777777" w:rsidR="0020336D" w:rsidRPr="0020336D" w:rsidRDefault="0020336D" w:rsidP="0097341C">
            <w:pPr>
              <w:jc w:val="center"/>
              <w:rPr>
                <w:color w:val="000000" w:themeColor="text1"/>
                <w:sz w:val="22"/>
                <w:szCs w:val="22"/>
              </w:rPr>
            </w:pPr>
            <w:r w:rsidRPr="0020336D">
              <w:rPr>
                <w:color w:val="000000" w:themeColor="text1"/>
                <w:sz w:val="22"/>
                <w:szCs w:val="22"/>
              </w:rPr>
              <w:t>2</w:t>
            </w:r>
          </w:p>
        </w:tc>
        <w:tc>
          <w:tcPr>
            <w:tcW w:w="1845" w:type="dxa"/>
            <w:vAlign w:val="center"/>
          </w:tcPr>
          <w:p w14:paraId="396F8E8E" w14:textId="77777777" w:rsidR="0020336D" w:rsidRPr="0020336D" w:rsidRDefault="0020336D" w:rsidP="0097341C">
            <w:pPr>
              <w:jc w:val="left"/>
              <w:rPr>
                <w:color w:val="000000" w:themeColor="text1"/>
                <w:sz w:val="22"/>
                <w:szCs w:val="22"/>
              </w:rPr>
            </w:pPr>
            <w:r w:rsidRPr="0020336D">
              <w:rPr>
                <w:color w:val="000000" w:themeColor="text1"/>
                <w:sz w:val="22"/>
                <w:szCs w:val="22"/>
              </w:rPr>
              <w:t>Por ocorrência</w:t>
            </w:r>
          </w:p>
        </w:tc>
      </w:tr>
      <w:tr w:rsidR="0020336D" w:rsidRPr="0020336D" w14:paraId="33BE5E60" w14:textId="77777777" w:rsidTr="005B5F4D">
        <w:trPr>
          <w:jc w:val="center"/>
        </w:trPr>
        <w:tc>
          <w:tcPr>
            <w:tcW w:w="680" w:type="dxa"/>
            <w:tcBorders>
              <w:bottom w:val="nil"/>
            </w:tcBorders>
            <w:vAlign w:val="center"/>
          </w:tcPr>
          <w:p w14:paraId="6F6AF008" w14:textId="77777777" w:rsidR="0020336D" w:rsidRPr="0020336D" w:rsidRDefault="0020336D" w:rsidP="0097341C">
            <w:pPr>
              <w:jc w:val="center"/>
              <w:rPr>
                <w:color w:val="000000" w:themeColor="text1"/>
                <w:sz w:val="22"/>
                <w:szCs w:val="22"/>
              </w:rPr>
            </w:pPr>
            <w:r w:rsidRPr="0020336D">
              <w:rPr>
                <w:color w:val="000000" w:themeColor="text1"/>
                <w:sz w:val="22"/>
                <w:szCs w:val="22"/>
              </w:rPr>
              <w:lastRenderedPageBreak/>
              <w:t>4</w:t>
            </w:r>
          </w:p>
        </w:tc>
        <w:tc>
          <w:tcPr>
            <w:tcW w:w="5762" w:type="dxa"/>
            <w:vAlign w:val="center"/>
          </w:tcPr>
          <w:p w14:paraId="74875D09" w14:textId="77777777" w:rsidR="0020336D" w:rsidRPr="0020336D" w:rsidRDefault="0020336D" w:rsidP="0097341C">
            <w:pPr>
              <w:jc w:val="left"/>
              <w:rPr>
                <w:color w:val="000000" w:themeColor="text1"/>
                <w:sz w:val="22"/>
                <w:szCs w:val="22"/>
              </w:rPr>
            </w:pPr>
            <w:r w:rsidRPr="0020336D">
              <w:rPr>
                <w:color w:val="000000" w:themeColor="text1"/>
                <w:sz w:val="22"/>
                <w:szCs w:val="22"/>
              </w:rPr>
              <w:t>Fornecer informação pérfida de serviço ou substituir material licitado por outro de qualidade inferior.</w:t>
            </w:r>
          </w:p>
        </w:tc>
        <w:tc>
          <w:tcPr>
            <w:tcW w:w="851" w:type="dxa"/>
            <w:vAlign w:val="center"/>
          </w:tcPr>
          <w:p w14:paraId="08092579" w14:textId="77777777" w:rsidR="0020336D" w:rsidRPr="0020336D" w:rsidRDefault="0020336D" w:rsidP="0097341C">
            <w:pPr>
              <w:jc w:val="center"/>
              <w:rPr>
                <w:color w:val="000000" w:themeColor="text1"/>
                <w:sz w:val="22"/>
                <w:szCs w:val="22"/>
              </w:rPr>
            </w:pPr>
            <w:r w:rsidRPr="0020336D">
              <w:rPr>
                <w:color w:val="000000" w:themeColor="text1"/>
                <w:sz w:val="22"/>
                <w:szCs w:val="22"/>
              </w:rPr>
              <w:t>2</w:t>
            </w:r>
          </w:p>
        </w:tc>
        <w:tc>
          <w:tcPr>
            <w:tcW w:w="1845" w:type="dxa"/>
            <w:vAlign w:val="center"/>
          </w:tcPr>
          <w:p w14:paraId="61EF4887" w14:textId="77777777" w:rsidR="0020336D" w:rsidRPr="0020336D" w:rsidRDefault="0020336D" w:rsidP="0097341C">
            <w:pPr>
              <w:jc w:val="left"/>
              <w:rPr>
                <w:color w:val="000000" w:themeColor="text1"/>
                <w:sz w:val="22"/>
                <w:szCs w:val="22"/>
              </w:rPr>
            </w:pPr>
            <w:r w:rsidRPr="0020336D">
              <w:rPr>
                <w:color w:val="000000" w:themeColor="text1"/>
                <w:sz w:val="22"/>
                <w:szCs w:val="22"/>
              </w:rPr>
              <w:t>Por ocorrência</w:t>
            </w:r>
          </w:p>
        </w:tc>
      </w:tr>
      <w:tr w:rsidR="0020336D" w:rsidRPr="0020336D" w14:paraId="275B1D6A" w14:textId="77777777" w:rsidTr="005B5F4D">
        <w:trPr>
          <w:jc w:val="center"/>
        </w:trPr>
        <w:tc>
          <w:tcPr>
            <w:tcW w:w="680" w:type="dxa"/>
            <w:vAlign w:val="center"/>
          </w:tcPr>
          <w:p w14:paraId="293761F7" w14:textId="77777777" w:rsidR="0020336D" w:rsidRPr="0020336D" w:rsidRDefault="0020336D" w:rsidP="0097341C">
            <w:pPr>
              <w:jc w:val="center"/>
              <w:rPr>
                <w:color w:val="000000" w:themeColor="text1"/>
                <w:sz w:val="22"/>
                <w:szCs w:val="22"/>
              </w:rPr>
            </w:pPr>
            <w:r w:rsidRPr="0020336D">
              <w:rPr>
                <w:color w:val="000000" w:themeColor="text1"/>
                <w:sz w:val="22"/>
                <w:szCs w:val="22"/>
              </w:rPr>
              <w:t>5</w:t>
            </w:r>
          </w:p>
        </w:tc>
        <w:tc>
          <w:tcPr>
            <w:tcW w:w="5762" w:type="dxa"/>
            <w:vAlign w:val="center"/>
          </w:tcPr>
          <w:p w14:paraId="4CB61972" w14:textId="77777777" w:rsidR="0020336D" w:rsidRPr="0020336D" w:rsidRDefault="0020336D" w:rsidP="0097341C">
            <w:pPr>
              <w:jc w:val="left"/>
              <w:rPr>
                <w:color w:val="000000" w:themeColor="text1"/>
                <w:sz w:val="22"/>
                <w:szCs w:val="22"/>
              </w:rPr>
            </w:pPr>
            <w:r w:rsidRPr="0020336D">
              <w:rPr>
                <w:color w:val="000000" w:themeColor="text1"/>
                <w:sz w:val="22"/>
                <w:szCs w:val="22"/>
              </w:rPr>
              <w:t>Suspender ou interromper, salvo motivo de força maior ou caso fortuito, os serviços contratados.</w:t>
            </w:r>
          </w:p>
        </w:tc>
        <w:tc>
          <w:tcPr>
            <w:tcW w:w="851" w:type="dxa"/>
            <w:vAlign w:val="center"/>
          </w:tcPr>
          <w:p w14:paraId="00FB06A8" w14:textId="77777777" w:rsidR="0020336D" w:rsidRPr="0020336D" w:rsidRDefault="0020336D" w:rsidP="0097341C">
            <w:pPr>
              <w:jc w:val="center"/>
              <w:rPr>
                <w:color w:val="000000" w:themeColor="text1"/>
                <w:sz w:val="22"/>
                <w:szCs w:val="22"/>
              </w:rPr>
            </w:pPr>
            <w:r w:rsidRPr="0020336D">
              <w:rPr>
                <w:color w:val="000000" w:themeColor="text1"/>
                <w:sz w:val="22"/>
                <w:szCs w:val="22"/>
              </w:rPr>
              <w:t>6</w:t>
            </w:r>
          </w:p>
        </w:tc>
        <w:tc>
          <w:tcPr>
            <w:tcW w:w="1845" w:type="dxa"/>
            <w:vAlign w:val="center"/>
          </w:tcPr>
          <w:p w14:paraId="393AFF26" w14:textId="77777777" w:rsidR="0020336D" w:rsidRPr="0020336D" w:rsidRDefault="0020336D" w:rsidP="0097341C">
            <w:pPr>
              <w:jc w:val="left"/>
              <w:rPr>
                <w:color w:val="000000" w:themeColor="text1"/>
                <w:sz w:val="22"/>
                <w:szCs w:val="22"/>
              </w:rPr>
            </w:pPr>
            <w:r w:rsidRPr="0020336D">
              <w:rPr>
                <w:color w:val="000000" w:themeColor="text1"/>
                <w:sz w:val="22"/>
                <w:szCs w:val="22"/>
              </w:rPr>
              <w:t>Por dia e por tarefa designada</w:t>
            </w:r>
          </w:p>
        </w:tc>
      </w:tr>
      <w:tr w:rsidR="0020336D" w:rsidRPr="0020336D" w14:paraId="466E01D0" w14:textId="77777777" w:rsidTr="005B5F4D">
        <w:trPr>
          <w:jc w:val="center"/>
        </w:trPr>
        <w:tc>
          <w:tcPr>
            <w:tcW w:w="680" w:type="dxa"/>
            <w:vAlign w:val="center"/>
          </w:tcPr>
          <w:p w14:paraId="6D842AD2" w14:textId="77777777" w:rsidR="0020336D" w:rsidRPr="0020336D" w:rsidRDefault="0020336D" w:rsidP="0097341C">
            <w:pPr>
              <w:jc w:val="center"/>
              <w:rPr>
                <w:color w:val="000000" w:themeColor="text1"/>
                <w:sz w:val="22"/>
                <w:szCs w:val="22"/>
              </w:rPr>
            </w:pPr>
            <w:r w:rsidRPr="0020336D">
              <w:rPr>
                <w:color w:val="000000" w:themeColor="text1"/>
                <w:sz w:val="22"/>
                <w:szCs w:val="22"/>
              </w:rPr>
              <w:t>6</w:t>
            </w:r>
          </w:p>
        </w:tc>
        <w:tc>
          <w:tcPr>
            <w:tcW w:w="5762" w:type="dxa"/>
            <w:vAlign w:val="center"/>
          </w:tcPr>
          <w:p w14:paraId="026BA6CA" w14:textId="77777777" w:rsidR="0020336D" w:rsidRPr="0020336D" w:rsidRDefault="0020336D" w:rsidP="0097341C">
            <w:pPr>
              <w:jc w:val="left"/>
              <w:rPr>
                <w:color w:val="000000" w:themeColor="text1"/>
                <w:sz w:val="22"/>
                <w:szCs w:val="22"/>
              </w:rPr>
            </w:pPr>
            <w:r w:rsidRPr="0020336D">
              <w:rPr>
                <w:color w:val="000000" w:themeColor="text1"/>
                <w:sz w:val="22"/>
                <w:szCs w:val="22"/>
              </w:rPr>
              <w:t>Destruir ou danificar documentos por culpa ou dolo de seus agentes.</w:t>
            </w:r>
          </w:p>
        </w:tc>
        <w:tc>
          <w:tcPr>
            <w:tcW w:w="851" w:type="dxa"/>
            <w:vAlign w:val="center"/>
          </w:tcPr>
          <w:p w14:paraId="76EA4774" w14:textId="77777777" w:rsidR="0020336D" w:rsidRPr="0020336D" w:rsidRDefault="0020336D" w:rsidP="0097341C">
            <w:pPr>
              <w:jc w:val="center"/>
              <w:rPr>
                <w:color w:val="000000" w:themeColor="text1"/>
                <w:sz w:val="22"/>
                <w:szCs w:val="22"/>
              </w:rPr>
            </w:pPr>
            <w:r w:rsidRPr="0020336D">
              <w:rPr>
                <w:color w:val="000000" w:themeColor="text1"/>
                <w:sz w:val="22"/>
                <w:szCs w:val="22"/>
              </w:rPr>
              <w:t>3</w:t>
            </w:r>
          </w:p>
        </w:tc>
        <w:tc>
          <w:tcPr>
            <w:tcW w:w="1845" w:type="dxa"/>
            <w:vAlign w:val="center"/>
          </w:tcPr>
          <w:p w14:paraId="14C43690" w14:textId="77777777" w:rsidR="0020336D" w:rsidRPr="0020336D" w:rsidRDefault="0020336D" w:rsidP="0097341C">
            <w:pPr>
              <w:jc w:val="left"/>
              <w:rPr>
                <w:color w:val="000000" w:themeColor="text1"/>
                <w:sz w:val="22"/>
                <w:szCs w:val="22"/>
              </w:rPr>
            </w:pPr>
            <w:r w:rsidRPr="0020336D">
              <w:rPr>
                <w:color w:val="000000" w:themeColor="text1"/>
                <w:sz w:val="22"/>
                <w:szCs w:val="22"/>
              </w:rPr>
              <w:t>Por ocorrência</w:t>
            </w:r>
          </w:p>
        </w:tc>
      </w:tr>
      <w:tr w:rsidR="0020336D" w:rsidRPr="0020336D" w14:paraId="048BC806" w14:textId="77777777" w:rsidTr="005B5F4D">
        <w:trPr>
          <w:jc w:val="center"/>
        </w:trPr>
        <w:tc>
          <w:tcPr>
            <w:tcW w:w="680" w:type="dxa"/>
            <w:vAlign w:val="center"/>
          </w:tcPr>
          <w:p w14:paraId="054857B1" w14:textId="77777777" w:rsidR="0020336D" w:rsidRPr="0020336D" w:rsidRDefault="0020336D" w:rsidP="0097341C">
            <w:pPr>
              <w:jc w:val="center"/>
              <w:rPr>
                <w:color w:val="000000" w:themeColor="text1"/>
                <w:sz w:val="22"/>
                <w:szCs w:val="22"/>
              </w:rPr>
            </w:pPr>
            <w:r w:rsidRPr="0020336D">
              <w:rPr>
                <w:color w:val="000000" w:themeColor="text1"/>
                <w:sz w:val="22"/>
                <w:szCs w:val="22"/>
              </w:rPr>
              <w:t>7</w:t>
            </w:r>
          </w:p>
        </w:tc>
        <w:tc>
          <w:tcPr>
            <w:tcW w:w="5762" w:type="dxa"/>
            <w:vAlign w:val="center"/>
          </w:tcPr>
          <w:p w14:paraId="4358CD95" w14:textId="77777777" w:rsidR="0020336D" w:rsidRPr="0020336D" w:rsidRDefault="0020336D" w:rsidP="0097341C">
            <w:pPr>
              <w:jc w:val="left"/>
              <w:rPr>
                <w:color w:val="000000" w:themeColor="text1"/>
                <w:sz w:val="22"/>
                <w:szCs w:val="22"/>
              </w:rPr>
            </w:pPr>
            <w:r w:rsidRPr="0020336D">
              <w:rPr>
                <w:color w:val="000000" w:themeColor="text1"/>
                <w:sz w:val="22"/>
                <w:szCs w:val="22"/>
              </w:rPr>
              <w:t>Utilizar as dependências da CONTRATANTE para fins diversos do objeto do contrato.</w:t>
            </w:r>
          </w:p>
        </w:tc>
        <w:tc>
          <w:tcPr>
            <w:tcW w:w="851" w:type="dxa"/>
            <w:vAlign w:val="center"/>
          </w:tcPr>
          <w:p w14:paraId="40D3B461" w14:textId="77777777" w:rsidR="0020336D" w:rsidRPr="0020336D" w:rsidRDefault="0020336D" w:rsidP="0097341C">
            <w:pPr>
              <w:jc w:val="center"/>
              <w:rPr>
                <w:color w:val="000000" w:themeColor="text1"/>
                <w:sz w:val="22"/>
                <w:szCs w:val="22"/>
              </w:rPr>
            </w:pPr>
            <w:r w:rsidRPr="0020336D">
              <w:rPr>
                <w:color w:val="000000" w:themeColor="text1"/>
                <w:sz w:val="22"/>
                <w:szCs w:val="22"/>
              </w:rPr>
              <w:t>5</w:t>
            </w:r>
          </w:p>
        </w:tc>
        <w:tc>
          <w:tcPr>
            <w:tcW w:w="1845" w:type="dxa"/>
            <w:vAlign w:val="center"/>
          </w:tcPr>
          <w:p w14:paraId="14BBD29F" w14:textId="77777777" w:rsidR="0020336D" w:rsidRPr="0020336D" w:rsidRDefault="0020336D" w:rsidP="0097341C">
            <w:pPr>
              <w:jc w:val="left"/>
              <w:rPr>
                <w:color w:val="000000" w:themeColor="text1"/>
                <w:sz w:val="22"/>
                <w:szCs w:val="22"/>
              </w:rPr>
            </w:pPr>
            <w:r w:rsidRPr="0020336D">
              <w:rPr>
                <w:color w:val="000000" w:themeColor="text1"/>
                <w:sz w:val="22"/>
                <w:szCs w:val="22"/>
              </w:rPr>
              <w:t>Por ocorrência</w:t>
            </w:r>
          </w:p>
        </w:tc>
      </w:tr>
      <w:tr w:rsidR="0020336D" w:rsidRPr="0020336D" w14:paraId="2D86DCF1" w14:textId="77777777" w:rsidTr="005B5F4D">
        <w:trPr>
          <w:jc w:val="center"/>
        </w:trPr>
        <w:tc>
          <w:tcPr>
            <w:tcW w:w="680" w:type="dxa"/>
            <w:vAlign w:val="center"/>
          </w:tcPr>
          <w:p w14:paraId="018552BE" w14:textId="77777777" w:rsidR="0020336D" w:rsidRPr="0020336D" w:rsidRDefault="0020336D" w:rsidP="0097341C">
            <w:pPr>
              <w:jc w:val="center"/>
              <w:rPr>
                <w:color w:val="000000" w:themeColor="text1"/>
                <w:sz w:val="22"/>
                <w:szCs w:val="22"/>
              </w:rPr>
            </w:pPr>
            <w:r w:rsidRPr="0020336D">
              <w:rPr>
                <w:color w:val="000000" w:themeColor="text1"/>
                <w:sz w:val="22"/>
                <w:szCs w:val="22"/>
              </w:rPr>
              <w:t>8</w:t>
            </w:r>
          </w:p>
        </w:tc>
        <w:tc>
          <w:tcPr>
            <w:tcW w:w="5762" w:type="dxa"/>
            <w:vAlign w:val="center"/>
          </w:tcPr>
          <w:p w14:paraId="72C3FE37" w14:textId="77777777" w:rsidR="0020336D" w:rsidRPr="0020336D" w:rsidRDefault="0020336D" w:rsidP="0097341C">
            <w:pPr>
              <w:jc w:val="left"/>
              <w:rPr>
                <w:color w:val="000000" w:themeColor="text1"/>
                <w:sz w:val="22"/>
                <w:szCs w:val="22"/>
              </w:rPr>
            </w:pPr>
            <w:r w:rsidRPr="0020336D">
              <w:rPr>
                <w:color w:val="000000" w:themeColor="text1"/>
                <w:sz w:val="22"/>
                <w:szCs w:val="22"/>
              </w:rPr>
              <w:t>Recusar a execução de serviço determinado pela FISCALIZAÇÃO, sem motivo justificado.</w:t>
            </w:r>
          </w:p>
        </w:tc>
        <w:tc>
          <w:tcPr>
            <w:tcW w:w="851" w:type="dxa"/>
            <w:vAlign w:val="center"/>
          </w:tcPr>
          <w:p w14:paraId="63FC70DA" w14:textId="77777777" w:rsidR="0020336D" w:rsidRPr="0020336D" w:rsidRDefault="0020336D" w:rsidP="0097341C">
            <w:pPr>
              <w:jc w:val="center"/>
              <w:rPr>
                <w:color w:val="000000" w:themeColor="text1"/>
                <w:sz w:val="22"/>
                <w:szCs w:val="22"/>
              </w:rPr>
            </w:pPr>
            <w:r w:rsidRPr="0020336D">
              <w:rPr>
                <w:color w:val="000000" w:themeColor="text1"/>
                <w:sz w:val="22"/>
                <w:szCs w:val="22"/>
              </w:rPr>
              <w:t>5</w:t>
            </w:r>
          </w:p>
        </w:tc>
        <w:tc>
          <w:tcPr>
            <w:tcW w:w="1845" w:type="dxa"/>
            <w:vAlign w:val="center"/>
          </w:tcPr>
          <w:p w14:paraId="66823DB9" w14:textId="77777777" w:rsidR="0020336D" w:rsidRPr="0020336D" w:rsidRDefault="0020336D" w:rsidP="0097341C">
            <w:pPr>
              <w:jc w:val="left"/>
              <w:rPr>
                <w:color w:val="000000" w:themeColor="text1"/>
                <w:sz w:val="22"/>
                <w:szCs w:val="22"/>
              </w:rPr>
            </w:pPr>
            <w:r w:rsidRPr="0020336D">
              <w:rPr>
                <w:color w:val="000000" w:themeColor="text1"/>
                <w:sz w:val="22"/>
                <w:szCs w:val="22"/>
              </w:rPr>
              <w:t>Por ocorrência</w:t>
            </w:r>
          </w:p>
        </w:tc>
      </w:tr>
      <w:tr w:rsidR="0020336D" w:rsidRPr="0020336D" w14:paraId="78B5980A" w14:textId="77777777" w:rsidTr="005B5F4D">
        <w:trPr>
          <w:jc w:val="center"/>
        </w:trPr>
        <w:tc>
          <w:tcPr>
            <w:tcW w:w="680" w:type="dxa"/>
            <w:tcBorders>
              <w:bottom w:val="single" w:sz="4" w:space="0" w:color="auto"/>
            </w:tcBorders>
            <w:vAlign w:val="center"/>
          </w:tcPr>
          <w:p w14:paraId="29D6D142" w14:textId="77777777" w:rsidR="0020336D" w:rsidRPr="0020336D" w:rsidRDefault="0020336D" w:rsidP="0097341C">
            <w:pPr>
              <w:jc w:val="center"/>
              <w:rPr>
                <w:color w:val="000000" w:themeColor="text1"/>
                <w:sz w:val="22"/>
                <w:szCs w:val="22"/>
              </w:rPr>
            </w:pPr>
            <w:r w:rsidRPr="0020336D">
              <w:rPr>
                <w:color w:val="000000" w:themeColor="text1"/>
                <w:sz w:val="22"/>
                <w:szCs w:val="22"/>
              </w:rPr>
              <w:t>9</w:t>
            </w:r>
          </w:p>
        </w:tc>
        <w:tc>
          <w:tcPr>
            <w:tcW w:w="5762" w:type="dxa"/>
            <w:tcBorders>
              <w:bottom w:val="single" w:sz="4" w:space="0" w:color="auto"/>
            </w:tcBorders>
            <w:vAlign w:val="center"/>
          </w:tcPr>
          <w:p w14:paraId="3126A44C" w14:textId="77777777" w:rsidR="0020336D" w:rsidRPr="0020336D" w:rsidRDefault="0020336D" w:rsidP="0097341C">
            <w:pPr>
              <w:jc w:val="left"/>
              <w:rPr>
                <w:rFonts w:eastAsia="Times New Roman"/>
                <w:color w:val="000000" w:themeColor="text1"/>
                <w:sz w:val="22"/>
                <w:szCs w:val="22"/>
                <w:lang w:eastAsia="pt-BR"/>
              </w:rPr>
            </w:pPr>
            <w:r w:rsidRPr="0020336D">
              <w:rPr>
                <w:rFonts w:eastAsia="Times New Roman"/>
                <w:color w:val="000000" w:themeColor="text1"/>
                <w:sz w:val="22"/>
                <w:szCs w:val="22"/>
                <w:lang w:eastAsia="pt-BR"/>
              </w:rPr>
              <w:t>Permitir situação que crie a possibilidade de causar ou que cause danos físico, lesão corporal ou consequências letais.</w:t>
            </w:r>
          </w:p>
        </w:tc>
        <w:tc>
          <w:tcPr>
            <w:tcW w:w="851" w:type="dxa"/>
            <w:tcBorders>
              <w:bottom w:val="single" w:sz="4" w:space="0" w:color="auto"/>
            </w:tcBorders>
            <w:vAlign w:val="center"/>
          </w:tcPr>
          <w:p w14:paraId="3279D0DA" w14:textId="77777777" w:rsidR="0020336D" w:rsidRPr="0020336D" w:rsidRDefault="0020336D" w:rsidP="0097341C">
            <w:pPr>
              <w:jc w:val="center"/>
              <w:rPr>
                <w:color w:val="000000" w:themeColor="text1"/>
                <w:sz w:val="22"/>
                <w:szCs w:val="22"/>
              </w:rPr>
            </w:pPr>
            <w:r w:rsidRPr="0020336D">
              <w:rPr>
                <w:color w:val="000000" w:themeColor="text1"/>
                <w:sz w:val="22"/>
                <w:szCs w:val="22"/>
              </w:rPr>
              <w:t>6</w:t>
            </w:r>
          </w:p>
        </w:tc>
        <w:tc>
          <w:tcPr>
            <w:tcW w:w="1845" w:type="dxa"/>
            <w:tcBorders>
              <w:bottom w:val="single" w:sz="4" w:space="0" w:color="auto"/>
            </w:tcBorders>
            <w:vAlign w:val="center"/>
          </w:tcPr>
          <w:p w14:paraId="064DFB7D" w14:textId="77777777" w:rsidR="0020336D" w:rsidRPr="0020336D" w:rsidRDefault="0020336D" w:rsidP="0097341C">
            <w:pPr>
              <w:jc w:val="left"/>
              <w:rPr>
                <w:color w:val="000000" w:themeColor="text1"/>
                <w:sz w:val="22"/>
                <w:szCs w:val="22"/>
              </w:rPr>
            </w:pPr>
            <w:r w:rsidRPr="0020336D">
              <w:rPr>
                <w:color w:val="000000" w:themeColor="text1"/>
                <w:sz w:val="22"/>
                <w:szCs w:val="22"/>
              </w:rPr>
              <w:t>Por ocorrência</w:t>
            </w:r>
          </w:p>
        </w:tc>
      </w:tr>
      <w:tr w:rsidR="0020336D" w:rsidRPr="0020336D" w14:paraId="61937174" w14:textId="77777777" w:rsidTr="005B5F4D">
        <w:trPr>
          <w:jc w:val="center"/>
        </w:trPr>
        <w:tc>
          <w:tcPr>
            <w:tcW w:w="680" w:type="dxa"/>
            <w:tcBorders>
              <w:bottom w:val="single" w:sz="4" w:space="0" w:color="auto"/>
            </w:tcBorders>
            <w:vAlign w:val="center"/>
          </w:tcPr>
          <w:p w14:paraId="6996A939" w14:textId="77777777" w:rsidR="0020336D" w:rsidRPr="0020336D" w:rsidRDefault="0020336D" w:rsidP="0097341C">
            <w:pPr>
              <w:jc w:val="center"/>
              <w:rPr>
                <w:color w:val="000000" w:themeColor="text1"/>
                <w:sz w:val="22"/>
                <w:szCs w:val="22"/>
              </w:rPr>
            </w:pPr>
            <w:r w:rsidRPr="0020336D">
              <w:rPr>
                <w:color w:val="000000" w:themeColor="text1"/>
                <w:sz w:val="22"/>
                <w:szCs w:val="22"/>
              </w:rPr>
              <w:t>10</w:t>
            </w:r>
          </w:p>
        </w:tc>
        <w:tc>
          <w:tcPr>
            <w:tcW w:w="5762" w:type="dxa"/>
            <w:tcBorders>
              <w:bottom w:val="single" w:sz="4" w:space="0" w:color="auto"/>
            </w:tcBorders>
            <w:vAlign w:val="center"/>
          </w:tcPr>
          <w:p w14:paraId="53E6D7A2" w14:textId="77777777" w:rsidR="0020336D" w:rsidRPr="0020336D" w:rsidRDefault="0020336D" w:rsidP="0097341C">
            <w:pPr>
              <w:jc w:val="left"/>
              <w:rPr>
                <w:color w:val="000000" w:themeColor="text1"/>
                <w:sz w:val="22"/>
                <w:szCs w:val="22"/>
              </w:rPr>
            </w:pPr>
            <w:r w:rsidRPr="0020336D">
              <w:rPr>
                <w:color w:val="000000" w:themeColor="text1"/>
                <w:sz w:val="22"/>
                <w:szCs w:val="22"/>
              </w:rPr>
              <w:t>Retirar das dependências do CAU/DF quaisquer equipamentos ou materiais de consumo previstos em contrato, sem autorização prévia.</w:t>
            </w:r>
          </w:p>
        </w:tc>
        <w:tc>
          <w:tcPr>
            <w:tcW w:w="851" w:type="dxa"/>
            <w:tcBorders>
              <w:bottom w:val="single" w:sz="4" w:space="0" w:color="auto"/>
            </w:tcBorders>
            <w:vAlign w:val="center"/>
          </w:tcPr>
          <w:p w14:paraId="59EB3937" w14:textId="77777777" w:rsidR="0020336D" w:rsidRPr="0020336D" w:rsidRDefault="0020336D" w:rsidP="0097341C">
            <w:pPr>
              <w:jc w:val="center"/>
              <w:rPr>
                <w:color w:val="000000" w:themeColor="text1"/>
                <w:sz w:val="22"/>
                <w:szCs w:val="22"/>
              </w:rPr>
            </w:pPr>
            <w:r w:rsidRPr="0020336D">
              <w:rPr>
                <w:color w:val="000000" w:themeColor="text1"/>
                <w:sz w:val="22"/>
                <w:szCs w:val="22"/>
              </w:rPr>
              <w:t>1</w:t>
            </w:r>
          </w:p>
        </w:tc>
        <w:tc>
          <w:tcPr>
            <w:tcW w:w="1845" w:type="dxa"/>
            <w:tcBorders>
              <w:bottom w:val="single" w:sz="4" w:space="0" w:color="auto"/>
            </w:tcBorders>
            <w:vAlign w:val="center"/>
          </w:tcPr>
          <w:p w14:paraId="2FFEEB3E" w14:textId="77777777" w:rsidR="0020336D" w:rsidRPr="0020336D" w:rsidRDefault="0020336D" w:rsidP="0097341C">
            <w:pPr>
              <w:jc w:val="left"/>
              <w:rPr>
                <w:color w:val="000000" w:themeColor="text1"/>
                <w:sz w:val="22"/>
                <w:szCs w:val="22"/>
              </w:rPr>
            </w:pPr>
            <w:r w:rsidRPr="0020336D">
              <w:rPr>
                <w:color w:val="000000" w:themeColor="text1"/>
                <w:sz w:val="22"/>
                <w:szCs w:val="22"/>
              </w:rPr>
              <w:t>Por item e por ocorrência</w:t>
            </w:r>
          </w:p>
        </w:tc>
      </w:tr>
    </w:tbl>
    <w:p w14:paraId="3DD78ABA" w14:textId="77777777" w:rsidR="0078314A" w:rsidRDefault="0078314A" w:rsidP="0097341C">
      <w:pPr>
        <w:ind w:firstLine="708"/>
        <w:rPr>
          <w:b/>
          <w:color w:val="000000" w:themeColor="text1"/>
          <w:sz w:val="22"/>
          <w:szCs w:val="22"/>
        </w:rPr>
      </w:pPr>
    </w:p>
    <w:p w14:paraId="7074575D" w14:textId="77777777" w:rsidR="0020336D" w:rsidRPr="0020336D" w:rsidRDefault="0020336D" w:rsidP="0097341C">
      <w:pPr>
        <w:ind w:firstLine="708"/>
        <w:rPr>
          <w:b/>
          <w:color w:val="000000" w:themeColor="text1"/>
          <w:sz w:val="22"/>
          <w:szCs w:val="22"/>
        </w:rPr>
      </w:pPr>
      <w:r w:rsidRPr="0020336D">
        <w:rPr>
          <w:b/>
          <w:color w:val="000000" w:themeColor="text1"/>
          <w:sz w:val="22"/>
          <w:szCs w:val="22"/>
        </w:rPr>
        <w:t>Para os itens a seguir, deixar de:</w:t>
      </w: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4"/>
        <w:gridCol w:w="5762"/>
        <w:gridCol w:w="851"/>
        <w:gridCol w:w="1989"/>
      </w:tblGrid>
      <w:tr w:rsidR="0020336D" w:rsidRPr="0020336D" w14:paraId="0780A7D2" w14:textId="77777777" w:rsidTr="005B5F4D">
        <w:trPr>
          <w:jc w:val="center"/>
        </w:trPr>
        <w:tc>
          <w:tcPr>
            <w:tcW w:w="614" w:type="dxa"/>
            <w:vAlign w:val="center"/>
          </w:tcPr>
          <w:p w14:paraId="3A487E07" w14:textId="77777777" w:rsidR="0020336D" w:rsidRPr="0020336D" w:rsidRDefault="0020336D" w:rsidP="0097341C">
            <w:pPr>
              <w:jc w:val="center"/>
              <w:rPr>
                <w:color w:val="000000" w:themeColor="text1"/>
                <w:sz w:val="22"/>
                <w:szCs w:val="22"/>
              </w:rPr>
            </w:pPr>
            <w:r w:rsidRPr="0020336D">
              <w:rPr>
                <w:color w:val="000000" w:themeColor="text1"/>
                <w:sz w:val="22"/>
                <w:szCs w:val="22"/>
              </w:rPr>
              <w:t>11</w:t>
            </w:r>
          </w:p>
        </w:tc>
        <w:tc>
          <w:tcPr>
            <w:tcW w:w="5762" w:type="dxa"/>
            <w:vAlign w:val="center"/>
          </w:tcPr>
          <w:p w14:paraId="0A17941C" w14:textId="77777777" w:rsidR="0020336D" w:rsidRPr="0020336D" w:rsidRDefault="0020336D" w:rsidP="0097341C">
            <w:pPr>
              <w:jc w:val="left"/>
              <w:rPr>
                <w:color w:val="000000" w:themeColor="text1"/>
                <w:sz w:val="22"/>
                <w:szCs w:val="22"/>
              </w:rPr>
            </w:pPr>
            <w:r w:rsidRPr="0020336D">
              <w:rPr>
                <w:color w:val="000000" w:themeColor="text1"/>
                <w:sz w:val="22"/>
                <w:szCs w:val="22"/>
              </w:rPr>
              <w:t>Manter a documentação de habilitação atualizada.</w:t>
            </w:r>
          </w:p>
        </w:tc>
        <w:tc>
          <w:tcPr>
            <w:tcW w:w="851" w:type="dxa"/>
            <w:vAlign w:val="center"/>
          </w:tcPr>
          <w:p w14:paraId="4599A72D" w14:textId="77777777" w:rsidR="0020336D" w:rsidRPr="0020336D" w:rsidRDefault="0020336D" w:rsidP="0097341C">
            <w:pPr>
              <w:jc w:val="center"/>
              <w:rPr>
                <w:color w:val="000000" w:themeColor="text1"/>
                <w:sz w:val="22"/>
                <w:szCs w:val="22"/>
              </w:rPr>
            </w:pPr>
            <w:r w:rsidRPr="0020336D">
              <w:rPr>
                <w:color w:val="000000" w:themeColor="text1"/>
                <w:sz w:val="22"/>
                <w:szCs w:val="22"/>
              </w:rPr>
              <w:t>1</w:t>
            </w:r>
          </w:p>
        </w:tc>
        <w:tc>
          <w:tcPr>
            <w:tcW w:w="1989" w:type="dxa"/>
            <w:vAlign w:val="center"/>
          </w:tcPr>
          <w:p w14:paraId="32AF3B3F" w14:textId="77777777" w:rsidR="0020336D" w:rsidRPr="0020336D" w:rsidRDefault="0020336D" w:rsidP="0097341C">
            <w:pPr>
              <w:jc w:val="left"/>
              <w:rPr>
                <w:color w:val="000000" w:themeColor="text1"/>
                <w:sz w:val="22"/>
                <w:szCs w:val="22"/>
              </w:rPr>
            </w:pPr>
            <w:r w:rsidRPr="0020336D">
              <w:rPr>
                <w:color w:val="000000" w:themeColor="text1"/>
                <w:sz w:val="22"/>
                <w:szCs w:val="22"/>
              </w:rPr>
              <w:t>Por item e por ocorrência</w:t>
            </w:r>
          </w:p>
        </w:tc>
      </w:tr>
      <w:tr w:rsidR="0020336D" w:rsidRPr="0020336D" w14:paraId="136CF259" w14:textId="77777777" w:rsidTr="005B5F4D">
        <w:trPr>
          <w:jc w:val="center"/>
        </w:trPr>
        <w:tc>
          <w:tcPr>
            <w:tcW w:w="614" w:type="dxa"/>
            <w:vAlign w:val="center"/>
          </w:tcPr>
          <w:p w14:paraId="6DB2E526" w14:textId="77777777" w:rsidR="0020336D" w:rsidRPr="0020336D" w:rsidRDefault="0020336D" w:rsidP="0097341C">
            <w:pPr>
              <w:jc w:val="center"/>
              <w:rPr>
                <w:color w:val="000000" w:themeColor="text1"/>
                <w:sz w:val="22"/>
                <w:szCs w:val="22"/>
              </w:rPr>
            </w:pPr>
            <w:r w:rsidRPr="0020336D">
              <w:rPr>
                <w:color w:val="000000" w:themeColor="text1"/>
                <w:sz w:val="22"/>
                <w:szCs w:val="22"/>
              </w:rPr>
              <w:t>12</w:t>
            </w:r>
          </w:p>
        </w:tc>
        <w:tc>
          <w:tcPr>
            <w:tcW w:w="5762" w:type="dxa"/>
            <w:vAlign w:val="center"/>
          </w:tcPr>
          <w:p w14:paraId="030DD60C" w14:textId="77777777" w:rsidR="0020336D" w:rsidRPr="0020336D" w:rsidRDefault="0020336D" w:rsidP="0097341C">
            <w:pPr>
              <w:jc w:val="left"/>
              <w:rPr>
                <w:color w:val="000000" w:themeColor="text1"/>
                <w:sz w:val="22"/>
                <w:szCs w:val="22"/>
              </w:rPr>
            </w:pPr>
            <w:r w:rsidRPr="0020336D">
              <w:rPr>
                <w:color w:val="000000" w:themeColor="text1"/>
                <w:sz w:val="22"/>
                <w:szCs w:val="22"/>
              </w:rPr>
              <w:t>Cumprir horário estabelecido pelo contrato ou determinado pelo CAU/DF.</w:t>
            </w:r>
          </w:p>
        </w:tc>
        <w:tc>
          <w:tcPr>
            <w:tcW w:w="851" w:type="dxa"/>
            <w:vAlign w:val="center"/>
          </w:tcPr>
          <w:p w14:paraId="44D94BEC" w14:textId="77777777" w:rsidR="0020336D" w:rsidRPr="0020336D" w:rsidRDefault="0020336D" w:rsidP="0097341C">
            <w:pPr>
              <w:jc w:val="center"/>
              <w:rPr>
                <w:color w:val="000000" w:themeColor="text1"/>
                <w:sz w:val="22"/>
                <w:szCs w:val="22"/>
              </w:rPr>
            </w:pPr>
            <w:r w:rsidRPr="0020336D">
              <w:rPr>
                <w:color w:val="000000" w:themeColor="text1"/>
                <w:sz w:val="22"/>
                <w:szCs w:val="22"/>
              </w:rPr>
              <w:t>1</w:t>
            </w:r>
          </w:p>
        </w:tc>
        <w:tc>
          <w:tcPr>
            <w:tcW w:w="1989" w:type="dxa"/>
            <w:vAlign w:val="center"/>
          </w:tcPr>
          <w:p w14:paraId="5F42741A" w14:textId="77777777" w:rsidR="0020336D" w:rsidRPr="0020336D" w:rsidRDefault="0020336D" w:rsidP="0097341C">
            <w:pPr>
              <w:jc w:val="left"/>
              <w:rPr>
                <w:color w:val="000000" w:themeColor="text1"/>
                <w:sz w:val="22"/>
                <w:szCs w:val="22"/>
              </w:rPr>
            </w:pPr>
            <w:r w:rsidRPr="0020336D">
              <w:rPr>
                <w:color w:val="000000" w:themeColor="text1"/>
                <w:sz w:val="22"/>
                <w:szCs w:val="22"/>
              </w:rPr>
              <w:t>Por ocorrência</w:t>
            </w:r>
          </w:p>
        </w:tc>
      </w:tr>
      <w:tr w:rsidR="0020336D" w:rsidRPr="0020336D" w14:paraId="2CFC83C8" w14:textId="77777777" w:rsidTr="005B5F4D">
        <w:trPr>
          <w:jc w:val="center"/>
        </w:trPr>
        <w:tc>
          <w:tcPr>
            <w:tcW w:w="614" w:type="dxa"/>
            <w:vAlign w:val="center"/>
          </w:tcPr>
          <w:p w14:paraId="5599FF32" w14:textId="77777777" w:rsidR="0020336D" w:rsidRPr="0020336D" w:rsidRDefault="0020336D" w:rsidP="0097341C">
            <w:pPr>
              <w:jc w:val="center"/>
              <w:rPr>
                <w:color w:val="000000" w:themeColor="text1"/>
                <w:sz w:val="22"/>
                <w:szCs w:val="22"/>
              </w:rPr>
            </w:pPr>
            <w:r w:rsidRPr="0020336D">
              <w:rPr>
                <w:color w:val="000000" w:themeColor="text1"/>
                <w:sz w:val="22"/>
                <w:szCs w:val="22"/>
              </w:rPr>
              <w:t>13</w:t>
            </w:r>
          </w:p>
        </w:tc>
        <w:tc>
          <w:tcPr>
            <w:tcW w:w="5762" w:type="dxa"/>
            <w:vAlign w:val="center"/>
          </w:tcPr>
          <w:p w14:paraId="0FE00A37" w14:textId="77777777" w:rsidR="0020336D" w:rsidRPr="0020336D" w:rsidRDefault="0020336D" w:rsidP="0097341C">
            <w:pPr>
              <w:jc w:val="left"/>
              <w:rPr>
                <w:color w:val="000000" w:themeColor="text1"/>
                <w:sz w:val="22"/>
                <w:szCs w:val="22"/>
              </w:rPr>
            </w:pPr>
            <w:r w:rsidRPr="0020336D">
              <w:rPr>
                <w:color w:val="000000" w:themeColor="text1"/>
                <w:sz w:val="22"/>
                <w:szCs w:val="22"/>
              </w:rPr>
              <w:t>Cumprir determinação formal ou instrução complementar da CAU/DF.</w:t>
            </w:r>
          </w:p>
        </w:tc>
        <w:tc>
          <w:tcPr>
            <w:tcW w:w="851" w:type="dxa"/>
            <w:vAlign w:val="center"/>
          </w:tcPr>
          <w:p w14:paraId="20F4ACC9" w14:textId="77777777" w:rsidR="0020336D" w:rsidRPr="0020336D" w:rsidRDefault="0020336D" w:rsidP="0097341C">
            <w:pPr>
              <w:jc w:val="center"/>
              <w:rPr>
                <w:color w:val="000000" w:themeColor="text1"/>
                <w:sz w:val="22"/>
                <w:szCs w:val="22"/>
              </w:rPr>
            </w:pPr>
            <w:r w:rsidRPr="0020336D">
              <w:rPr>
                <w:color w:val="000000" w:themeColor="text1"/>
                <w:sz w:val="22"/>
                <w:szCs w:val="22"/>
              </w:rPr>
              <w:t>2</w:t>
            </w:r>
          </w:p>
        </w:tc>
        <w:tc>
          <w:tcPr>
            <w:tcW w:w="1989" w:type="dxa"/>
            <w:vAlign w:val="center"/>
          </w:tcPr>
          <w:p w14:paraId="65955576" w14:textId="77777777" w:rsidR="0020336D" w:rsidRPr="0020336D" w:rsidRDefault="0020336D" w:rsidP="0097341C">
            <w:pPr>
              <w:jc w:val="left"/>
              <w:rPr>
                <w:color w:val="000000" w:themeColor="text1"/>
                <w:sz w:val="22"/>
                <w:szCs w:val="22"/>
              </w:rPr>
            </w:pPr>
            <w:r w:rsidRPr="0020336D">
              <w:rPr>
                <w:color w:val="000000" w:themeColor="text1"/>
                <w:sz w:val="22"/>
                <w:szCs w:val="22"/>
              </w:rPr>
              <w:t>Por ocorrência</w:t>
            </w:r>
          </w:p>
        </w:tc>
      </w:tr>
      <w:tr w:rsidR="0020336D" w:rsidRPr="0020336D" w14:paraId="07FA1AE8" w14:textId="77777777" w:rsidTr="005B5F4D">
        <w:trPr>
          <w:jc w:val="center"/>
        </w:trPr>
        <w:tc>
          <w:tcPr>
            <w:tcW w:w="614" w:type="dxa"/>
            <w:vAlign w:val="center"/>
          </w:tcPr>
          <w:p w14:paraId="6E58696B" w14:textId="77777777" w:rsidR="0020336D" w:rsidRPr="0020336D" w:rsidRDefault="0020336D" w:rsidP="0097341C">
            <w:pPr>
              <w:jc w:val="center"/>
              <w:rPr>
                <w:color w:val="000000" w:themeColor="text1"/>
                <w:sz w:val="22"/>
                <w:szCs w:val="22"/>
              </w:rPr>
            </w:pPr>
            <w:r w:rsidRPr="0020336D">
              <w:rPr>
                <w:color w:val="000000" w:themeColor="text1"/>
                <w:sz w:val="22"/>
                <w:szCs w:val="22"/>
              </w:rPr>
              <w:t>14</w:t>
            </w:r>
          </w:p>
        </w:tc>
        <w:tc>
          <w:tcPr>
            <w:tcW w:w="5762" w:type="dxa"/>
            <w:vAlign w:val="center"/>
          </w:tcPr>
          <w:p w14:paraId="50D11EF0" w14:textId="77777777" w:rsidR="0020336D" w:rsidRPr="0020336D" w:rsidRDefault="0020336D" w:rsidP="0097341C">
            <w:pPr>
              <w:jc w:val="left"/>
              <w:rPr>
                <w:color w:val="000000" w:themeColor="text1"/>
                <w:sz w:val="22"/>
                <w:szCs w:val="22"/>
              </w:rPr>
            </w:pPr>
            <w:r w:rsidRPr="0020336D">
              <w:rPr>
                <w:color w:val="000000" w:themeColor="text1"/>
                <w:sz w:val="22"/>
                <w:szCs w:val="22"/>
              </w:rPr>
              <w:t>Manter sede, filial ou escritório de atendimento em Brasília/DF.</w:t>
            </w:r>
          </w:p>
        </w:tc>
        <w:tc>
          <w:tcPr>
            <w:tcW w:w="851" w:type="dxa"/>
            <w:vAlign w:val="center"/>
          </w:tcPr>
          <w:p w14:paraId="019CBAC7" w14:textId="77777777" w:rsidR="0020336D" w:rsidRPr="0020336D" w:rsidRDefault="0020336D" w:rsidP="0097341C">
            <w:pPr>
              <w:jc w:val="center"/>
              <w:rPr>
                <w:color w:val="000000" w:themeColor="text1"/>
                <w:sz w:val="22"/>
                <w:szCs w:val="22"/>
              </w:rPr>
            </w:pPr>
            <w:r w:rsidRPr="0020336D">
              <w:rPr>
                <w:color w:val="000000" w:themeColor="text1"/>
                <w:sz w:val="22"/>
                <w:szCs w:val="22"/>
              </w:rPr>
              <w:t>1</w:t>
            </w:r>
          </w:p>
        </w:tc>
        <w:tc>
          <w:tcPr>
            <w:tcW w:w="1989" w:type="dxa"/>
            <w:vAlign w:val="center"/>
          </w:tcPr>
          <w:p w14:paraId="74B612BF" w14:textId="77777777" w:rsidR="0020336D" w:rsidRPr="0020336D" w:rsidRDefault="0020336D" w:rsidP="0097341C">
            <w:pPr>
              <w:jc w:val="left"/>
              <w:rPr>
                <w:color w:val="000000" w:themeColor="text1"/>
                <w:sz w:val="22"/>
                <w:szCs w:val="22"/>
              </w:rPr>
            </w:pPr>
            <w:r w:rsidRPr="0020336D">
              <w:rPr>
                <w:color w:val="000000" w:themeColor="text1"/>
                <w:sz w:val="22"/>
                <w:szCs w:val="22"/>
              </w:rPr>
              <w:t>Por ocorrência e por dia</w:t>
            </w:r>
          </w:p>
        </w:tc>
      </w:tr>
      <w:tr w:rsidR="0020336D" w:rsidRPr="0020336D" w14:paraId="27388655" w14:textId="77777777" w:rsidTr="005B5F4D">
        <w:trPr>
          <w:jc w:val="center"/>
        </w:trPr>
        <w:tc>
          <w:tcPr>
            <w:tcW w:w="614" w:type="dxa"/>
            <w:vAlign w:val="center"/>
          </w:tcPr>
          <w:p w14:paraId="20E6FC7E" w14:textId="77777777" w:rsidR="0020336D" w:rsidRPr="0020336D" w:rsidRDefault="0020336D" w:rsidP="0097341C">
            <w:pPr>
              <w:jc w:val="center"/>
              <w:rPr>
                <w:color w:val="000000" w:themeColor="text1"/>
                <w:sz w:val="22"/>
                <w:szCs w:val="22"/>
              </w:rPr>
            </w:pPr>
            <w:r w:rsidRPr="0020336D">
              <w:rPr>
                <w:color w:val="000000" w:themeColor="text1"/>
                <w:sz w:val="22"/>
                <w:szCs w:val="22"/>
              </w:rPr>
              <w:t>15</w:t>
            </w:r>
          </w:p>
        </w:tc>
        <w:tc>
          <w:tcPr>
            <w:tcW w:w="5762" w:type="dxa"/>
            <w:vAlign w:val="center"/>
          </w:tcPr>
          <w:p w14:paraId="587128D1" w14:textId="77777777" w:rsidR="0020336D" w:rsidRPr="0020336D" w:rsidRDefault="0020336D" w:rsidP="0097341C">
            <w:pPr>
              <w:jc w:val="left"/>
              <w:rPr>
                <w:color w:val="000000" w:themeColor="text1"/>
                <w:sz w:val="22"/>
                <w:szCs w:val="22"/>
              </w:rPr>
            </w:pPr>
            <w:r w:rsidRPr="0020336D">
              <w:rPr>
                <w:color w:val="000000" w:themeColor="text1"/>
                <w:sz w:val="22"/>
                <w:szCs w:val="22"/>
              </w:rPr>
              <w:t>Apresentar, quando solicitado, documentação fiscal, trabalhista, previdenciária e outros documentos necessários à habilitação.</w:t>
            </w:r>
          </w:p>
        </w:tc>
        <w:tc>
          <w:tcPr>
            <w:tcW w:w="851" w:type="dxa"/>
            <w:vAlign w:val="center"/>
          </w:tcPr>
          <w:p w14:paraId="0837B8DD" w14:textId="77777777" w:rsidR="0020336D" w:rsidRPr="0020336D" w:rsidRDefault="0020336D" w:rsidP="0097341C">
            <w:pPr>
              <w:jc w:val="center"/>
              <w:rPr>
                <w:color w:val="000000" w:themeColor="text1"/>
                <w:sz w:val="22"/>
                <w:szCs w:val="22"/>
              </w:rPr>
            </w:pPr>
            <w:r w:rsidRPr="0020336D">
              <w:rPr>
                <w:color w:val="000000" w:themeColor="text1"/>
                <w:sz w:val="22"/>
                <w:szCs w:val="22"/>
              </w:rPr>
              <w:t>2</w:t>
            </w:r>
          </w:p>
        </w:tc>
        <w:tc>
          <w:tcPr>
            <w:tcW w:w="1989" w:type="dxa"/>
            <w:vAlign w:val="center"/>
          </w:tcPr>
          <w:p w14:paraId="5CBBAF14" w14:textId="77777777" w:rsidR="0020336D" w:rsidRPr="0020336D" w:rsidRDefault="0020336D" w:rsidP="0097341C">
            <w:pPr>
              <w:jc w:val="left"/>
              <w:rPr>
                <w:color w:val="000000" w:themeColor="text1"/>
                <w:sz w:val="22"/>
                <w:szCs w:val="22"/>
              </w:rPr>
            </w:pPr>
            <w:r w:rsidRPr="0020336D">
              <w:rPr>
                <w:color w:val="000000" w:themeColor="text1"/>
                <w:sz w:val="22"/>
                <w:szCs w:val="22"/>
              </w:rPr>
              <w:t>Por ocorrência e por dia</w:t>
            </w:r>
          </w:p>
        </w:tc>
      </w:tr>
      <w:tr w:rsidR="0020336D" w:rsidRPr="0020336D" w14:paraId="6D255741" w14:textId="77777777" w:rsidTr="00BA27D9">
        <w:trPr>
          <w:trHeight w:val="834"/>
          <w:jc w:val="center"/>
        </w:trPr>
        <w:tc>
          <w:tcPr>
            <w:tcW w:w="614" w:type="dxa"/>
            <w:vAlign w:val="center"/>
          </w:tcPr>
          <w:p w14:paraId="3E862C37" w14:textId="77777777" w:rsidR="0020336D" w:rsidRPr="0020336D" w:rsidRDefault="0020336D" w:rsidP="0097341C">
            <w:pPr>
              <w:jc w:val="center"/>
              <w:rPr>
                <w:color w:val="000000" w:themeColor="text1"/>
                <w:sz w:val="22"/>
                <w:szCs w:val="22"/>
              </w:rPr>
            </w:pPr>
            <w:r w:rsidRPr="0020336D">
              <w:rPr>
                <w:color w:val="000000" w:themeColor="text1"/>
                <w:sz w:val="22"/>
                <w:szCs w:val="22"/>
              </w:rPr>
              <w:t>16</w:t>
            </w:r>
          </w:p>
        </w:tc>
        <w:tc>
          <w:tcPr>
            <w:tcW w:w="5762" w:type="dxa"/>
            <w:vAlign w:val="center"/>
          </w:tcPr>
          <w:p w14:paraId="3C5B22CE" w14:textId="77777777" w:rsidR="0020336D" w:rsidRPr="0020336D" w:rsidRDefault="0020336D" w:rsidP="0097341C">
            <w:pPr>
              <w:jc w:val="left"/>
              <w:rPr>
                <w:color w:val="000000" w:themeColor="text1"/>
                <w:sz w:val="22"/>
                <w:szCs w:val="22"/>
              </w:rPr>
            </w:pPr>
            <w:r w:rsidRPr="0020336D">
              <w:rPr>
                <w:color w:val="000000" w:themeColor="text1"/>
                <w:sz w:val="22"/>
                <w:szCs w:val="22"/>
              </w:rPr>
              <w:t>Entregar ou entregar com atraso os esclarecimentos formais solicitados para sanar as inconsistências ou dúvidas suscitadas durante a análise da documentação exigida por força do contrato.</w:t>
            </w:r>
          </w:p>
        </w:tc>
        <w:tc>
          <w:tcPr>
            <w:tcW w:w="851" w:type="dxa"/>
            <w:vAlign w:val="center"/>
          </w:tcPr>
          <w:p w14:paraId="0F531719" w14:textId="77777777" w:rsidR="0020336D" w:rsidRPr="0020336D" w:rsidRDefault="0020336D" w:rsidP="0097341C">
            <w:pPr>
              <w:jc w:val="center"/>
              <w:rPr>
                <w:color w:val="000000" w:themeColor="text1"/>
                <w:sz w:val="22"/>
                <w:szCs w:val="22"/>
              </w:rPr>
            </w:pPr>
            <w:r w:rsidRPr="0020336D">
              <w:rPr>
                <w:color w:val="000000" w:themeColor="text1"/>
                <w:sz w:val="22"/>
                <w:szCs w:val="22"/>
              </w:rPr>
              <w:t>2</w:t>
            </w:r>
          </w:p>
        </w:tc>
        <w:tc>
          <w:tcPr>
            <w:tcW w:w="1989" w:type="dxa"/>
            <w:vAlign w:val="center"/>
          </w:tcPr>
          <w:p w14:paraId="01A9E0E5" w14:textId="77777777" w:rsidR="0020336D" w:rsidRPr="0020336D" w:rsidRDefault="0020336D" w:rsidP="0097341C">
            <w:pPr>
              <w:jc w:val="left"/>
              <w:rPr>
                <w:color w:val="000000" w:themeColor="text1"/>
                <w:sz w:val="22"/>
                <w:szCs w:val="22"/>
              </w:rPr>
            </w:pPr>
            <w:r w:rsidRPr="0020336D">
              <w:rPr>
                <w:color w:val="000000" w:themeColor="text1"/>
                <w:sz w:val="22"/>
                <w:szCs w:val="22"/>
              </w:rPr>
              <w:t>Por ocorrência e por dia</w:t>
            </w:r>
          </w:p>
        </w:tc>
      </w:tr>
      <w:tr w:rsidR="0020336D" w:rsidRPr="0020336D" w14:paraId="15D5827E" w14:textId="77777777" w:rsidTr="005B5F4D">
        <w:trPr>
          <w:jc w:val="center"/>
        </w:trPr>
        <w:tc>
          <w:tcPr>
            <w:tcW w:w="614" w:type="dxa"/>
            <w:vAlign w:val="center"/>
          </w:tcPr>
          <w:p w14:paraId="4C913CF1" w14:textId="77777777" w:rsidR="0020336D" w:rsidRPr="0020336D" w:rsidRDefault="0020336D" w:rsidP="0097341C">
            <w:pPr>
              <w:jc w:val="center"/>
              <w:rPr>
                <w:color w:val="000000" w:themeColor="text1"/>
                <w:sz w:val="22"/>
                <w:szCs w:val="22"/>
              </w:rPr>
            </w:pPr>
            <w:r w:rsidRPr="0020336D">
              <w:rPr>
                <w:color w:val="000000" w:themeColor="text1"/>
                <w:sz w:val="22"/>
                <w:szCs w:val="22"/>
              </w:rPr>
              <w:t>17</w:t>
            </w:r>
          </w:p>
        </w:tc>
        <w:tc>
          <w:tcPr>
            <w:tcW w:w="5762" w:type="dxa"/>
            <w:vAlign w:val="center"/>
          </w:tcPr>
          <w:p w14:paraId="7ADBD751" w14:textId="77777777" w:rsidR="0020336D" w:rsidRPr="0020336D" w:rsidRDefault="0020336D" w:rsidP="0097341C">
            <w:pPr>
              <w:jc w:val="left"/>
              <w:rPr>
                <w:color w:val="000000" w:themeColor="text1"/>
                <w:sz w:val="22"/>
                <w:szCs w:val="22"/>
              </w:rPr>
            </w:pPr>
            <w:r w:rsidRPr="0020336D">
              <w:rPr>
                <w:color w:val="000000" w:themeColor="text1"/>
                <w:sz w:val="22"/>
                <w:szCs w:val="22"/>
              </w:rPr>
              <w:t>Cumprir quaisquer dos itens do contrato e seus anexos não previstos nesta tabela de multas, após reincidência formalmente notificada pela unidade fiscalizadora.</w:t>
            </w:r>
          </w:p>
        </w:tc>
        <w:tc>
          <w:tcPr>
            <w:tcW w:w="851" w:type="dxa"/>
            <w:vAlign w:val="center"/>
          </w:tcPr>
          <w:p w14:paraId="5EE04299" w14:textId="77777777" w:rsidR="0020336D" w:rsidRPr="0020336D" w:rsidRDefault="0020336D" w:rsidP="0097341C">
            <w:pPr>
              <w:jc w:val="center"/>
              <w:rPr>
                <w:color w:val="000000" w:themeColor="text1"/>
                <w:sz w:val="22"/>
                <w:szCs w:val="22"/>
              </w:rPr>
            </w:pPr>
            <w:r w:rsidRPr="0020336D">
              <w:rPr>
                <w:color w:val="000000" w:themeColor="text1"/>
                <w:sz w:val="22"/>
                <w:szCs w:val="22"/>
              </w:rPr>
              <w:t>3</w:t>
            </w:r>
          </w:p>
        </w:tc>
        <w:tc>
          <w:tcPr>
            <w:tcW w:w="1989" w:type="dxa"/>
            <w:vAlign w:val="center"/>
          </w:tcPr>
          <w:p w14:paraId="5C67D14E" w14:textId="77777777" w:rsidR="0020336D" w:rsidRPr="0020336D" w:rsidRDefault="0020336D" w:rsidP="0097341C">
            <w:pPr>
              <w:jc w:val="left"/>
              <w:rPr>
                <w:color w:val="000000" w:themeColor="text1"/>
                <w:sz w:val="22"/>
                <w:szCs w:val="22"/>
              </w:rPr>
            </w:pPr>
            <w:r w:rsidRPr="0020336D">
              <w:rPr>
                <w:color w:val="000000" w:themeColor="text1"/>
                <w:sz w:val="22"/>
                <w:szCs w:val="22"/>
              </w:rPr>
              <w:t>Por item e por ocorrência</w:t>
            </w:r>
          </w:p>
        </w:tc>
      </w:tr>
      <w:tr w:rsidR="0020336D" w:rsidRPr="0020336D" w14:paraId="7967CC89" w14:textId="77777777" w:rsidTr="005B5F4D">
        <w:trPr>
          <w:jc w:val="center"/>
        </w:trPr>
        <w:tc>
          <w:tcPr>
            <w:tcW w:w="614" w:type="dxa"/>
            <w:vAlign w:val="center"/>
          </w:tcPr>
          <w:p w14:paraId="3AFBD77E" w14:textId="77777777" w:rsidR="0020336D" w:rsidRPr="0020336D" w:rsidRDefault="0020336D" w:rsidP="0097341C">
            <w:pPr>
              <w:jc w:val="center"/>
              <w:rPr>
                <w:color w:val="000000" w:themeColor="text1"/>
                <w:sz w:val="22"/>
                <w:szCs w:val="22"/>
              </w:rPr>
            </w:pPr>
            <w:r w:rsidRPr="0020336D">
              <w:rPr>
                <w:color w:val="000000" w:themeColor="text1"/>
                <w:sz w:val="22"/>
                <w:szCs w:val="22"/>
              </w:rPr>
              <w:t>18</w:t>
            </w:r>
          </w:p>
        </w:tc>
        <w:tc>
          <w:tcPr>
            <w:tcW w:w="5762" w:type="dxa"/>
            <w:vAlign w:val="center"/>
          </w:tcPr>
          <w:p w14:paraId="6A86CDB2" w14:textId="77777777" w:rsidR="0020336D" w:rsidRPr="0020336D" w:rsidRDefault="0020336D" w:rsidP="0097341C">
            <w:pPr>
              <w:jc w:val="left"/>
              <w:rPr>
                <w:color w:val="000000" w:themeColor="text1"/>
                <w:sz w:val="22"/>
                <w:szCs w:val="22"/>
              </w:rPr>
            </w:pPr>
            <w:r w:rsidRPr="0020336D">
              <w:rPr>
                <w:color w:val="000000" w:themeColor="text1"/>
                <w:sz w:val="22"/>
                <w:szCs w:val="22"/>
              </w:rPr>
              <w:t>Iniciar, sem causa justificada, a execução do contrato constante na solicitação de serviço</w:t>
            </w:r>
          </w:p>
        </w:tc>
        <w:tc>
          <w:tcPr>
            <w:tcW w:w="851" w:type="dxa"/>
            <w:vAlign w:val="center"/>
          </w:tcPr>
          <w:p w14:paraId="508E0619" w14:textId="77777777" w:rsidR="0020336D" w:rsidRPr="0020336D" w:rsidRDefault="0020336D" w:rsidP="0097341C">
            <w:pPr>
              <w:jc w:val="center"/>
              <w:rPr>
                <w:color w:val="000000" w:themeColor="text1"/>
                <w:sz w:val="22"/>
                <w:szCs w:val="22"/>
              </w:rPr>
            </w:pPr>
            <w:r w:rsidRPr="0020336D">
              <w:rPr>
                <w:color w:val="000000" w:themeColor="text1"/>
                <w:sz w:val="22"/>
                <w:szCs w:val="22"/>
              </w:rPr>
              <w:t>6</w:t>
            </w:r>
          </w:p>
        </w:tc>
        <w:tc>
          <w:tcPr>
            <w:tcW w:w="1989" w:type="dxa"/>
            <w:vAlign w:val="center"/>
          </w:tcPr>
          <w:p w14:paraId="738CBE27" w14:textId="77777777" w:rsidR="0020336D" w:rsidRPr="0020336D" w:rsidRDefault="0020336D" w:rsidP="0097341C">
            <w:pPr>
              <w:jc w:val="left"/>
              <w:rPr>
                <w:color w:val="000000" w:themeColor="text1"/>
                <w:sz w:val="22"/>
                <w:szCs w:val="22"/>
              </w:rPr>
            </w:pPr>
            <w:r w:rsidRPr="0020336D">
              <w:rPr>
                <w:color w:val="000000" w:themeColor="text1"/>
                <w:sz w:val="22"/>
                <w:szCs w:val="22"/>
              </w:rPr>
              <w:t>Por hora de não execução</w:t>
            </w:r>
          </w:p>
        </w:tc>
      </w:tr>
    </w:tbl>
    <w:p w14:paraId="2E3EE4AD" w14:textId="77777777" w:rsidR="0078314A" w:rsidRDefault="0078314A" w:rsidP="0097341C">
      <w:pPr>
        <w:rPr>
          <w:b/>
          <w:sz w:val="22"/>
          <w:szCs w:val="22"/>
        </w:rPr>
      </w:pPr>
    </w:p>
    <w:p w14:paraId="15FBB66F" w14:textId="77777777" w:rsidR="0020336D" w:rsidRDefault="0020336D" w:rsidP="0097341C">
      <w:pPr>
        <w:rPr>
          <w:sz w:val="22"/>
          <w:szCs w:val="22"/>
        </w:rPr>
      </w:pPr>
      <w:r w:rsidRPr="00F26E88">
        <w:rPr>
          <w:b/>
          <w:sz w:val="22"/>
          <w:szCs w:val="22"/>
        </w:rPr>
        <w:t>17.6.</w:t>
      </w:r>
      <w:r w:rsidRPr="00F26E88">
        <w:rPr>
          <w:sz w:val="22"/>
          <w:szCs w:val="22"/>
        </w:rPr>
        <w:t xml:space="preserve"> O contrato, sem prejuízo das multas e demais cominações legais previstas no contrato, poderá ser rescindido unilateralmente, por ato formal da Administração, nos casos enumerados no art. 78, incisos I a XII e XVII, da Lei nº 8.666/93.</w:t>
      </w:r>
    </w:p>
    <w:p w14:paraId="30ABF207" w14:textId="77777777" w:rsidR="00F26E88" w:rsidRPr="00F26E88" w:rsidRDefault="00F26E88" w:rsidP="0097341C">
      <w:pPr>
        <w:rPr>
          <w:sz w:val="22"/>
          <w:szCs w:val="22"/>
        </w:rPr>
      </w:pPr>
    </w:p>
    <w:p w14:paraId="083F8ADF" w14:textId="77777777" w:rsidR="0020336D" w:rsidRDefault="0020336D" w:rsidP="0097341C">
      <w:pPr>
        <w:rPr>
          <w:b/>
          <w:sz w:val="22"/>
          <w:szCs w:val="22"/>
        </w:rPr>
      </w:pPr>
      <w:r w:rsidRPr="00F26E88">
        <w:rPr>
          <w:b/>
          <w:sz w:val="22"/>
          <w:szCs w:val="22"/>
        </w:rPr>
        <w:t xml:space="preserve">CLÁUSULA DÉCIMA OITAVA – DO FORO </w:t>
      </w:r>
    </w:p>
    <w:p w14:paraId="4F70B329" w14:textId="77777777" w:rsidR="00F26E88" w:rsidRPr="00F26E88" w:rsidRDefault="00F26E88" w:rsidP="0097341C">
      <w:pPr>
        <w:rPr>
          <w:b/>
          <w:sz w:val="22"/>
          <w:szCs w:val="22"/>
        </w:rPr>
      </w:pPr>
    </w:p>
    <w:p w14:paraId="2CC36574" w14:textId="77777777" w:rsidR="0020336D" w:rsidRPr="00F26E88" w:rsidRDefault="0020336D" w:rsidP="0097341C">
      <w:pPr>
        <w:rPr>
          <w:sz w:val="22"/>
          <w:szCs w:val="22"/>
        </w:rPr>
      </w:pPr>
      <w:r w:rsidRPr="00F26E88">
        <w:rPr>
          <w:b/>
          <w:sz w:val="22"/>
          <w:szCs w:val="22"/>
        </w:rPr>
        <w:t>18.1.</w:t>
      </w:r>
      <w:r w:rsidRPr="00F26E88">
        <w:rPr>
          <w:sz w:val="22"/>
          <w:szCs w:val="22"/>
        </w:rPr>
        <w:t xml:space="preserve"> As questões decorrentes da execução deste instrumento, que não possam ser dirimidas administrativamente, serão processadas e julgadas na Justiça Federal, no Foro da cidade de Brasília, Seção Judiciária do Distrito Federal, com exclusão de qualquer outro, por mais privilegiado que seja, salvo nos casos previstos no art. 102, inciso I, alínea “d”, da Constituição Federal. </w:t>
      </w:r>
    </w:p>
    <w:p w14:paraId="337DC2CC" w14:textId="77777777" w:rsidR="00F26E88" w:rsidRPr="00F26E88" w:rsidRDefault="00F26E88" w:rsidP="0097341C">
      <w:pPr>
        <w:rPr>
          <w:sz w:val="22"/>
          <w:szCs w:val="22"/>
        </w:rPr>
      </w:pPr>
    </w:p>
    <w:p w14:paraId="31E8A202" w14:textId="77777777" w:rsidR="0020336D" w:rsidRDefault="0020336D" w:rsidP="0097341C">
      <w:pPr>
        <w:rPr>
          <w:sz w:val="22"/>
          <w:szCs w:val="22"/>
        </w:rPr>
      </w:pPr>
      <w:r w:rsidRPr="00F26E88">
        <w:rPr>
          <w:sz w:val="22"/>
          <w:szCs w:val="22"/>
        </w:rPr>
        <w:lastRenderedPageBreak/>
        <w:t>E, para firmeza e validade do que foi pactuado, lavrou-se o presente Contrato em 2 (duas) vias de igual teor e forma, para que surtam um só efeito, as quais, depois de lidas, são assinadas pelos representantes das partes, CONTRATANTE e CONTRATADA.</w:t>
      </w:r>
    </w:p>
    <w:p w14:paraId="379E1383" w14:textId="77777777" w:rsidR="00F26E88" w:rsidRDefault="00F26E88" w:rsidP="0097341C">
      <w:pPr>
        <w:rPr>
          <w:sz w:val="22"/>
          <w:szCs w:val="22"/>
        </w:rPr>
      </w:pPr>
    </w:p>
    <w:p w14:paraId="465F4CD9" w14:textId="77777777" w:rsidR="00F26E88" w:rsidRPr="00F26E88" w:rsidRDefault="00F26E88" w:rsidP="0097341C">
      <w:pPr>
        <w:rPr>
          <w:sz w:val="22"/>
          <w:szCs w:val="22"/>
        </w:rPr>
      </w:pPr>
    </w:p>
    <w:p w14:paraId="2B4DE035" w14:textId="1C3B416F" w:rsidR="0020336D" w:rsidRDefault="0020336D" w:rsidP="0097341C">
      <w:pPr>
        <w:jc w:val="center"/>
        <w:rPr>
          <w:sz w:val="22"/>
          <w:szCs w:val="22"/>
        </w:rPr>
      </w:pPr>
      <w:r w:rsidRPr="00F26E88">
        <w:rPr>
          <w:sz w:val="22"/>
          <w:szCs w:val="22"/>
        </w:rPr>
        <w:t>Brasília/DF,</w:t>
      </w:r>
      <w:r w:rsidR="006420E1" w:rsidRPr="00F26E88">
        <w:rPr>
          <w:sz w:val="22"/>
          <w:szCs w:val="22"/>
        </w:rPr>
        <w:t xml:space="preserve">          </w:t>
      </w:r>
      <w:r w:rsidRPr="00F26E88">
        <w:rPr>
          <w:sz w:val="22"/>
          <w:szCs w:val="22"/>
        </w:rPr>
        <w:t>de                                  de 2019.</w:t>
      </w:r>
    </w:p>
    <w:p w14:paraId="51140CE1" w14:textId="77777777" w:rsidR="00F26E88" w:rsidRDefault="00F26E88" w:rsidP="0097341C">
      <w:pPr>
        <w:jc w:val="center"/>
        <w:rPr>
          <w:sz w:val="22"/>
          <w:szCs w:val="22"/>
        </w:rPr>
      </w:pPr>
    </w:p>
    <w:p w14:paraId="093EEABC" w14:textId="77777777" w:rsidR="00F26E88" w:rsidRDefault="00F26E88" w:rsidP="0097341C">
      <w:pPr>
        <w:jc w:val="center"/>
        <w:rPr>
          <w:sz w:val="22"/>
          <w:szCs w:val="22"/>
        </w:rPr>
      </w:pPr>
    </w:p>
    <w:p w14:paraId="4DBFDD5A" w14:textId="77777777" w:rsidR="00F26E88" w:rsidRDefault="00F26E88" w:rsidP="0097341C">
      <w:pPr>
        <w:jc w:val="center"/>
        <w:rPr>
          <w:sz w:val="22"/>
          <w:szCs w:val="22"/>
        </w:rPr>
      </w:pPr>
    </w:p>
    <w:p w14:paraId="549BA23B" w14:textId="77777777" w:rsidR="00F26E88" w:rsidRPr="00F26E88" w:rsidRDefault="00F26E88" w:rsidP="0097341C">
      <w:pPr>
        <w:jc w:val="center"/>
        <w:rPr>
          <w:sz w:val="22"/>
          <w:szCs w:val="22"/>
        </w:rPr>
      </w:pPr>
    </w:p>
    <w:tbl>
      <w:tblPr>
        <w:tblW w:w="0" w:type="auto"/>
        <w:tblLook w:val="04A0" w:firstRow="1" w:lastRow="0" w:firstColumn="1" w:lastColumn="0" w:noHBand="0" w:noVBand="1"/>
      </w:tblPr>
      <w:tblGrid>
        <w:gridCol w:w="4605"/>
        <w:gridCol w:w="4606"/>
      </w:tblGrid>
      <w:tr w:rsidR="0020336D" w:rsidRPr="00F26E88" w14:paraId="765BA08B" w14:textId="77777777" w:rsidTr="005B5F4D">
        <w:tc>
          <w:tcPr>
            <w:tcW w:w="4605" w:type="dxa"/>
            <w:shd w:val="clear" w:color="auto" w:fill="auto"/>
          </w:tcPr>
          <w:p w14:paraId="3D9229C3" w14:textId="77777777" w:rsidR="0020336D" w:rsidRDefault="0020336D" w:rsidP="0097341C">
            <w:pPr>
              <w:tabs>
                <w:tab w:val="left" w:pos="0"/>
                <w:tab w:val="left" w:pos="1418"/>
                <w:tab w:val="left" w:pos="2835"/>
              </w:tabs>
              <w:jc w:val="center"/>
              <w:outlineLvl w:val="6"/>
              <w:rPr>
                <w:b/>
                <w:sz w:val="22"/>
                <w:szCs w:val="22"/>
              </w:rPr>
            </w:pPr>
            <w:r w:rsidRPr="00F26E88">
              <w:rPr>
                <w:b/>
                <w:sz w:val="22"/>
                <w:szCs w:val="22"/>
              </w:rPr>
              <w:t>CONTRATANTE</w:t>
            </w:r>
          </w:p>
          <w:p w14:paraId="4CD2D5B3" w14:textId="77777777" w:rsidR="00F26E88" w:rsidRDefault="00F26E88" w:rsidP="0097341C">
            <w:pPr>
              <w:tabs>
                <w:tab w:val="left" w:pos="0"/>
                <w:tab w:val="left" w:pos="1418"/>
                <w:tab w:val="left" w:pos="2835"/>
              </w:tabs>
              <w:jc w:val="center"/>
              <w:outlineLvl w:val="6"/>
              <w:rPr>
                <w:b/>
                <w:sz w:val="22"/>
                <w:szCs w:val="22"/>
              </w:rPr>
            </w:pPr>
          </w:p>
          <w:p w14:paraId="4F5D155C" w14:textId="77777777" w:rsidR="00F26E88" w:rsidRDefault="00F26E88" w:rsidP="0097341C">
            <w:pPr>
              <w:tabs>
                <w:tab w:val="left" w:pos="0"/>
                <w:tab w:val="left" w:pos="1418"/>
                <w:tab w:val="left" w:pos="2835"/>
              </w:tabs>
              <w:jc w:val="center"/>
              <w:outlineLvl w:val="6"/>
              <w:rPr>
                <w:b/>
                <w:sz w:val="22"/>
                <w:szCs w:val="22"/>
              </w:rPr>
            </w:pPr>
          </w:p>
          <w:p w14:paraId="41094263" w14:textId="77777777" w:rsidR="00F26E88" w:rsidRPr="00F26E88" w:rsidRDefault="00F26E88" w:rsidP="0097341C">
            <w:pPr>
              <w:tabs>
                <w:tab w:val="left" w:pos="0"/>
                <w:tab w:val="left" w:pos="1418"/>
                <w:tab w:val="left" w:pos="2835"/>
              </w:tabs>
              <w:jc w:val="center"/>
              <w:outlineLvl w:val="6"/>
              <w:rPr>
                <w:b/>
                <w:sz w:val="22"/>
                <w:szCs w:val="22"/>
              </w:rPr>
            </w:pPr>
          </w:p>
          <w:p w14:paraId="629CB90A" w14:textId="77777777" w:rsidR="0020336D" w:rsidRPr="00F26E88" w:rsidRDefault="0020336D" w:rsidP="0097341C">
            <w:pPr>
              <w:tabs>
                <w:tab w:val="left" w:pos="0"/>
                <w:tab w:val="left" w:pos="1418"/>
                <w:tab w:val="left" w:pos="2835"/>
              </w:tabs>
              <w:jc w:val="center"/>
              <w:outlineLvl w:val="6"/>
              <w:rPr>
                <w:b/>
                <w:sz w:val="22"/>
                <w:szCs w:val="22"/>
              </w:rPr>
            </w:pPr>
            <w:r w:rsidRPr="00F26E88">
              <w:rPr>
                <w:b/>
                <w:sz w:val="22"/>
                <w:szCs w:val="22"/>
              </w:rPr>
              <w:t>CONSELHO DE ARQUITETURA E URBANISMO DO DISTRITO FEDERAL (CAU/DF)</w:t>
            </w:r>
          </w:p>
          <w:p w14:paraId="31739537" w14:textId="77777777" w:rsidR="0020336D" w:rsidRPr="00F26E88" w:rsidRDefault="0020336D" w:rsidP="0097341C">
            <w:pPr>
              <w:tabs>
                <w:tab w:val="left" w:pos="0"/>
                <w:tab w:val="left" w:pos="1418"/>
                <w:tab w:val="left" w:pos="2835"/>
              </w:tabs>
              <w:jc w:val="center"/>
              <w:rPr>
                <w:sz w:val="22"/>
                <w:szCs w:val="22"/>
              </w:rPr>
            </w:pPr>
            <w:r w:rsidRPr="00F26E88">
              <w:rPr>
                <w:sz w:val="22"/>
                <w:szCs w:val="22"/>
              </w:rPr>
              <w:t>[ nome presidente ]</w:t>
            </w:r>
          </w:p>
          <w:p w14:paraId="3A303DFD" w14:textId="77777777" w:rsidR="0020336D" w:rsidRPr="00F26E88" w:rsidRDefault="0020336D" w:rsidP="0097341C">
            <w:pPr>
              <w:tabs>
                <w:tab w:val="left" w:pos="0"/>
                <w:tab w:val="left" w:pos="1418"/>
              </w:tabs>
              <w:autoSpaceDE w:val="0"/>
              <w:autoSpaceDN w:val="0"/>
              <w:jc w:val="center"/>
              <w:rPr>
                <w:color w:val="000000"/>
                <w:sz w:val="22"/>
                <w:szCs w:val="22"/>
              </w:rPr>
            </w:pPr>
            <w:r w:rsidRPr="00F26E88">
              <w:rPr>
                <w:color w:val="000000"/>
                <w:sz w:val="22"/>
                <w:szCs w:val="22"/>
              </w:rPr>
              <w:t>Presidente</w:t>
            </w:r>
          </w:p>
        </w:tc>
        <w:tc>
          <w:tcPr>
            <w:tcW w:w="4606" w:type="dxa"/>
            <w:shd w:val="clear" w:color="auto" w:fill="auto"/>
          </w:tcPr>
          <w:p w14:paraId="67C6F909" w14:textId="77777777" w:rsidR="0020336D" w:rsidRDefault="0020336D" w:rsidP="0097341C">
            <w:pPr>
              <w:tabs>
                <w:tab w:val="left" w:pos="0"/>
                <w:tab w:val="left" w:pos="1418"/>
              </w:tabs>
              <w:autoSpaceDE w:val="0"/>
              <w:autoSpaceDN w:val="0"/>
              <w:jc w:val="center"/>
              <w:rPr>
                <w:b/>
                <w:color w:val="000000"/>
                <w:sz w:val="22"/>
                <w:szCs w:val="22"/>
              </w:rPr>
            </w:pPr>
            <w:r w:rsidRPr="00F26E88">
              <w:rPr>
                <w:b/>
                <w:color w:val="000000"/>
                <w:sz w:val="22"/>
                <w:szCs w:val="22"/>
              </w:rPr>
              <w:t>CONTRATADA</w:t>
            </w:r>
          </w:p>
          <w:p w14:paraId="71AB97C8" w14:textId="77777777" w:rsidR="00F26E88" w:rsidRDefault="00F26E88" w:rsidP="0097341C">
            <w:pPr>
              <w:tabs>
                <w:tab w:val="left" w:pos="0"/>
                <w:tab w:val="left" w:pos="1418"/>
              </w:tabs>
              <w:autoSpaceDE w:val="0"/>
              <w:autoSpaceDN w:val="0"/>
              <w:jc w:val="center"/>
              <w:rPr>
                <w:b/>
                <w:color w:val="000000"/>
                <w:sz w:val="22"/>
                <w:szCs w:val="22"/>
              </w:rPr>
            </w:pPr>
          </w:p>
          <w:p w14:paraId="5EEAD881" w14:textId="77777777" w:rsidR="00F26E88" w:rsidRDefault="00F26E88" w:rsidP="0097341C">
            <w:pPr>
              <w:tabs>
                <w:tab w:val="left" w:pos="0"/>
                <w:tab w:val="left" w:pos="1418"/>
              </w:tabs>
              <w:autoSpaceDE w:val="0"/>
              <w:autoSpaceDN w:val="0"/>
              <w:jc w:val="center"/>
              <w:rPr>
                <w:b/>
                <w:color w:val="000000"/>
                <w:sz w:val="22"/>
                <w:szCs w:val="22"/>
              </w:rPr>
            </w:pPr>
          </w:p>
          <w:p w14:paraId="7280A8A6" w14:textId="77777777" w:rsidR="00F26E88" w:rsidRPr="00F26E88" w:rsidRDefault="00F26E88" w:rsidP="0097341C">
            <w:pPr>
              <w:tabs>
                <w:tab w:val="left" w:pos="0"/>
                <w:tab w:val="left" w:pos="1418"/>
              </w:tabs>
              <w:autoSpaceDE w:val="0"/>
              <w:autoSpaceDN w:val="0"/>
              <w:jc w:val="center"/>
              <w:rPr>
                <w:b/>
                <w:color w:val="000000"/>
                <w:sz w:val="22"/>
                <w:szCs w:val="22"/>
              </w:rPr>
            </w:pPr>
          </w:p>
          <w:p w14:paraId="1A06CFF7" w14:textId="77777777" w:rsidR="0020336D" w:rsidRPr="00F26E88" w:rsidRDefault="0020336D" w:rsidP="0097341C">
            <w:pPr>
              <w:jc w:val="center"/>
              <w:rPr>
                <w:sz w:val="22"/>
                <w:szCs w:val="22"/>
              </w:rPr>
            </w:pPr>
            <w:r w:rsidRPr="00F26E88">
              <w:rPr>
                <w:b/>
                <w:sz w:val="22"/>
                <w:szCs w:val="22"/>
              </w:rPr>
              <w:t>[ NOME EMPRESA CONTRATADA ]</w:t>
            </w:r>
          </w:p>
          <w:p w14:paraId="1264FF6A" w14:textId="77777777" w:rsidR="0020336D" w:rsidRPr="00F26E88" w:rsidRDefault="0020336D" w:rsidP="0097341C">
            <w:pPr>
              <w:jc w:val="center"/>
              <w:rPr>
                <w:sz w:val="22"/>
                <w:szCs w:val="22"/>
              </w:rPr>
            </w:pPr>
            <w:r w:rsidRPr="00F26E88">
              <w:rPr>
                <w:sz w:val="22"/>
                <w:szCs w:val="22"/>
              </w:rPr>
              <w:t>[ nome representante legal ]</w:t>
            </w:r>
          </w:p>
          <w:p w14:paraId="47A74054" w14:textId="77777777" w:rsidR="0020336D" w:rsidRPr="00F26E88" w:rsidRDefault="0020336D" w:rsidP="0097341C">
            <w:pPr>
              <w:jc w:val="center"/>
              <w:rPr>
                <w:sz w:val="22"/>
                <w:szCs w:val="22"/>
              </w:rPr>
            </w:pPr>
            <w:r w:rsidRPr="00F26E88">
              <w:rPr>
                <w:sz w:val="22"/>
                <w:szCs w:val="22"/>
              </w:rPr>
              <w:t>[ cargo na empresa ]</w:t>
            </w:r>
          </w:p>
        </w:tc>
      </w:tr>
    </w:tbl>
    <w:p w14:paraId="16CA28DF" w14:textId="77777777" w:rsidR="00E67C78" w:rsidRPr="00625859" w:rsidRDefault="00E67C78" w:rsidP="00D32264">
      <w:pPr>
        <w:tabs>
          <w:tab w:val="left" w:pos="567"/>
          <w:tab w:val="left" w:pos="1134"/>
        </w:tabs>
        <w:rPr>
          <w:rFonts w:eastAsia="Times New Roman"/>
          <w:b/>
          <w:bCs/>
          <w:color w:val="000000"/>
          <w:sz w:val="22"/>
          <w:szCs w:val="22"/>
          <w:lang w:eastAsia="pt-BR"/>
        </w:rPr>
      </w:pPr>
    </w:p>
    <w:sectPr w:rsidR="00E67C78" w:rsidRPr="00625859" w:rsidSect="005F1965">
      <w:headerReference w:type="even" r:id="rId19"/>
      <w:headerReference w:type="default" r:id="rId20"/>
      <w:footerReference w:type="default" r:id="rId21"/>
      <w:headerReference w:type="first" r:id="rId22"/>
      <w:pgSz w:w="11900" w:h="16840" w:code="9"/>
      <w:pgMar w:top="2127" w:right="1134" w:bottom="1843" w:left="1701" w:header="1134" w:footer="9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0C1B84" w14:textId="77777777" w:rsidR="00F00340" w:rsidRDefault="00F00340">
      <w:r>
        <w:separator/>
      </w:r>
    </w:p>
  </w:endnote>
  <w:endnote w:type="continuationSeparator" w:id="0">
    <w:p w14:paraId="1CECAC04" w14:textId="77777777" w:rsidR="00F00340" w:rsidRDefault="00F00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cofont_Spranq_eco_Sans">
    <w:altName w:val="Malgun Gothic"/>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CIDFont+F5">
    <w:altName w:val="Times New Roman"/>
    <w:charset w:val="00"/>
    <w:family w:val="roman"/>
    <w:pitch w:val="variable"/>
  </w:font>
  <w:font w:name="CIDFont+F1">
    <w:altName w:val="Times New Roman"/>
    <w:charset w:val="00"/>
    <w:family w:val="roman"/>
    <w:pitch w:val="variable"/>
  </w:font>
  <w:font w:name="Courier New">
    <w:panose1 w:val="02070309020205020404"/>
    <w:charset w:val="00"/>
    <w:family w:val="modern"/>
    <w:pitch w:val="fixed"/>
    <w:sig w:usb0="E0002EFF" w:usb1="C0007843" w:usb2="00000009" w:usb3="00000000" w:csb0="000001FF" w:csb1="00000000"/>
  </w:font>
  <w:font w:name="DaxCondensed-Regular">
    <w:altName w:val="Times New Roman"/>
    <w:panose1 w:val="00000000000000000000"/>
    <w:charset w:val="00"/>
    <w:family w:val="auto"/>
    <w:pitch w:val="variable"/>
    <w:sig w:usb0="00000083" w:usb1="00000000" w:usb2="00000000" w:usb3="00000000" w:csb0="00000009"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ucida Sans">
    <w:altName w:val="Lucida Sans Unicode"/>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 New (W1)">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Chicago">
    <w:altName w:val="Arial"/>
    <w:charset w:val="00"/>
    <w:family w:val="roman"/>
    <w:pitch w:val="variable"/>
  </w:font>
  <w:font w:name="Calibri-Bold">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Italic">
    <w:altName w:val="Times New Roman"/>
    <w:panose1 w:val="00000000000000000000"/>
    <w:charset w:val="00"/>
    <w:family w:val="roman"/>
    <w:notTrueType/>
    <w:pitch w:val="default"/>
  </w:font>
  <w:font w:name="SegoeUISymbol">
    <w:altName w:val="Times New Roman"/>
    <w:panose1 w:val="00000000000000000000"/>
    <w:charset w:val="00"/>
    <w:family w:val="roman"/>
    <w:notTrueType/>
    <w:pitch w:val="default"/>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ABA8A" w14:textId="77777777" w:rsidR="00F00340" w:rsidRDefault="00F00340" w:rsidP="009872C8">
    <w:pPr>
      <w:ind w:left="-1701" w:right="-851"/>
      <w:jc w:val="center"/>
      <w:rPr>
        <w:rFonts w:ascii="DaxCondensed-Regular" w:hAnsi="DaxCondensed-Regular"/>
        <w:color w:val="1C3942"/>
        <w:sz w:val="16"/>
        <w:szCs w:val="16"/>
      </w:rPr>
    </w:pPr>
    <w:r>
      <w:rPr>
        <w:noProof/>
        <w:lang w:eastAsia="pt-BR"/>
      </w:rPr>
      <mc:AlternateContent>
        <mc:Choice Requires="wps">
          <w:drawing>
            <wp:anchor distT="4294967295" distB="4294967295" distL="114300" distR="114300" simplePos="0" relativeHeight="251660288" behindDoc="0" locked="0" layoutInCell="1" allowOverlap="1" wp14:anchorId="18E6F5BE" wp14:editId="6F6E4B9E">
              <wp:simplePos x="0" y="0"/>
              <wp:positionH relativeFrom="margin">
                <wp:posOffset>-13335</wp:posOffset>
              </wp:positionH>
              <wp:positionV relativeFrom="paragraph">
                <wp:posOffset>-69215</wp:posOffset>
              </wp:positionV>
              <wp:extent cx="5734050" cy="9525"/>
              <wp:effectExtent l="0" t="0" r="19050"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FBECEBC" id="Conector reto 3"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05pt,-5.45pt" to="450.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" strokecolor="#1c3942" strokeweight="1.5pt">
              <o:lock v:ext="edit" shapetype="f"/>
              <w10:wrap anchorx="margin"/>
            </v:line>
          </w:pict>
        </mc:Fallback>
      </mc:AlternateContent>
    </w:r>
    <w:r w:rsidRPr="00745528">
      <w:rPr>
        <w:rFonts w:ascii="DaxCondensed-Regular" w:hAnsi="DaxCondensed-Regular"/>
        <w:color w:val="1C3942"/>
        <w:sz w:val="16"/>
        <w:szCs w:val="16"/>
      </w:rPr>
      <w:t xml:space="preserve">Página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PAGE</w:instrText>
    </w:r>
    <w:r w:rsidRPr="00745528">
      <w:rPr>
        <w:rFonts w:ascii="DaxCondensed-Regular" w:hAnsi="DaxCondensed-Regular"/>
        <w:color w:val="1C3942"/>
        <w:sz w:val="16"/>
        <w:szCs w:val="16"/>
      </w:rPr>
      <w:fldChar w:fldCharType="separate"/>
    </w:r>
    <w:r w:rsidR="00282854">
      <w:rPr>
        <w:rFonts w:ascii="DaxCondensed-Regular" w:hAnsi="DaxCondensed-Regular"/>
        <w:noProof/>
        <w:color w:val="1C3942"/>
        <w:sz w:val="16"/>
        <w:szCs w:val="16"/>
      </w:rPr>
      <w:t>45</w:t>
    </w:r>
    <w:r w:rsidRPr="00745528">
      <w:rPr>
        <w:rFonts w:ascii="DaxCondensed-Regular" w:hAnsi="DaxCondensed-Regular"/>
        <w:color w:val="1C3942"/>
        <w:sz w:val="16"/>
        <w:szCs w:val="16"/>
      </w:rPr>
      <w:fldChar w:fldCharType="end"/>
    </w:r>
    <w:r w:rsidRPr="00745528">
      <w:rPr>
        <w:rFonts w:ascii="DaxCondensed-Regular" w:hAnsi="DaxCondensed-Regular"/>
        <w:color w:val="1C3942"/>
        <w:sz w:val="16"/>
        <w:szCs w:val="16"/>
      </w:rPr>
      <w:t xml:space="preserve"> de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NUMPAGES</w:instrText>
    </w:r>
    <w:r w:rsidRPr="00745528">
      <w:rPr>
        <w:rFonts w:ascii="DaxCondensed-Regular" w:hAnsi="DaxCondensed-Regular"/>
        <w:color w:val="1C3942"/>
        <w:sz w:val="16"/>
        <w:szCs w:val="16"/>
      </w:rPr>
      <w:fldChar w:fldCharType="separate"/>
    </w:r>
    <w:r w:rsidR="00282854">
      <w:rPr>
        <w:rFonts w:ascii="DaxCondensed-Regular" w:hAnsi="DaxCondensed-Regular"/>
        <w:noProof/>
        <w:color w:val="1C3942"/>
        <w:sz w:val="16"/>
        <w:szCs w:val="16"/>
      </w:rPr>
      <w:t>46</w:t>
    </w:r>
    <w:r w:rsidRPr="00745528">
      <w:rPr>
        <w:rFonts w:ascii="DaxCondensed-Regular" w:hAnsi="DaxCondensed-Regular"/>
        <w:color w:val="1C3942"/>
        <w:sz w:val="16"/>
        <w:szCs w:val="16"/>
      </w:rPr>
      <w:fldChar w:fldCharType="end"/>
    </w:r>
  </w:p>
  <w:p w14:paraId="7F33140D" w14:textId="77777777" w:rsidR="00F00340" w:rsidRPr="0034385E" w:rsidRDefault="00F00340" w:rsidP="009872C8">
    <w:pPr>
      <w:ind w:left="-1701" w:right="-851"/>
      <w:jc w:val="center"/>
      <w:rPr>
        <w:rFonts w:ascii="DaxCondensed-Regular" w:hAnsi="DaxCondensed-Regular"/>
        <w:color w:val="1C3942"/>
        <w:sz w:val="8"/>
        <w:szCs w:val="8"/>
      </w:rPr>
    </w:pPr>
  </w:p>
  <w:p w14:paraId="65953859" w14:textId="77777777" w:rsidR="00F00340" w:rsidRPr="00030DEF" w:rsidRDefault="00F00340" w:rsidP="00507974">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 xml:space="preserve">SEPS 705/905, Bloco “A”, Salas 401 a 406, Centro Empresarial Santa Cruz - CEP 70.390-055 - Brasília (DF) </w:t>
    </w:r>
  </w:p>
  <w:p w14:paraId="289F9177" w14:textId="77777777" w:rsidR="00F00340" w:rsidRPr="00030DEF" w:rsidRDefault="00F00340" w:rsidP="00507974">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(61) 3222-5176/3222-5179 | www.caudf.gov.br | atendimento@caudf.gov.br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D7636E" w14:textId="77777777" w:rsidR="00F00340" w:rsidRDefault="00F00340">
      <w:r>
        <w:separator/>
      </w:r>
    </w:p>
  </w:footnote>
  <w:footnote w:type="continuationSeparator" w:id="0">
    <w:p w14:paraId="0A15411B" w14:textId="77777777" w:rsidR="00F00340" w:rsidRDefault="00F003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45AF5" w14:textId="77777777" w:rsidR="00F00340" w:rsidRDefault="00282854">
    <w:pPr>
      <w:pStyle w:val="Cabealho"/>
    </w:pPr>
    <w:r>
      <w:rPr>
        <w:noProof/>
        <w:lang w:val="en-US"/>
      </w:rPr>
      <w:pict w14:anchorId="6C7DBE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64C74" w14:textId="77777777" w:rsidR="00F00340" w:rsidRPr="008B6F05" w:rsidRDefault="00F00340" w:rsidP="00507974">
    <w:pPr>
      <w:pStyle w:val="Rodap"/>
      <w:ind w:right="-851"/>
      <w:jc w:val="left"/>
      <w:rPr>
        <w:rFonts w:ascii="Arial" w:hAnsi="Arial"/>
        <w:color w:val="1C3942"/>
        <w:sz w:val="22"/>
      </w:rPr>
    </w:pPr>
    <w:r>
      <w:object w:dxaOrig="11131" w:dyaOrig="1056" w14:anchorId="2EF427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8pt;height:44.4pt" o:ole="">
          <v:imagedata r:id="rId1" o:title=""/>
        </v:shape>
        <o:OLEObject Type="Embed" ProgID="CorelDraw.Graphic.16" ShapeID="_x0000_i1025" DrawAspect="Content" ObjectID="_1630492850" r:id="rId2"/>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E3DDC" w14:textId="77777777" w:rsidR="00F00340" w:rsidRDefault="00282854">
    <w:pPr>
      <w:pStyle w:val="Cabealho"/>
    </w:pPr>
    <w:r>
      <w:rPr>
        <w:noProof/>
        <w:lang w:val="en-US"/>
      </w:rPr>
      <w:pict w14:anchorId="5718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595.2pt;height:841.9pt;z-index:-251657728;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FC0E63F0"/>
    <w:name w:val="WWNum6"/>
    <w:lvl w:ilvl="0">
      <w:start w:val="1"/>
      <w:numFmt w:val="upperRoman"/>
      <w:lvlText w:val="%1."/>
      <w:lvlJc w:val="left"/>
      <w:pPr>
        <w:tabs>
          <w:tab w:val="num" w:pos="709"/>
        </w:tabs>
        <w:ind w:left="1789" w:hanging="720"/>
      </w:pPr>
      <w:rPr>
        <w:rFonts w:ascii="Times New Roman" w:eastAsia="Calibri" w:hAnsi="Times New Roman" w:cs="Times New Roman"/>
        <w:b/>
      </w:rPr>
    </w:lvl>
    <w:lvl w:ilvl="1">
      <w:start w:val="1"/>
      <w:numFmt w:val="lowerLetter"/>
      <w:lvlText w:val="%2."/>
      <w:lvlJc w:val="left"/>
      <w:pPr>
        <w:tabs>
          <w:tab w:val="num" w:pos="709"/>
        </w:tabs>
        <w:ind w:left="2149" w:hanging="360"/>
      </w:pPr>
    </w:lvl>
    <w:lvl w:ilvl="2">
      <w:start w:val="1"/>
      <w:numFmt w:val="lowerRoman"/>
      <w:lvlText w:val="%3."/>
      <w:lvlJc w:val="right"/>
      <w:pPr>
        <w:tabs>
          <w:tab w:val="num" w:pos="709"/>
        </w:tabs>
        <w:ind w:left="2869" w:hanging="180"/>
      </w:pPr>
    </w:lvl>
    <w:lvl w:ilvl="3">
      <w:start w:val="1"/>
      <w:numFmt w:val="decimal"/>
      <w:lvlText w:val="%4."/>
      <w:lvlJc w:val="left"/>
      <w:pPr>
        <w:tabs>
          <w:tab w:val="num" w:pos="709"/>
        </w:tabs>
        <w:ind w:left="3589" w:hanging="360"/>
      </w:pPr>
    </w:lvl>
    <w:lvl w:ilvl="4">
      <w:start w:val="1"/>
      <w:numFmt w:val="lowerLetter"/>
      <w:lvlText w:val="%5."/>
      <w:lvlJc w:val="left"/>
      <w:pPr>
        <w:tabs>
          <w:tab w:val="num" w:pos="709"/>
        </w:tabs>
        <w:ind w:left="4309" w:hanging="360"/>
      </w:pPr>
    </w:lvl>
    <w:lvl w:ilvl="5">
      <w:start w:val="1"/>
      <w:numFmt w:val="lowerRoman"/>
      <w:lvlText w:val="%6."/>
      <w:lvlJc w:val="right"/>
      <w:pPr>
        <w:tabs>
          <w:tab w:val="num" w:pos="709"/>
        </w:tabs>
        <w:ind w:left="5029" w:hanging="180"/>
      </w:pPr>
    </w:lvl>
    <w:lvl w:ilvl="6">
      <w:start w:val="1"/>
      <w:numFmt w:val="decimal"/>
      <w:lvlText w:val="%7."/>
      <w:lvlJc w:val="left"/>
      <w:pPr>
        <w:tabs>
          <w:tab w:val="num" w:pos="709"/>
        </w:tabs>
        <w:ind w:left="5749" w:hanging="360"/>
      </w:pPr>
    </w:lvl>
    <w:lvl w:ilvl="7">
      <w:start w:val="1"/>
      <w:numFmt w:val="lowerLetter"/>
      <w:lvlText w:val="%8."/>
      <w:lvlJc w:val="left"/>
      <w:pPr>
        <w:tabs>
          <w:tab w:val="num" w:pos="709"/>
        </w:tabs>
        <w:ind w:left="6469" w:hanging="360"/>
      </w:pPr>
    </w:lvl>
    <w:lvl w:ilvl="8">
      <w:start w:val="1"/>
      <w:numFmt w:val="lowerRoman"/>
      <w:lvlText w:val="%9."/>
      <w:lvlJc w:val="right"/>
      <w:pPr>
        <w:tabs>
          <w:tab w:val="num" w:pos="709"/>
        </w:tabs>
        <w:ind w:left="7189" w:hanging="180"/>
      </w:pPr>
    </w:lvl>
  </w:abstractNum>
  <w:abstractNum w:abstractNumId="1" w15:restartNumberingAfterBreak="0">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3"/>
    <w:multiLevelType w:val="multilevel"/>
    <w:tmpl w:val="644C318C"/>
    <w:name w:val="WW8Num3"/>
    <w:lvl w:ilvl="0">
      <w:start w:val="1"/>
      <w:numFmt w:val="lowerLetter"/>
      <w:lvlText w:val="%1)"/>
      <w:lvlJc w:val="left"/>
      <w:pPr>
        <w:tabs>
          <w:tab w:val="num" w:pos="360"/>
        </w:tabs>
        <w:ind w:left="36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C7581AF4"/>
    <w:name w:val="WW8Num4"/>
    <w:lvl w:ilvl="0">
      <w:start w:val="1"/>
      <w:numFmt w:val="decimal"/>
      <w:lvlText w:val="%1."/>
      <w:lvlJc w:val="left"/>
      <w:pPr>
        <w:tabs>
          <w:tab w:val="num" w:pos="0"/>
        </w:tabs>
        <w:ind w:left="720" w:hanging="360"/>
      </w:pPr>
      <w:rPr>
        <w:sz w:val="20"/>
        <w:szCs w:val="20"/>
      </w:rPr>
    </w:lvl>
    <w:lvl w:ilvl="1">
      <w:start w:val="1"/>
      <w:numFmt w:val="decimal"/>
      <w:lvlText w:val="%1.%2."/>
      <w:lvlJc w:val="left"/>
      <w:pPr>
        <w:tabs>
          <w:tab w:val="num" w:pos="0"/>
        </w:tabs>
        <w:ind w:left="1080" w:hanging="720"/>
      </w:pPr>
      <w:rPr>
        <w:b w:val="0"/>
        <w:color w:val="auto"/>
      </w:rPr>
    </w:lvl>
    <w:lvl w:ilvl="2">
      <w:start w:val="1"/>
      <w:numFmt w:val="decimal"/>
      <w:lvlText w:val="%1.%2.%3."/>
      <w:lvlJc w:val="left"/>
      <w:pPr>
        <w:tabs>
          <w:tab w:val="num" w:pos="0"/>
        </w:tabs>
        <w:ind w:left="1080" w:hanging="720"/>
      </w:pPr>
      <w:rPr>
        <w:color w:val="auto"/>
      </w:rPr>
    </w:lvl>
    <w:lvl w:ilvl="3">
      <w:start w:val="1"/>
      <w:numFmt w:val="decimal"/>
      <w:lvlText w:val="%1.%2.%3.%4."/>
      <w:lvlJc w:val="left"/>
      <w:pPr>
        <w:tabs>
          <w:tab w:val="num" w:pos="0"/>
        </w:tabs>
        <w:ind w:left="1440" w:hanging="1080"/>
      </w:pPr>
      <w:rPr>
        <w:color w:val="auto"/>
      </w:rPr>
    </w:lvl>
    <w:lvl w:ilvl="4">
      <w:start w:val="1"/>
      <w:numFmt w:val="decimal"/>
      <w:lvlText w:val="%1.%2.%3.%4.%5."/>
      <w:lvlJc w:val="left"/>
      <w:pPr>
        <w:tabs>
          <w:tab w:val="num" w:pos="0"/>
        </w:tabs>
        <w:ind w:left="1800" w:hanging="1440"/>
      </w:pPr>
      <w:rPr>
        <w:color w:val="auto"/>
      </w:rPr>
    </w:lvl>
    <w:lvl w:ilvl="5">
      <w:start w:val="1"/>
      <w:numFmt w:val="decimal"/>
      <w:lvlText w:val="%1.%2.%3.%4.%5.%6."/>
      <w:lvlJc w:val="left"/>
      <w:pPr>
        <w:tabs>
          <w:tab w:val="num" w:pos="0"/>
        </w:tabs>
        <w:ind w:left="1800" w:hanging="1440"/>
      </w:pPr>
      <w:rPr>
        <w:color w:val="auto"/>
      </w:rPr>
    </w:lvl>
    <w:lvl w:ilvl="6">
      <w:start w:val="1"/>
      <w:numFmt w:val="decimal"/>
      <w:lvlText w:val="%1.%2.%3.%4.%5.%6.%7."/>
      <w:lvlJc w:val="left"/>
      <w:pPr>
        <w:tabs>
          <w:tab w:val="num" w:pos="0"/>
        </w:tabs>
        <w:ind w:left="2160" w:hanging="1800"/>
      </w:pPr>
      <w:rPr>
        <w:color w:val="auto"/>
      </w:rPr>
    </w:lvl>
    <w:lvl w:ilvl="7">
      <w:start w:val="1"/>
      <w:numFmt w:val="decimal"/>
      <w:lvlText w:val="%1.%2.%3.%4.%5.%6.%7.%8."/>
      <w:lvlJc w:val="left"/>
      <w:pPr>
        <w:tabs>
          <w:tab w:val="num" w:pos="0"/>
        </w:tabs>
        <w:ind w:left="2520" w:hanging="2160"/>
      </w:pPr>
      <w:rPr>
        <w:color w:val="auto"/>
      </w:rPr>
    </w:lvl>
    <w:lvl w:ilvl="8">
      <w:start w:val="1"/>
      <w:numFmt w:val="decimal"/>
      <w:lvlText w:val="%1.%2.%3.%4.%5.%6.%7.%8.%9."/>
      <w:lvlJc w:val="left"/>
      <w:pPr>
        <w:tabs>
          <w:tab w:val="num" w:pos="0"/>
        </w:tabs>
        <w:ind w:left="2520" w:hanging="2160"/>
      </w:pPr>
      <w:rPr>
        <w:color w:val="auto"/>
      </w:rPr>
    </w:lvl>
  </w:abstractNum>
  <w:abstractNum w:abstractNumId="4" w15:restartNumberingAfterBreak="0">
    <w:nsid w:val="01682A71"/>
    <w:multiLevelType w:val="hybridMultilevel"/>
    <w:tmpl w:val="5E5C7238"/>
    <w:lvl w:ilvl="0" w:tplc="5080C59A">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6441279"/>
    <w:multiLevelType w:val="hybridMultilevel"/>
    <w:tmpl w:val="8BDE3C30"/>
    <w:lvl w:ilvl="0" w:tplc="1A28E10C">
      <w:start w:val="1"/>
      <w:numFmt w:val="decimal"/>
      <w:lvlText w:val="%1."/>
      <w:lvlJc w:val="left"/>
      <w:pPr>
        <w:ind w:left="720" w:hanging="360"/>
      </w:pPr>
      <w:rPr>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93376B0"/>
    <w:multiLevelType w:val="multilevel"/>
    <w:tmpl w:val="5472ED4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C895B5B"/>
    <w:multiLevelType w:val="hybridMultilevel"/>
    <w:tmpl w:val="A07A0D28"/>
    <w:lvl w:ilvl="0" w:tplc="270AF2A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D5C100D"/>
    <w:multiLevelType w:val="multilevel"/>
    <w:tmpl w:val="887EBBAA"/>
    <w:lvl w:ilvl="0">
      <w:start w:val="11"/>
      <w:numFmt w:val="decimal"/>
      <w:pStyle w:val="Nivel1"/>
      <w:lvlText w:val="%1."/>
      <w:lvlJc w:val="left"/>
      <w:pPr>
        <w:ind w:left="644" w:hanging="360"/>
      </w:pPr>
      <w:rPr>
        <w:rFonts w:hint="default"/>
      </w:rPr>
    </w:lvl>
    <w:lvl w:ilvl="1">
      <w:start w:val="1"/>
      <w:numFmt w:val="decimal"/>
      <w:lvlText w:val="%1.%2."/>
      <w:lvlJc w:val="left"/>
      <w:pPr>
        <w:ind w:left="1141" w:hanging="432"/>
      </w:pPr>
      <w:rPr>
        <w:rFonts w:hint="default"/>
        <w:i w:val="0"/>
        <w:lang w:val="x-none"/>
      </w:rPr>
    </w:lvl>
    <w:lvl w:ilvl="2">
      <w:start w:val="1"/>
      <w:numFmt w:val="decimal"/>
      <w:lvlText w:val="%1.%2.%3."/>
      <w:lvlJc w:val="left"/>
      <w:pPr>
        <w:ind w:left="1922" w:hanging="504"/>
      </w:pPr>
      <w:rPr>
        <w:rFonts w:hint="default"/>
      </w:rPr>
    </w:lvl>
    <w:lvl w:ilvl="3">
      <w:start w:val="1"/>
      <w:numFmt w:val="decimal"/>
      <w:lvlText w:val="%1.%2.%3.%4."/>
      <w:lvlJc w:val="left"/>
      <w:pPr>
        <w:ind w:left="2491" w:hanging="648"/>
      </w:pPr>
      <w:rPr>
        <w:rFonts w:hint="default"/>
        <w:i w:val="0"/>
      </w:rPr>
    </w:lvl>
    <w:lvl w:ilvl="4">
      <w:start w:val="1"/>
      <w:numFmt w:val="decimal"/>
      <w:lvlText w:val="%1.%2.%3.%4.%5."/>
      <w:lvlJc w:val="left"/>
      <w:pPr>
        <w:ind w:left="3485"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8406A71"/>
    <w:multiLevelType w:val="hybridMultilevel"/>
    <w:tmpl w:val="F9B433EE"/>
    <w:lvl w:ilvl="0" w:tplc="BDF4BE1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76565EE"/>
    <w:multiLevelType w:val="hybridMultilevel"/>
    <w:tmpl w:val="6ACA2A0C"/>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BE61C88"/>
    <w:multiLevelType w:val="hybridMultilevel"/>
    <w:tmpl w:val="33A01250"/>
    <w:lvl w:ilvl="0" w:tplc="DA825C0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D102005"/>
    <w:multiLevelType w:val="multilevel"/>
    <w:tmpl w:val="0F3A9C68"/>
    <w:lvl w:ilvl="0">
      <w:start w:val="1"/>
      <w:numFmt w:val="decimal"/>
      <w:lvlText w:val="%1."/>
      <w:lvlJc w:val="left"/>
      <w:pPr>
        <w:ind w:left="360" w:hanging="360"/>
      </w:pPr>
      <w:rPr>
        <w:rFonts w:hint="default"/>
        <w:b/>
      </w:rPr>
    </w:lvl>
    <w:lvl w:ilvl="1">
      <w:start w:val="1"/>
      <w:numFmt w:val="decimal"/>
      <w:lvlText w:val="%1.%2."/>
      <w:lvlJc w:val="left"/>
      <w:pPr>
        <w:ind w:left="1070" w:hanging="360"/>
      </w:pPr>
      <w:rPr>
        <w:rFonts w:hint="default"/>
        <w:b/>
      </w:rPr>
    </w:lvl>
    <w:lvl w:ilvl="2">
      <w:start w:val="1"/>
      <w:numFmt w:val="decimal"/>
      <w:lvlText w:val="%1.%2.%3."/>
      <w:lvlJc w:val="left"/>
      <w:pPr>
        <w:ind w:left="1855"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67003AC8"/>
    <w:multiLevelType w:val="multilevel"/>
    <w:tmpl w:val="98A433FA"/>
    <w:name w:val="WW8Num32"/>
    <w:lvl w:ilvl="0">
      <w:start w:val="8"/>
      <w:numFmt w:val="decimal"/>
      <w:lvlText w:val="%1."/>
      <w:lvlJc w:val="left"/>
      <w:pPr>
        <w:tabs>
          <w:tab w:val="num" w:pos="0"/>
        </w:tabs>
        <w:ind w:left="360" w:hanging="360"/>
      </w:pPr>
      <w:rPr>
        <w:rFonts w:hint="default"/>
        <w:sz w:val="20"/>
        <w:szCs w:val="20"/>
      </w:rPr>
    </w:lvl>
    <w:lvl w:ilvl="1">
      <w:start w:val="1"/>
      <w:numFmt w:val="decimal"/>
      <w:lvlText w:val="%1.%2."/>
      <w:lvlJc w:val="left"/>
      <w:pPr>
        <w:tabs>
          <w:tab w:val="num" w:pos="0"/>
        </w:tabs>
        <w:ind w:left="432" w:hanging="432"/>
      </w:pPr>
      <w:rPr>
        <w:rFonts w:hint="default"/>
        <w:b w:val="0"/>
        <w:i w:val="0"/>
        <w:color w:val="auto"/>
        <w:sz w:val="20"/>
        <w:szCs w:val="20"/>
      </w:rPr>
    </w:lvl>
    <w:lvl w:ilvl="2">
      <w:start w:val="1"/>
      <w:numFmt w:val="decimal"/>
      <w:lvlText w:val="%1.%2.%3."/>
      <w:lvlJc w:val="left"/>
      <w:pPr>
        <w:tabs>
          <w:tab w:val="num" w:pos="0"/>
        </w:tabs>
        <w:ind w:left="1224" w:hanging="504"/>
      </w:pPr>
      <w:rPr>
        <w:rFonts w:hint="default"/>
        <w:b w:val="0"/>
        <w:color w:val="auto"/>
        <w:sz w:val="20"/>
        <w:szCs w:val="20"/>
      </w:rPr>
    </w:lvl>
    <w:lvl w:ilvl="3">
      <w:start w:val="1"/>
      <w:numFmt w:val="decimal"/>
      <w:lvlText w:val="%1.%2.%3.%4."/>
      <w:lvlJc w:val="left"/>
      <w:pPr>
        <w:tabs>
          <w:tab w:val="num" w:pos="0"/>
        </w:tabs>
        <w:ind w:left="1728" w:hanging="648"/>
      </w:pPr>
      <w:rPr>
        <w:rFonts w:hint="default"/>
        <w:b w:val="0"/>
        <w:sz w:val="20"/>
        <w:szCs w:val="20"/>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4" w15:restartNumberingAfterBreak="0">
    <w:nsid w:val="7ABC4AEA"/>
    <w:multiLevelType w:val="multilevel"/>
    <w:tmpl w:val="6A769C60"/>
    <w:lvl w:ilvl="0">
      <w:start w:val="1"/>
      <w:numFmt w:val="upperLetter"/>
      <w:pStyle w:val="Ttulo6"/>
      <w:lvlText w:val="%1)"/>
      <w:lvlJc w:val="left"/>
      <w:pPr>
        <w:tabs>
          <w:tab w:val="num" w:pos="360"/>
        </w:tabs>
        <w:ind w:left="360" w:hanging="360"/>
      </w:pPr>
      <w:rPr>
        <w:u w:val="no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4"/>
  </w:num>
  <w:num w:numId="2">
    <w:abstractNumId w:val="5"/>
  </w:num>
  <w:num w:numId="3">
    <w:abstractNumId w:val="12"/>
  </w:num>
  <w:num w:numId="4">
    <w:abstractNumId w:val="10"/>
  </w:num>
  <w:num w:numId="5">
    <w:abstractNumId w:val="6"/>
  </w:num>
  <w:num w:numId="6">
    <w:abstractNumId w:val="9"/>
  </w:num>
  <w:num w:numId="7">
    <w:abstractNumId w:val="7"/>
  </w:num>
  <w:num w:numId="8">
    <w:abstractNumId w:val="11"/>
  </w:num>
  <w:num w:numId="9">
    <w:abstractNumId w:val="4"/>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efaultTabStop w:val="708"/>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ADF"/>
    <w:rsid w:val="000004D4"/>
    <w:rsid w:val="000006F5"/>
    <w:rsid w:val="00001381"/>
    <w:rsid w:val="00001417"/>
    <w:rsid w:val="00001E72"/>
    <w:rsid w:val="00004029"/>
    <w:rsid w:val="000047DE"/>
    <w:rsid w:val="00004BD0"/>
    <w:rsid w:val="000061B1"/>
    <w:rsid w:val="000140E8"/>
    <w:rsid w:val="00016029"/>
    <w:rsid w:val="000202E8"/>
    <w:rsid w:val="000209EA"/>
    <w:rsid w:val="0002307E"/>
    <w:rsid w:val="00024C31"/>
    <w:rsid w:val="00027E4E"/>
    <w:rsid w:val="000306A0"/>
    <w:rsid w:val="00030BF7"/>
    <w:rsid w:val="00030DEF"/>
    <w:rsid w:val="0003196A"/>
    <w:rsid w:val="00037133"/>
    <w:rsid w:val="00040F49"/>
    <w:rsid w:val="0004176A"/>
    <w:rsid w:val="00041865"/>
    <w:rsid w:val="00041FA5"/>
    <w:rsid w:val="00043FFF"/>
    <w:rsid w:val="00044C0F"/>
    <w:rsid w:val="00045DDC"/>
    <w:rsid w:val="00053AE6"/>
    <w:rsid w:val="00053B07"/>
    <w:rsid w:val="00055A2B"/>
    <w:rsid w:val="00055ACF"/>
    <w:rsid w:val="00056605"/>
    <w:rsid w:val="00061178"/>
    <w:rsid w:val="00061708"/>
    <w:rsid w:val="00061ED9"/>
    <w:rsid w:val="000621A1"/>
    <w:rsid w:val="000637B4"/>
    <w:rsid w:val="00063A6F"/>
    <w:rsid w:val="000654C2"/>
    <w:rsid w:val="00067A08"/>
    <w:rsid w:val="000714DD"/>
    <w:rsid w:val="00071825"/>
    <w:rsid w:val="000724F6"/>
    <w:rsid w:val="0007364A"/>
    <w:rsid w:val="00074342"/>
    <w:rsid w:val="000743CF"/>
    <w:rsid w:val="000750F2"/>
    <w:rsid w:val="000763EC"/>
    <w:rsid w:val="0007650E"/>
    <w:rsid w:val="000800CD"/>
    <w:rsid w:val="00080956"/>
    <w:rsid w:val="00081C98"/>
    <w:rsid w:val="00083783"/>
    <w:rsid w:val="000842B7"/>
    <w:rsid w:val="0008442C"/>
    <w:rsid w:val="0008446D"/>
    <w:rsid w:val="00084BDC"/>
    <w:rsid w:val="00086772"/>
    <w:rsid w:val="00087448"/>
    <w:rsid w:val="00087480"/>
    <w:rsid w:val="000916E0"/>
    <w:rsid w:val="00092E57"/>
    <w:rsid w:val="000931EF"/>
    <w:rsid w:val="00093A77"/>
    <w:rsid w:val="000959B0"/>
    <w:rsid w:val="00095A0B"/>
    <w:rsid w:val="00097D4A"/>
    <w:rsid w:val="000A0F1E"/>
    <w:rsid w:val="000A24DB"/>
    <w:rsid w:val="000A4333"/>
    <w:rsid w:val="000A53E2"/>
    <w:rsid w:val="000B0A47"/>
    <w:rsid w:val="000B24AB"/>
    <w:rsid w:val="000B28FC"/>
    <w:rsid w:val="000C0ADB"/>
    <w:rsid w:val="000C119D"/>
    <w:rsid w:val="000C25F3"/>
    <w:rsid w:val="000C468A"/>
    <w:rsid w:val="000C5ED2"/>
    <w:rsid w:val="000C633A"/>
    <w:rsid w:val="000C7D14"/>
    <w:rsid w:val="000D1556"/>
    <w:rsid w:val="000D1A4E"/>
    <w:rsid w:val="000D1D53"/>
    <w:rsid w:val="000D5760"/>
    <w:rsid w:val="000E0944"/>
    <w:rsid w:val="000E1398"/>
    <w:rsid w:val="000E2B27"/>
    <w:rsid w:val="000E488A"/>
    <w:rsid w:val="000E5FB7"/>
    <w:rsid w:val="000E753E"/>
    <w:rsid w:val="000F0094"/>
    <w:rsid w:val="000F0C19"/>
    <w:rsid w:val="000F480C"/>
    <w:rsid w:val="000F4B6B"/>
    <w:rsid w:val="000F5B99"/>
    <w:rsid w:val="00100FC7"/>
    <w:rsid w:val="00105BEA"/>
    <w:rsid w:val="00106B0C"/>
    <w:rsid w:val="00114422"/>
    <w:rsid w:val="00116B4E"/>
    <w:rsid w:val="0011757A"/>
    <w:rsid w:val="001176B3"/>
    <w:rsid w:val="001240B4"/>
    <w:rsid w:val="001241DA"/>
    <w:rsid w:val="00125097"/>
    <w:rsid w:val="00125EBC"/>
    <w:rsid w:val="00126878"/>
    <w:rsid w:val="00131198"/>
    <w:rsid w:val="00131EA5"/>
    <w:rsid w:val="00132B60"/>
    <w:rsid w:val="001357EA"/>
    <w:rsid w:val="0013714B"/>
    <w:rsid w:val="001371D2"/>
    <w:rsid w:val="001406BA"/>
    <w:rsid w:val="00140FC8"/>
    <w:rsid w:val="0014111E"/>
    <w:rsid w:val="00141DDA"/>
    <w:rsid w:val="00142AF6"/>
    <w:rsid w:val="00142DEF"/>
    <w:rsid w:val="001443C0"/>
    <w:rsid w:val="00145096"/>
    <w:rsid w:val="001454C2"/>
    <w:rsid w:val="0014577C"/>
    <w:rsid w:val="0014788E"/>
    <w:rsid w:val="001509E3"/>
    <w:rsid w:val="001529C9"/>
    <w:rsid w:val="001532AE"/>
    <w:rsid w:val="0015445F"/>
    <w:rsid w:val="001554B8"/>
    <w:rsid w:val="001555CC"/>
    <w:rsid w:val="00155694"/>
    <w:rsid w:val="00155CC3"/>
    <w:rsid w:val="001564F7"/>
    <w:rsid w:val="00157D47"/>
    <w:rsid w:val="0016019C"/>
    <w:rsid w:val="0016057E"/>
    <w:rsid w:val="00161E68"/>
    <w:rsid w:val="001646A7"/>
    <w:rsid w:val="001653EE"/>
    <w:rsid w:val="00166413"/>
    <w:rsid w:val="001667BD"/>
    <w:rsid w:val="00167D2D"/>
    <w:rsid w:val="001731E0"/>
    <w:rsid w:val="00174C31"/>
    <w:rsid w:val="00177623"/>
    <w:rsid w:val="00181EB8"/>
    <w:rsid w:val="001838E8"/>
    <w:rsid w:val="00183B02"/>
    <w:rsid w:val="001842B0"/>
    <w:rsid w:val="0018431D"/>
    <w:rsid w:val="0018487A"/>
    <w:rsid w:val="00190BF9"/>
    <w:rsid w:val="001935BA"/>
    <w:rsid w:val="0019374D"/>
    <w:rsid w:val="0019472B"/>
    <w:rsid w:val="00194D7A"/>
    <w:rsid w:val="00195E67"/>
    <w:rsid w:val="00196434"/>
    <w:rsid w:val="001A13E5"/>
    <w:rsid w:val="001A301D"/>
    <w:rsid w:val="001A3906"/>
    <w:rsid w:val="001A3C45"/>
    <w:rsid w:val="001A45B8"/>
    <w:rsid w:val="001A522C"/>
    <w:rsid w:val="001A66A8"/>
    <w:rsid w:val="001A72CB"/>
    <w:rsid w:val="001A766B"/>
    <w:rsid w:val="001B0721"/>
    <w:rsid w:val="001B2D92"/>
    <w:rsid w:val="001B356F"/>
    <w:rsid w:val="001B46A1"/>
    <w:rsid w:val="001B4E02"/>
    <w:rsid w:val="001B6114"/>
    <w:rsid w:val="001B7B23"/>
    <w:rsid w:val="001C0438"/>
    <w:rsid w:val="001C0E94"/>
    <w:rsid w:val="001C26C1"/>
    <w:rsid w:val="001C26F4"/>
    <w:rsid w:val="001C3075"/>
    <w:rsid w:val="001C468A"/>
    <w:rsid w:val="001C67E3"/>
    <w:rsid w:val="001C700D"/>
    <w:rsid w:val="001D171B"/>
    <w:rsid w:val="001D2C11"/>
    <w:rsid w:val="001D3CE0"/>
    <w:rsid w:val="001D4A4D"/>
    <w:rsid w:val="001D4A75"/>
    <w:rsid w:val="001D541A"/>
    <w:rsid w:val="001F1483"/>
    <w:rsid w:val="001F1F69"/>
    <w:rsid w:val="001F42EA"/>
    <w:rsid w:val="001F4C09"/>
    <w:rsid w:val="002015AF"/>
    <w:rsid w:val="00201E9E"/>
    <w:rsid w:val="002021FC"/>
    <w:rsid w:val="0020282C"/>
    <w:rsid w:val="0020336D"/>
    <w:rsid w:val="00204668"/>
    <w:rsid w:val="00205464"/>
    <w:rsid w:val="00205D25"/>
    <w:rsid w:val="00212316"/>
    <w:rsid w:val="00214003"/>
    <w:rsid w:val="00214419"/>
    <w:rsid w:val="00216C57"/>
    <w:rsid w:val="002179AA"/>
    <w:rsid w:val="002224D4"/>
    <w:rsid w:val="00222932"/>
    <w:rsid w:val="00225689"/>
    <w:rsid w:val="0022645B"/>
    <w:rsid w:val="00226E4A"/>
    <w:rsid w:val="00227204"/>
    <w:rsid w:val="002272BD"/>
    <w:rsid w:val="002278A7"/>
    <w:rsid w:val="002320A5"/>
    <w:rsid w:val="00235E08"/>
    <w:rsid w:val="00235FA0"/>
    <w:rsid w:val="002417A3"/>
    <w:rsid w:val="00241F66"/>
    <w:rsid w:val="002430D6"/>
    <w:rsid w:val="002435B8"/>
    <w:rsid w:val="00245035"/>
    <w:rsid w:val="002549DA"/>
    <w:rsid w:val="00256F85"/>
    <w:rsid w:val="002600D9"/>
    <w:rsid w:val="002617D0"/>
    <w:rsid w:val="00261FB0"/>
    <w:rsid w:val="0026303D"/>
    <w:rsid w:val="00267DB3"/>
    <w:rsid w:val="00271054"/>
    <w:rsid w:val="00271750"/>
    <w:rsid w:val="00273550"/>
    <w:rsid w:val="00274539"/>
    <w:rsid w:val="002748D6"/>
    <w:rsid w:val="00275867"/>
    <w:rsid w:val="00276233"/>
    <w:rsid w:val="00276768"/>
    <w:rsid w:val="00276891"/>
    <w:rsid w:val="00282854"/>
    <w:rsid w:val="00285C4E"/>
    <w:rsid w:val="0028643D"/>
    <w:rsid w:val="00287E96"/>
    <w:rsid w:val="00287EF2"/>
    <w:rsid w:val="00290E5E"/>
    <w:rsid w:val="00292EB3"/>
    <w:rsid w:val="00295D39"/>
    <w:rsid w:val="00295E89"/>
    <w:rsid w:val="0029639E"/>
    <w:rsid w:val="002A0C1F"/>
    <w:rsid w:val="002A233F"/>
    <w:rsid w:val="002A267C"/>
    <w:rsid w:val="002A2997"/>
    <w:rsid w:val="002A69A1"/>
    <w:rsid w:val="002B1449"/>
    <w:rsid w:val="002B3559"/>
    <w:rsid w:val="002B5445"/>
    <w:rsid w:val="002B5F9F"/>
    <w:rsid w:val="002C049D"/>
    <w:rsid w:val="002C063B"/>
    <w:rsid w:val="002C0A8D"/>
    <w:rsid w:val="002C2984"/>
    <w:rsid w:val="002C370F"/>
    <w:rsid w:val="002C47F1"/>
    <w:rsid w:val="002C4D5B"/>
    <w:rsid w:val="002D1884"/>
    <w:rsid w:val="002D322C"/>
    <w:rsid w:val="002D33F8"/>
    <w:rsid w:val="002D3512"/>
    <w:rsid w:val="002D45A3"/>
    <w:rsid w:val="002D7902"/>
    <w:rsid w:val="002E0808"/>
    <w:rsid w:val="002E1E1C"/>
    <w:rsid w:val="002E2CDD"/>
    <w:rsid w:val="002E3B16"/>
    <w:rsid w:val="002E49E8"/>
    <w:rsid w:val="002E6B7A"/>
    <w:rsid w:val="002E6BD2"/>
    <w:rsid w:val="002E6C13"/>
    <w:rsid w:val="002E75D1"/>
    <w:rsid w:val="002E7A12"/>
    <w:rsid w:val="002E7AD3"/>
    <w:rsid w:val="002F39CA"/>
    <w:rsid w:val="002F53EE"/>
    <w:rsid w:val="002F57DD"/>
    <w:rsid w:val="002F7F00"/>
    <w:rsid w:val="003060FE"/>
    <w:rsid w:val="00306209"/>
    <w:rsid w:val="003100C8"/>
    <w:rsid w:val="0031166D"/>
    <w:rsid w:val="00311A87"/>
    <w:rsid w:val="00313542"/>
    <w:rsid w:val="00315CBC"/>
    <w:rsid w:val="00315D6B"/>
    <w:rsid w:val="0031620F"/>
    <w:rsid w:val="00317D6A"/>
    <w:rsid w:val="00320B45"/>
    <w:rsid w:val="00321118"/>
    <w:rsid w:val="0032315D"/>
    <w:rsid w:val="003237B7"/>
    <w:rsid w:val="003245C8"/>
    <w:rsid w:val="00324796"/>
    <w:rsid w:val="00325832"/>
    <w:rsid w:val="003264D2"/>
    <w:rsid w:val="00327C8E"/>
    <w:rsid w:val="00330A34"/>
    <w:rsid w:val="00330E12"/>
    <w:rsid w:val="003311FF"/>
    <w:rsid w:val="00331516"/>
    <w:rsid w:val="003318E9"/>
    <w:rsid w:val="00331E6C"/>
    <w:rsid w:val="00332979"/>
    <w:rsid w:val="00332A39"/>
    <w:rsid w:val="003341DA"/>
    <w:rsid w:val="003359E9"/>
    <w:rsid w:val="003379A7"/>
    <w:rsid w:val="00337E2C"/>
    <w:rsid w:val="0034385E"/>
    <w:rsid w:val="00350943"/>
    <w:rsid w:val="00351C37"/>
    <w:rsid w:val="00352AAC"/>
    <w:rsid w:val="00352D76"/>
    <w:rsid w:val="00353A27"/>
    <w:rsid w:val="003549E1"/>
    <w:rsid w:val="003554AF"/>
    <w:rsid w:val="00355CEE"/>
    <w:rsid w:val="003561C5"/>
    <w:rsid w:val="00356E85"/>
    <w:rsid w:val="00356ED0"/>
    <w:rsid w:val="0035761D"/>
    <w:rsid w:val="00357E31"/>
    <w:rsid w:val="00357E36"/>
    <w:rsid w:val="00363902"/>
    <w:rsid w:val="00371E7A"/>
    <w:rsid w:val="00375AFA"/>
    <w:rsid w:val="003766F6"/>
    <w:rsid w:val="003854C7"/>
    <w:rsid w:val="00385663"/>
    <w:rsid w:val="00386771"/>
    <w:rsid w:val="00392A5F"/>
    <w:rsid w:val="00392ADB"/>
    <w:rsid w:val="00393469"/>
    <w:rsid w:val="00394094"/>
    <w:rsid w:val="003965DF"/>
    <w:rsid w:val="00397281"/>
    <w:rsid w:val="003A2937"/>
    <w:rsid w:val="003A32DC"/>
    <w:rsid w:val="003A470C"/>
    <w:rsid w:val="003A4CF3"/>
    <w:rsid w:val="003A730B"/>
    <w:rsid w:val="003B29E6"/>
    <w:rsid w:val="003B45AD"/>
    <w:rsid w:val="003B55D1"/>
    <w:rsid w:val="003B7BDC"/>
    <w:rsid w:val="003C1CBB"/>
    <w:rsid w:val="003C1FC7"/>
    <w:rsid w:val="003C2D72"/>
    <w:rsid w:val="003C4A58"/>
    <w:rsid w:val="003C5773"/>
    <w:rsid w:val="003D5351"/>
    <w:rsid w:val="003D6E7A"/>
    <w:rsid w:val="003E092F"/>
    <w:rsid w:val="003E0DB7"/>
    <w:rsid w:val="003E37E2"/>
    <w:rsid w:val="003E3816"/>
    <w:rsid w:val="003E5124"/>
    <w:rsid w:val="003E7D2A"/>
    <w:rsid w:val="003E7F38"/>
    <w:rsid w:val="003F0A40"/>
    <w:rsid w:val="003F3E0C"/>
    <w:rsid w:val="003F6A9C"/>
    <w:rsid w:val="003F7421"/>
    <w:rsid w:val="003F7828"/>
    <w:rsid w:val="003F7D61"/>
    <w:rsid w:val="00400254"/>
    <w:rsid w:val="004049E2"/>
    <w:rsid w:val="00404B7C"/>
    <w:rsid w:val="00405534"/>
    <w:rsid w:val="00405F2C"/>
    <w:rsid w:val="004064B5"/>
    <w:rsid w:val="00407584"/>
    <w:rsid w:val="00411C4D"/>
    <w:rsid w:val="00411F8E"/>
    <w:rsid w:val="00415244"/>
    <w:rsid w:val="00415283"/>
    <w:rsid w:val="00417952"/>
    <w:rsid w:val="00420A44"/>
    <w:rsid w:val="00421227"/>
    <w:rsid w:val="00421A78"/>
    <w:rsid w:val="00422B22"/>
    <w:rsid w:val="004269E6"/>
    <w:rsid w:val="00427A99"/>
    <w:rsid w:val="0043063C"/>
    <w:rsid w:val="0043274D"/>
    <w:rsid w:val="00434ABB"/>
    <w:rsid w:val="00436530"/>
    <w:rsid w:val="00437C8A"/>
    <w:rsid w:val="00440A91"/>
    <w:rsid w:val="00441996"/>
    <w:rsid w:val="00447501"/>
    <w:rsid w:val="00447D9E"/>
    <w:rsid w:val="004501E1"/>
    <w:rsid w:val="0045228C"/>
    <w:rsid w:val="0045281E"/>
    <w:rsid w:val="00452E15"/>
    <w:rsid w:val="00456249"/>
    <w:rsid w:val="00456F6E"/>
    <w:rsid w:val="0046006D"/>
    <w:rsid w:val="004608B3"/>
    <w:rsid w:val="00462281"/>
    <w:rsid w:val="00465DED"/>
    <w:rsid w:val="00466BF1"/>
    <w:rsid w:val="00466FEE"/>
    <w:rsid w:val="00467FC6"/>
    <w:rsid w:val="00473457"/>
    <w:rsid w:val="004760B5"/>
    <w:rsid w:val="00477217"/>
    <w:rsid w:val="00480950"/>
    <w:rsid w:val="00483D6A"/>
    <w:rsid w:val="00483E4A"/>
    <w:rsid w:val="00483F09"/>
    <w:rsid w:val="004850AC"/>
    <w:rsid w:val="00485A25"/>
    <w:rsid w:val="00486FEE"/>
    <w:rsid w:val="004943F0"/>
    <w:rsid w:val="00494BBD"/>
    <w:rsid w:val="00494D9A"/>
    <w:rsid w:val="00494F25"/>
    <w:rsid w:val="00495DC3"/>
    <w:rsid w:val="00496CF9"/>
    <w:rsid w:val="00497683"/>
    <w:rsid w:val="004A1F43"/>
    <w:rsid w:val="004A20E0"/>
    <w:rsid w:val="004A27FA"/>
    <w:rsid w:val="004A3B87"/>
    <w:rsid w:val="004A3C8C"/>
    <w:rsid w:val="004A746A"/>
    <w:rsid w:val="004B10E0"/>
    <w:rsid w:val="004B402E"/>
    <w:rsid w:val="004B650F"/>
    <w:rsid w:val="004B68D9"/>
    <w:rsid w:val="004C06AB"/>
    <w:rsid w:val="004C119B"/>
    <w:rsid w:val="004C16DD"/>
    <w:rsid w:val="004C1F8D"/>
    <w:rsid w:val="004D0032"/>
    <w:rsid w:val="004D07D3"/>
    <w:rsid w:val="004D0EF2"/>
    <w:rsid w:val="004D1F7F"/>
    <w:rsid w:val="004D2209"/>
    <w:rsid w:val="004D2CE4"/>
    <w:rsid w:val="004D6E92"/>
    <w:rsid w:val="004E3483"/>
    <w:rsid w:val="004E5E9C"/>
    <w:rsid w:val="004E6FBA"/>
    <w:rsid w:val="004E76DB"/>
    <w:rsid w:val="004F3AFB"/>
    <w:rsid w:val="004F7F98"/>
    <w:rsid w:val="00500C5F"/>
    <w:rsid w:val="0050107C"/>
    <w:rsid w:val="00501CF3"/>
    <w:rsid w:val="00503F15"/>
    <w:rsid w:val="00505F51"/>
    <w:rsid w:val="0050652D"/>
    <w:rsid w:val="00507974"/>
    <w:rsid w:val="005144EB"/>
    <w:rsid w:val="005152AB"/>
    <w:rsid w:val="00515CF3"/>
    <w:rsid w:val="005166E3"/>
    <w:rsid w:val="0051771A"/>
    <w:rsid w:val="00520289"/>
    <w:rsid w:val="00521EAD"/>
    <w:rsid w:val="00522758"/>
    <w:rsid w:val="005233C7"/>
    <w:rsid w:val="00523DE9"/>
    <w:rsid w:val="0052416B"/>
    <w:rsid w:val="00531007"/>
    <w:rsid w:val="00531D3B"/>
    <w:rsid w:val="00532B11"/>
    <w:rsid w:val="00533297"/>
    <w:rsid w:val="00533433"/>
    <w:rsid w:val="00533C13"/>
    <w:rsid w:val="005343D0"/>
    <w:rsid w:val="00540BB4"/>
    <w:rsid w:val="0054270C"/>
    <w:rsid w:val="00543A9D"/>
    <w:rsid w:val="0054421E"/>
    <w:rsid w:val="00545C3F"/>
    <w:rsid w:val="00547121"/>
    <w:rsid w:val="005542F6"/>
    <w:rsid w:val="005548AB"/>
    <w:rsid w:val="00557458"/>
    <w:rsid w:val="00560F37"/>
    <w:rsid w:val="00570F32"/>
    <w:rsid w:val="00571DA3"/>
    <w:rsid w:val="005721EB"/>
    <w:rsid w:val="005726FE"/>
    <w:rsid w:val="0057342E"/>
    <w:rsid w:val="005737FC"/>
    <w:rsid w:val="00575CB0"/>
    <w:rsid w:val="005821DE"/>
    <w:rsid w:val="0058277F"/>
    <w:rsid w:val="00582CC0"/>
    <w:rsid w:val="005876A5"/>
    <w:rsid w:val="00593217"/>
    <w:rsid w:val="0059519F"/>
    <w:rsid w:val="00595AFF"/>
    <w:rsid w:val="00595DAD"/>
    <w:rsid w:val="00596367"/>
    <w:rsid w:val="005A06C9"/>
    <w:rsid w:val="005A0EF0"/>
    <w:rsid w:val="005A258F"/>
    <w:rsid w:val="005A52B5"/>
    <w:rsid w:val="005A7C7E"/>
    <w:rsid w:val="005B0418"/>
    <w:rsid w:val="005B2110"/>
    <w:rsid w:val="005B245D"/>
    <w:rsid w:val="005B4A73"/>
    <w:rsid w:val="005B5F4D"/>
    <w:rsid w:val="005B6344"/>
    <w:rsid w:val="005B6744"/>
    <w:rsid w:val="005B7180"/>
    <w:rsid w:val="005C1A1F"/>
    <w:rsid w:val="005C2205"/>
    <w:rsid w:val="005C7F36"/>
    <w:rsid w:val="005D028E"/>
    <w:rsid w:val="005D2C00"/>
    <w:rsid w:val="005D3165"/>
    <w:rsid w:val="005D40D5"/>
    <w:rsid w:val="005D4EE4"/>
    <w:rsid w:val="005D5B0B"/>
    <w:rsid w:val="005D62B0"/>
    <w:rsid w:val="005D6714"/>
    <w:rsid w:val="005E0662"/>
    <w:rsid w:val="005E3C3D"/>
    <w:rsid w:val="005F1965"/>
    <w:rsid w:val="005F4D45"/>
    <w:rsid w:val="005F4DCB"/>
    <w:rsid w:val="005F6B29"/>
    <w:rsid w:val="00602214"/>
    <w:rsid w:val="00604374"/>
    <w:rsid w:val="006054E2"/>
    <w:rsid w:val="00605CEB"/>
    <w:rsid w:val="00607990"/>
    <w:rsid w:val="00607EB2"/>
    <w:rsid w:val="00610A0C"/>
    <w:rsid w:val="00612618"/>
    <w:rsid w:val="00613A49"/>
    <w:rsid w:val="00613C73"/>
    <w:rsid w:val="00613D3D"/>
    <w:rsid w:val="00616ADF"/>
    <w:rsid w:val="00616C42"/>
    <w:rsid w:val="0062000E"/>
    <w:rsid w:val="006216D6"/>
    <w:rsid w:val="00621706"/>
    <w:rsid w:val="0062330D"/>
    <w:rsid w:val="00624547"/>
    <w:rsid w:val="00624BA2"/>
    <w:rsid w:val="006252C2"/>
    <w:rsid w:val="00625859"/>
    <w:rsid w:val="0062606E"/>
    <w:rsid w:val="00627E1B"/>
    <w:rsid w:val="006323B3"/>
    <w:rsid w:val="006328F4"/>
    <w:rsid w:val="00633C41"/>
    <w:rsid w:val="006350B5"/>
    <w:rsid w:val="00635DAB"/>
    <w:rsid w:val="00636021"/>
    <w:rsid w:val="0063641D"/>
    <w:rsid w:val="00637B29"/>
    <w:rsid w:val="00640E40"/>
    <w:rsid w:val="00640FFC"/>
    <w:rsid w:val="006413A9"/>
    <w:rsid w:val="006420E1"/>
    <w:rsid w:val="006429B3"/>
    <w:rsid w:val="00643EA5"/>
    <w:rsid w:val="00646C2A"/>
    <w:rsid w:val="0065151A"/>
    <w:rsid w:val="006652DE"/>
    <w:rsid w:val="006665BC"/>
    <w:rsid w:val="006716F9"/>
    <w:rsid w:val="00674461"/>
    <w:rsid w:val="00682000"/>
    <w:rsid w:val="0068501B"/>
    <w:rsid w:val="006868A4"/>
    <w:rsid w:val="00687BFF"/>
    <w:rsid w:val="00690D96"/>
    <w:rsid w:val="0069272C"/>
    <w:rsid w:val="00693EEA"/>
    <w:rsid w:val="0069679C"/>
    <w:rsid w:val="006A26FF"/>
    <w:rsid w:val="006A2728"/>
    <w:rsid w:val="006A4171"/>
    <w:rsid w:val="006A75CE"/>
    <w:rsid w:val="006B0A23"/>
    <w:rsid w:val="006B2169"/>
    <w:rsid w:val="006B2A27"/>
    <w:rsid w:val="006C01CD"/>
    <w:rsid w:val="006C0529"/>
    <w:rsid w:val="006C3FA1"/>
    <w:rsid w:val="006C43B7"/>
    <w:rsid w:val="006C4650"/>
    <w:rsid w:val="006C48CF"/>
    <w:rsid w:val="006C67FF"/>
    <w:rsid w:val="006D0E72"/>
    <w:rsid w:val="006D1765"/>
    <w:rsid w:val="006D2312"/>
    <w:rsid w:val="006D271A"/>
    <w:rsid w:val="006D327B"/>
    <w:rsid w:val="006D66ED"/>
    <w:rsid w:val="006E0E6A"/>
    <w:rsid w:val="006E1E07"/>
    <w:rsid w:val="006E5205"/>
    <w:rsid w:val="006E69E1"/>
    <w:rsid w:val="006E6FF5"/>
    <w:rsid w:val="006F11F5"/>
    <w:rsid w:val="006F1799"/>
    <w:rsid w:val="006F2720"/>
    <w:rsid w:val="006F3EAE"/>
    <w:rsid w:val="006F6511"/>
    <w:rsid w:val="006F734C"/>
    <w:rsid w:val="007119F3"/>
    <w:rsid w:val="0071477C"/>
    <w:rsid w:val="0071627D"/>
    <w:rsid w:val="0071729A"/>
    <w:rsid w:val="00717BCD"/>
    <w:rsid w:val="0072043A"/>
    <w:rsid w:val="007208D6"/>
    <w:rsid w:val="0072274E"/>
    <w:rsid w:val="00722E61"/>
    <w:rsid w:val="007231C0"/>
    <w:rsid w:val="00724323"/>
    <w:rsid w:val="0072714A"/>
    <w:rsid w:val="0072737B"/>
    <w:rsid w:val="00727ADF"/>
    <w:rsid w:val="007301EE"/>
    <w:rsid w:val="0073043C"/>
    <w:rsid w:val="007338D5"/>
    <w:rsid w:val="00735931"/>
    <w:rsid w:val="00735FF4"/>
    <w:rsid w:val="00736605"/>
    <w:rsid w:val="00736989"/>
    <w:rsid w:val="00736B6F"/>
    <w:rsid w:val="00741E3B"/>
    <w:rsid w:val="00741FD2"/>
    <w:rsid w:val="00743903"/>
    <w:rsid w:val="007454FA"/>
    <w:rsid w:val="00745528"/>
    <w:rsid w:val="00747001"/>
    <w:rsid w:val="00747C74"/>
    <w:rsid w:val="007508B1"/>
    <w:rsid w:val="00755011"/>
    <w:rsid w:val="00755D48"/>
    <w:rsid w:val="00757A6C"/>
    <w:rsid w:val="00764C9F"/>
    <w:rsid w:val="0077036F"/>
    <w:rsid w:val="007708BC"/>
    <w:rsid w:val="007718AA"/>
    <w:rsid w:val="00772161"/>
    <w:rsid w:val="007732AD"/>
    <w:rsid w:val="007732DF"/>
    <w:rsid w:val="00776356"/>
    <w:rsid w:val="0078123E"/>
    <w:rsid w:val="00781A38"/>
    <w:rsid w:val="00782C40"/>
    <w:rsid w:val="0078314A"/>
    <w:rsid w:val="00784432"/>
    <w:rsid w:val="00784AC7"/>
    <w:rsid w:val="007877A2"/>
    <w:rsid w:val="00791FFA"/>
    <w:rsid w:val="00794E9F"/>
    <w:rsid w:val="007966C2"/>
    <w:rsid w:val="007A40A1"/>
    <w:rsid w:val="007A61BA"/>
    <w:rsid w:val="007A6909"/>
    <w:rsid w:val="007B1B49"/>
    <w:rsid w:val="007B1C65"/>
    <w:rsid w:val="007B28F0"/>
    <w:rsid w:val="007B2C5C"/>
    <w:rsid w:val="007B3D08"/>
    <w:rsid w:val="007B4F2D"/>
    <w:rsid w:val="007B5C5A"/>
    <w:rsid w:val="007C0856"/>
    <w:rsid w:val="007C0AEA"/>
    <w:rsid w:val="007C4075"/>
    <w:rsid w:val="007C44EA"/>
    <w:rsid w:val="007C5049"/>
    <w:rsid w:val="007C596E"/>
    <w:rsid w:val="007C5FC8"/>
    <w:rsid w:val="007D2A5E"/>
    <w:rsid w:val="007D7284"/>
    <w:rsid w:val="007E1A25"/>
    <w:rsid w:val="007E3793"/>
    <w:rsid w:val="007E4B17"/>
    <w:rsid w:val="007E4B5A"/>
    <w:rsid w:val="007E5D02"/>
    <w:rsid w:val="007E6C96"/>
    <w:rsid w:val="007E7AEE"/>
    <w:rsid w:val="007F0366"/>
    <w:rsid w:val="007F0B1C"/>
    <w:rsid w:val="007F1ECB"/>
    <w:rsid w:val="007F2272"/>
    <w:rsid w:val="007F304D"/>
    <w:rsid w:val="007F4AFE"/>
    <w:rsid w:val="007F5436"/>
    <w:rsid w:val="007F64F0"/>
    <w:rsid w:val="007F72EE"/>
    <w:rsid w:val="00801193"/>
    <w:rsid w:val="0080576F"/>
    <w:rsid w:val="00806578"/>
    <w:rsid w:val="0080738A"/>
    <w:rsid w:val="00810657"/>
    <w:rsid w:val="00812C4B"/>
    <w:rsid w:val="00815BEC"/>
    <w:rsid w:val="00816A29"/>
    <w:rsid w:val="00817E82"/>
    <w:rsid w:val="008203D9"/>
    <w:rsid w:val="008204C2"/>
    <w:rsid w:val="00823E22"/>
    <w:rsid w:val="0083142E"/>
    <w:rsid w:val="00831975"/>
    <w:rsid w:val="00833520"/>
    <w:rsid w:val="00835B3C"/>
    <w:rsid w:val="00836D41"/>
    <w:rsid w:val="00840394"/>
    <w:rsid w:val="0084127A"/>
    <w:rsid w:val="00841C0A"/>
    <w:rsid w:val="00844D7E"/>
    <w:rsid w:val="00845565"/>
    <w:rsid w:val="00846F64"/>
    <w:rsid w:val="00847F20"/>
    <w:rsid w:val="00852808"/>
    <w:rsid w:val="0085419C"/>
    <w:rsid w:val="00854C6E"/>
    <w:rsid w:val="00854DC8"/>
    <w:rsid w:val="00855019"/>
    <w:rsid w:val="008568E7"/>
    <w:rsid w:val="00857A96"/>
    <w:rsid w:val="00863294"/>
    <w:rsid w:val="00866ACB"/>
    <w:rsid w:val="00871B19"/>
    <w:rsid w:val="00873161"/>
    <w:rsid w:val="008731B7"/>
    <w:rsid w:val="00874370"/>
    <w:rsid w:val="00874AE7"/>
    <w:rsid w:val="00875804"/>
    <w:rsid w:val="00876114"/>
    <w:rsid w:val="008823C7"/>
    <w:rsid w:val="00882551"/>
    <w:rsid w:val="0088591A"/>
    <w:rsid w:val="008859D0"/>
    <w:rsid w:val="0088638D"/>
    <w:rsid w:val="0088674B"/>
    <w:rsid w:val="008872A8"/>
    <w:rsid w:val="00891565"/>
    <w:rsid w:val="00891966"/>
    <w:rsid w:val="00894303"/>
    <w:rsid w:val="0089434D"/>
    <w:rsid w:val="008948DB"/>
    <w:rsid w:val="008955A9"/>
    <w:rsid w:val="0089580E"/>
    <w:rsid w:val="008960ED"/>
    <w:rsid w:val="0089687A"/>
    <w:rsid w:val="008A1BD6"/>
    <w:rsid w:val="008A1C22"/>
    <w:rsid w:val="008A42B7"/>
    <w:rsid w:val="008A4E3F"/>
    <w:rsid w:val="008A4ED1"/>
    <w:rsid w:val="008A50FB"/>
    <w:rsid w:val="008A57EC"/>
    <w:rsid w:val="008B17F0"/>
    <w:rsid w:val="008B3F1D"/>
    <w:rsid w:val="008B4B52"/>
    <w:rsid w:val="008B585C"/>
    <w:rsid w:val="008B6536"/>
    <w:rsid w:val="008B6BEF"/>
    <w:rsid w:val="008B6DAC"/>
    <w:rsid w:val="008B6F05"/>
    <w:rsid w:val="008C0548"/>
    <w:rsid w:val="008C33AE"/>
    <w:rsid w:val="008C34FA"/>
    <w:rsid w:val="008C40DC"/>
    <w:rsid w:val="008C4385"/>
    <w:rsid w:val="008C5CDC"/>
    <w:rsid w:val="008C7D28"/>
    <w:rsid w:val="008D0489"/>
    <w:rsid w:val="008D18B9"/>
    <w:rsid w:val="008D2579"/>
    <w:rsid w:val="008D2E08"/>
    <w:rsid w:val="008D45B3"/>
    <w:rsid w:val="008D4C66"/>
    <w:rsid w:val="008D4CEF"/>
    <w:rsid w:val="008D561A"/>
    <w:rsid w:val="008D764A"/>
    <w:rsid w:val="008E240F"/>
    <w:rsid w:val="008E6EBE"/>
    <w:rsid w:val="008F1484"/>
    <w:rsid w:val="008F2645"/>
    <w:rsid w:val="008F28B5"/>
    <w:rsid w:val="008F34EC"/>
    <w:rsid w:val="008F4B05"/>
    <w:rsid w:val="008F58F7"/>
    <w:rsid w:val="008F6601"/>
    <w:rsid w:val="008F6A66"/>
    <w:rsid w:val="008F7E82"/>
    <w:rsid w:val="00900F04"/>
    <w:rsid w:val="00904575"/>
    <w:rsid w:val="00904BB9"/>
    <w:rsid w:val="0090656E"/>
    <w:rsid w:val="00906EA8"/>
    <w:rsid w:val="00907900"/>
    <w:rsid w:val="00911218"/>
    <w:rsid w:val="009114D0"/>
    <w:rsid w:val="009150DA"/>
    <w:rsid w:val="0091526D"/>
    <w:rsid w:val="00915D49"/>
    <w:rsid w:val="009171D4"/>
    <w:rsid w:val="009212CE"/>
    <w:rsid w:val="009218A7"/>
    <w:rsid w:val="009220FB"/>
    <w:rsid w:val="00922A75"/>
    <w:rsid w:val="00924F1C"/>
    <w:rsid w:val="00932817"/>
    <w:rsid w:val="009379EA"/>
    <w:rsid w:val="009400BC"/>
    <w:rsid w:val="00941D09"/>
    <w:rsid w:val="0094391A"/>
    <w:rsid w:val="0094422A"/>
    <w:rsid w:val="009456A6"/>
    <w:rsid w:val="00945809"/>
    <w:rsid w:val="00952277"/>
    <w:rsid w:val="009538FE"/>
    <w:rsid w:val="009555E4"/>
    <w:rsid w:val="00955B65"/>
    <w:rsid w:val="00960E64"/>
    <w:rsid w:val="0096250F"/>
    <w:rsid w:val="0096373E"/>
    <w:rsid w:val="00963E23"/>
    <w:rsid w:val="0097265D"/>
    <w:rsid w:val="0097341C"/>
    <w:rsid w:val="00973E0E"/>
    <w:rsid w:val="00976FB7"/>
    <w:rsid w:val="00977EFB"/>
    <w:rsid w:val="009872C8"/>
    <w:rsid w:val="009877AD"/>
    <w:rsid w:val="0099386E"/>
    <w:rsid w:val="009944E0"/>
    <w:rsid w:val="009959CA"/>
    <w:rsid w:val="00997A39"/>
    <w:rsid w:val="009A2176"/>
    <w:rsid w:val="009A2F8A"/>
    <w:rsid w:val="009A52D2"/>
    <w:rsid w:val="009A6140"/>
    <w:rsid w:val="009A6D8E"/>
    <w:rsid w:val="009A7472"/>
    <w:rsid w:val="009B0A58"/>
    <w:rsid w:val="009B1F43"/>
    <w:rsid w:val="009B4C8C"/>
    <w:rsid w:val="009B659B"/>
    <w:rsid w:val="009B6D67"/>
    <w:rsid w:val="009B74AA"/>
    <w:rsid w:val="009B7C6B"/>
    <w:rsid w:val="009C0F42"/>
    <w:rsid w:val="009C1BCB"/>
    <w:rsid w:val="009C2607"/>
    <w:rsid w:val="009C37C1"/>
    <w:rsid w:val="009C37D6"/>
    <w:rsid w:val="009C501C"/>
    <w:rsid w:val="009C55FB"/>
    <w:rsid w:val="009C5BD1"/>
    <w:rsid w:val="009C7C44"/>
    <w:rsid w:val="009D14BE"/>
    <w:rsid w:val="009D190D"/>
    <w:rsid w:val="009D1914"/>
    <w:rsid w:val="009D4823"/>
    <w:rsid w:val="009D484B"/>
    <w:rsid w:val="009D49AE"/>
    <w:rsid w:val="009D5218"/>
    <w:rsid w:val="009E136F"/>
    <w:rsid w:val="009E1FDE"/>
    <w:rsid w:val="009E34DB"/>
    <w:rsid w:val="009E7DE3"/>
    <w:rsid w:val="009F1F03"/>
    <w:rsid w:val="009F70C9"/>
    <w:rsid w:val="009F7882"/>
    <w:rsid w:val="00A00654"/>
    <w:rsid w:val="00A02923"/>
    <w:rsid w:val="00A04013"/>
    <w:rsid w:val="00A04610"/>
    <w:rsid w:val="00A04F84"/>
    <w:rsid w:val="00A05589"/>
    <w:rsid w:val="00A0652C"/>
    <w:rsid w:val="00A0738A"/>
    <w:rsid w:val="00A07959"/>
    <w:rsid w:val="00A1110B"/>
    <w:rsid w:val="00A1131E"/>
    <w:rsid w:val="00A1370B"/>
    <w:rsid w:val="00A15CF7"/>
    <w:rsid w:val="00A169CF"/>
    <w:rsid w:val="00A21AA7"/>
    <w:rsid w:val="00A2243A"/>
    <w:rsid w:val="00A22CA8"/>
    <w:rsid w:val="00A324DA"/>
    <w:rsid w:val="00A33E42"/>
    <w:rsid w:val="00A34811"/>
    <w:rsid w:val="00A401A3"/>
    <w:rsid w:val="00A40C8C"/>
    <w:rsid w:val="00A42C4C"/>
    <w:rsid w:val="00A44C6E"/>
    <w:rsid w:val="00A46037"/>
    <w:rsid w:val="00A533B2"/>
    <w:rsid w:val="00A558CF"/>
    <w:rsid w:val="00A56306"/>
    <w:rsid w:val="00A56C5D"/>
    <w:rsid w:val="00A64E4C"/>
    <w:rsid w:val="00A66CB3"/>
    <w:rsid w:val="00A70D90"/>
    <w:rsid w:val="00A71049"/>
    <w:rsid w:val="00A7148A"/>
    <w:rsid w:val="00A73AE5"/>
    <w:rsid w:val="00A74A33"/>
    <w:rsid w:val="00A74F55"/>
    <w:rsid w:val="00A77E53"/>
    <w:rsid w:val="00A8012C"/>
    <w:rsid w:val="00A8273D"/>
    <w:rsid w:val="00A8495E"/>
    <w:rsid w:val="00A84E9B"/>
    <w:rsid w:val="00A875DB"/>
    <w:rsid w:val="00A92255"/>
    <w:rsid w:val="00A94A5F"/>
    <w:rsid w:val="00A94DD6"/>
    <w:rsid w:val="00A95B75"/>
    <w:rsid w:val="00A9648E"/>
    <w:rsid w:val="00A9658E"/>
    <w:rsid w:val="00A977AB"/>
    <w:rsid w:val="00A97A98"/>
    <w:rsid w:val="00A97C48"/>
    <w:rsid w:val="00A97D60"/>
    <w:rsid w:val="00A97E3E"/>
    <w:rsid w:val="00AA0EC8"/>
    <w:rsid w:val="00AA1F26"/>
    <w:rsid w:val="00AA2DB9"/>
    <w:rsid w:val="00AA3437"/>
    <w:rsid w:val="00AA37E5"/>
    <w:rsid w:val="00AA70BE"/>
    <w:rsid w:val="00AA7C80"/>
    <w:rsid w:val="00AB01DB"/>
    <w:rsid w:val="00AB0F4A"/>
    <w:rsid w:val="00AB265C"/>
    <w:rsid w:val="00AB5E14"/>
    <w:rsid w:val="00AB6EE8"/>
    <w:rsid w:val="00AB78A2"/>
    <w:rsid w:val="00AC3B7B"/>
    <w:rsid w:val="00AC49AA"/>
    <w:rsid w:val="00AD05A1"/>
    <w:rsid w:val="00AD0783"/>
    <w:rsid w:val="00AD1603"/>
    <w:rsid w:val="00AD1B5B"/>
    <w:rsid w:val="00AD2043"/>
    <w:rsid w:val="00AD276C"/>
    <w:rsid w:val="00AD2F63"/>
    <w:rsid w:val="00AD3183"/>
    <w:rsid w:val="00AD3400"/>
    <w:rsid w:val="00AD365C"/>
    <w:rsid w:val="00AD3DCC"/>
    <w:rsid w:val="00AD5085"/>
    <w:rsid w:val="00AD5F4C"/>
    <w:rsid w:val="00AD6C11"/>
    <w:rsid w:val="00AE0E23"/>
    <w:rsid w:val="00AE32C6"/>
    <w:rsid w:val="00AE4269"/>
    <w:rsid w:val="00AE6423"/>
    <w:rsid w:val="00AF0918"/>
    <w:rsid w:val="00AF3874"/>
    <w:rsid w:val="00AF3D11"/>
    <w:rsid w:val="00AF3E2D"/>
    <w:rsid w:val="00AF427B"/>
    <w:rsid w:val="00AF579B"/>
    <w:rsid w:val="00B00798"/>
    <w:rsid w:val="00B00899"/>
    <w:rsid w:val="00B033F0"/>
    <w:rsid w:val="00B0378F"/>
    <w:rsid w:val="00B03DBC"/>
    <w:rsid w:val="00B05611"/>
    <w:rsid w:val="00B13E1B"/>
    <w:rsid w:val="00B20B26"/>
    <w:rsid w:val="00B20B89"/>
    <w:rsid w:val="00B271C9"/>
    <w:rsid w:val="00B34E2B"/>
    <w:rsid w:val="00B35891"/>
    <w:rsid w:val="00B362EE"/>
    <w:rsid w:val="00B36955"/>
    <w:rsid w:val="00B36DB6"/>
    <w:rsid w:val="00B3735C"/>
    <w:rsid w:val="00B40C60"/>
    <w:rsid w:val="00B42E38"/>
    <w:rsid w:val="00B46123"/>
    <w:rsid w:val="00B4614E"/>
    <w:rsid w:val="00B52B6C"/>
    <w:rsid w:val="00B532F3"/>
    <w:rsid w:val="00B579FC"/>
    <w:rsid w:val="00B604BE"/>
    <w:rsid w:val="00B63005"/>
    <w:rsid w:val="00B64019"/>
    <w:rsid w:val="00B64717"/>
    <w:rsid w:val="00B65083"/>
    <w:rsid w:val="00B65DD6"/>
    <w:rsid w:val="00B671FA"/>
    <w:rsid w:val="00B71C1A"/>
    <w:rsid w:val="00B73427"/>
    <w:rsid w:val="00B73926"/>
    <w:rsid w:val="00B75C3F"/>
    <w:rsid w:val="00B77C96"/>
    <w:rsid w:val="00B8007D"/>
    <w:rsid w:val="00B815D1"/>
    <w:rsid w:val="00B82A4D"/>
    <w:rsid w:val="00B83CC0"/>
    <w:rsid w:val="00B865C7"/>
    <w:rsid w:val="00B87D6F"/>
    <w:rsid w:val="00B909FB"/>
    <w:rsid w:val="00B9448B"/>
    <w:rsid w:val="00B946EA"/>
    <w:rsid w:val="00B95B2A"/>
    <w:rsid w:val="00B9636F"/>
    <w:rsid w:val="00BA27D9"/>
    <w:rsid w:val="00BA337B"/>
    <w:rsid w:val="00BA4293"/>
    <w:rsid w:val="00BA54FE"/>
    <w:rsid w:val="00BB087B"/>
    <w:rsid w:val="00BB147F"/>
    <w:rsid w:val="00BB214A"/>
    <w:rsid w:val="00BB2C72"/>
    <w:rsid w:val="00BB73AD"/>
    <w:rsid w:val="00BC09DA"/>
    <w:rsid w:val="00BC11F4"/>
    <w:rsid w:val="00BC158D"/>
    <w:rsid w:val="00BC2C2E"/>
    <w:rsid w:val="00BC495D"/>
    <w:rsid w:val="00BC6800"/>
    <w:rsid w:val="00BC76B6"/>
    <w:rsid w:val="00BC7B2A"/>
    <w:rsid w:val="00BD1277"/>
    <w:rsid w:val="00BD476A"/>
    <w:rsid w:val="00BD620F"/>
    <w:rsid w:val="00BE0863"/>
    <w:rsid w:val="00BE1898"/>
    <w:rsid w:val="00BE416A"/>
    <w:rsid w:val="00BE5272"/>
    <w:rsid w:val="00BE59B8"/>
    <w:rsid w:val="00BE5DB8"/>
    <w:rsid w:val="00BE5E48"/>
    <w:rsid w:val="00BE6078"/>
    <w:rsid w:val="00BE7FE6"/>
    <w:rsid w:val="00BF227C"/>
    <w:rsid w:val="00BF3D00"/>
    <w:rsid w:val="00BF4446"/>
    <w:rsid w:val="00BF6527"/>
    <w:rsid w:val="00BF77CD"/>
    <w:rsid w:val="00C00054"/>
    <w:rsid w:val="00C00ED9"/>
    <w:rsid w:val="00C02242"/>
    <w:rsid w:val="00C0239A"/>
    <w:rsid w:val="00C03217"/>
    <w:rsid w:val="00C05293"/>
    <w:rsid w:val="00C0776B"/>
    <w:rsid w:val="00C160B0"/>
    <w:rsid w:val="00C162EA"/>
    <w:rsid w:val="00C17991"/>
    <w:rsid w:val="00C20232"/>
    <w:rsid w:val="00C20564"/>
    <w:rsid w:val="00C31EB1"/>
    <w:rsid w:val="00C3226B"/>
    <w:rsid w:val="00C33393"/>
    <w:rsid w:val="00C334C4"/>
    <w:rsid w:val="00C33E5D"/>
    <w:rsid w:val="00C357E9"/>
    <w:rsid w:val="00C365C8"/>
    <w:rsid w:val="00C36A29"/>
    <w:rsid w:val="00C44659"/>
    <w:rsid w:val="00C45869"/>
    <w:rsid w:val="00C45DD8"/>
    <w:rsid w:val="00C47D29"/>
    <w:rsid w:val="00C50DD8"/>
    <w:rsid w:val="00C52933"/>
    <w:rsid w:val="00C532C6"/>
    <w:rsid w:val="00C54408"/>
    <w:rsid w:val="00C5789B"/>
    <w:rsid w:val="00C6057C"/>
    <w:rsid w:val="00C60657"/>
    <w:rsid w:val="00C60E6D"/>
    <w:rsid w:val="00C62BBE"/>
    <w:rsid w:val="00C62E90"/>
    <w:rsid w:val="00C70DEE"/>
    <w:rsid w:val="00C71364"/>
    <w:rsid w:val="00C722B9"/>
    <w:rsid w:val="00C73D65"/>
    <w:rsid w:val="00C74CAC"/>
    <w:rsid w:val="00C75B65"/>
    <w:rsid w:val="00C75EF0"/>
    <w:rsid w:val="00C76807"/>
    <w:rsid w:val="00C82F5C"/>
    <w:rsid w:val="00C854C4"/>
    <w:rsid w:val="00C85FD7"/>
    <w:rsid w:val="00C865EE"/>
    <w:rsid w:val="00C8728C"/>
    <w:rsid w:val="00C90FF4"/>
    <w:rsid w:val="00C925DC"/>
    <w:rsid w:val="00C926D9"/>
    <w:rsid w:val="00C964BD"/>
    <w:rsid w:val="00C974A6"/>
    <w:rsid w:val="00CA1EED"/>
    <w:rsid w:val="00CB1D17"/>
    <w:rsid w:val="00CB2BEC"/>
    <w:rsid w:val="00CB2C97"/>
    <w:rsid w:val="00CB3133"/>
    <w:rsid w:val="00CC2E45"/>
    <w:rsid w:val="00CC3BE1"/>
    <w:rsid w:val="00CC4091"/>
    <w:rsid w:val="00CC6D37"/>
    <w:rsid w:val="00CC6E00"/>
    <w:rsid w:val="00CD01BF"/>
    <w:rsid w:val="00CD1EA1"/>
    <w:rsid w:val="00CD61A6"/>
    <w:rsid w:val="00CD632A"/>
    <w:rsid w:val="00CD7559"/>
    <w:rsid w:val="00CE208D"/>
    <w:rsid w:val="00CE2DF7"/>
    <w:rsid w:val="00CE7502"/>
    <w:rsid w:val="00CE78A4"/>
    <w:rsid w:val="00CE7B02"/>
    <w:rsid w:val="00CF0752"/>
    <w:rsid w:val="00CF0EA3"/>
    <w:rsid w:val="00CF1F1D"/>
    <w:rsid w:val="00CF2FD5"/>
    <w:rsid w:val="00CF32BF"/>
    <w:rsid w:val="00CF40B7"/>
    <w:rsid w:val="00CF438A"/>
    <w:rsid w:val="00CF5100"/>
    <w:rsid w:val="00CF71FE"/>
    <w:rsid w:val="00CF72FC"/>
    <w:rsid w:val="00CF7890"/>
    <w:rsid w:val="00D0135B"/>
    <w:rsid w:val="00D024B9"/>
    <w:rsid w:val="00D048B8"/>
    <w:rsid w:val="00D060FE"/>
    <w:rsid w:val="00D13A7F"/>
    <w:rsid w:val="00D14BCB"/>
    <w:rsid w:val="00D160ED"/>
    <w:rsid w:val="00D16671"/>
    <w:rsid w:val="00D16F7F"/>
    <w:rsid w:val="00D17099"/>
    <w:rsid w:val="00D20D64"/>
    <w:rsid w:val="00D217AA"/>
    <w:rsid w:val="00D21DAB"/>
    <w:rsid w:val="00D22E64"/>
    <w:rsid w:val="00D23A65"/>
    <w:rsid w:val="00D257DF"/>
    <w:rsid w:val="00D277C3"/>
    <w:rsid w:val="00D27FEB"/>
    <w:rsid w:val="00D3037A"/>
    <w:rsid w:val="00D312F1"/>
    <w:rsid w:val="00D31C91"/>
    <w:rsid w:val="00D32264"/>
    <w:rsid w:val="00D355F1"/>
    <w:rsid w:val="00D41435"/>
    <w:rsid w:val="00D41554"/>
    <w:rsid w:val="00D422DD"/>
    <w:rsid w:val="00D43454"/>
    <w:rsid w:val="00D43ED5"/>
    <w:rsid w:val="00D473A7"/>
    <w:rsid w:val="00D47DC6"/>
    <w:rsid w:val="00D50AE4"/>
    <w:rsid w:val="00D514B3"/>
    <w:rsid w:val="00D52660"/>
    <w:rsid w:val="00D53801"/>
    <w:rsid w:val="00D5460C"/>
    <w:rsid w:val="00D56272"/>
    <w:rsid w:val="00D56FBE"/>
    <w:rsid w:val="00D57CA3"/>
    <w:rsid w:val="00D60104"/>
    <w:rsid w:val="00D638CB"/>
    <w:rsid w:val="00D648DE"/>
    <w:rsid w:val="00D64BB2"/>
    <w:rsid w:val="00D64F8E"/>
    <w:rsid w:val="00D70A43"/>
    <w:rsid w:val="00D71399"/>
    <w:rsid w:val="00D714E1"/>
    <w:rsid w:val="00D7202C"/>
    <w:rsid w:val="00D731BF"/>
    <w:rsid w:val="00D74618"/>
    <w:rsid w:val="00D74F0B"/>
    <w:rsid w:val="00D822A6"/>
    <w:rsid w:val="00D824DB"/>
    <w:rsid w:val="00D82BC6"/>
    <w:rsid w:val="00D831AD"/>
    <w:rsid w:val="00D8426E"/>
    <w:rsid w:val="00D86C43"/>
    <w:rsid w:val="00D87C53"/>
    <w:rsid w:val="00D936C7"/>
    <w:rsid w:val="00D94494"/>
    <w:rsid w:val="00D95CE6"/>
    <w:rsid w:val="00D96435"/>
    <w:rsid w:val="00DA16C3"/>
    <w:rsid w:val="00DA210E"/>
    <w:rsid w:val="00DA2E60"/>
    <w:rsid w:val="00DA37FD"/>
    <w:rsid w:val="00DA5EF3"/>
    <w:rsid w:val="00DA68F8"/>
    <w:rsid w:val="00DA7648"/>
    <w:rsid w:val="00DB02E7"/>
    <w:rsid w:val="00DB0D44"/>
    <w:rsid w:val="00DB1A25"/>
    <w:rsid w:val="00DB1B69"/>
    <w:rsid w:val="00DB243B"/>
    <w:rsid w:val="00DB2B2D"/>
    <w:rsid w:val="00DB3F49"/>
    <w:rsid w:val="00DB4A85"/>
    <w:rsid w:val="00DB61F3"/>
    <w:rsid w:val="00DC0B4B"/>
    <w:rsid w:val="00DC0F26"/>
    <w:rsid w:val="00DC4053"/>
    <w:rsid w:val="00DC4C7F"/>
    <w:rsid w:val="00DD1FAA"/>
    <w:rsid w:val="00DD233D"/>
    <w:rsid w:val="00DD3594"/>
    <w:rsid w:val="00DD4115"/>
    <w:rsid w:val="00DD7796"/>
    <w:rsid w:val="00DE0760"/>
    <w:rsid w:val="00DE6423"/>
    <w:rsid w:val="00DE6E45"/>
    <w:rsid w:val="00DE701A"/>
    <w:rsid w:val="00DF13EF"/>
    <w:rsid w:val="00DF1906"/>
    <w:rsid w:val="00DF1AE2"/>
    <w:rsid w:val="00DF2DDD"/>
    <w:rsid w:val="00DF3932"/>
    <w:rsid w:val="00DF43A3"/>
    <w:rsid w:val="00DF45D9"/>
    <w:rsid w:val="00DF51F0"/>
    <w:rsid w:val="00DF7CE4"/>
    <w:rsid w:val="00E04F92"/>
    <w:rsid w:val="00E069D6"/>
    <w:rsid w:val="00E069EF"/>
    <w:rsid w:val="00E0708F"/>
    <w:rsid w:val="00E15074"/>
    <w:rsid w:val="00E15F1C"/>
    <w:rsid w:val="00E16F32"/>
    <w:rsid w:val="00E20C42"/>
    <w:rsid w:val="00E21F69"/>
    <w:rsid w:val="00E32062"/>
    <w:rsid w:val="00E3254B"/>
    <w:rsid w:val="00E33F56"/>
    <w:rsid w:val="00E3464C"/>
    <w:rsid w:val="00E3696A"/>
    <w:rsid w:val="00E3703A"/>
    <w:rsid w:val="00E377E6"/>
    <w:rsid w:val="00E37DE3"/>
    <w:rsid w:val="00E41936"/>
    <w:rsid w:val="00E41E10"/>
    <w:rsid w:val="00E427FE"/>
    <w:rsid w:val="00E432E8"/>
    <w:rsid w:val="00E4394A"/>
    <w:rsid w:val="00E443F3"/>
    <w:rsid w:val="00E4671D"/>
    <w:rsid w:val="00E467B9"/>
    <w:rsid w:val="00E47134"/>
    <w:rsid w:val="00E47D57"/>
    <w:rsid w:val="00E47F28"/>
    <w:rsid w:val="00E50824"/>
    <w:rsid w:val="00E51496"/>
    <w:rsid w:val="00E54C9B"/>
    <w:rsid w:val="00E55587"/>
    <w:rsid w:val="00E56290"/>
    <w:rsid w:val="00E61963"/>
    <w:rsid w:val="00E62BCD"/>
    <w:rsid w:val="00E658C5"/>
    <w:rsid w:val="00E67C78"/>
    <w:rsid w:val="00E74A76"/>
    <w:rsid w:val="00E77357"/>
    <w:rsid w:val="00E801E7"/>
    <w:rsid w:val="00E80ED3"/>
    <w:rsid w:val="00E812B5"/>
    <w:rsid w:val="00E81A92"/>
    <w:rsid w:val="00E81F03"/>
    <w:rsid w:val="00E86657"/>
    <w:rsid w:val="00E90F08"/>
    <w:rsid w:val="00E91300"/>
    <w:rsid w:val="00E919EB"/>
    <w:rsid w:val="00E94D69"/>
    <w:rsid w:val="00E95423"/>
    <w:rsid w:val="00E9644D"/>
    <w:rsid w:val="00E97678"/>
    <w:rsid w:val="00EA3907"/>
    <w:rsid w:val="00EA4451"/>
    <w:rsid w:val="00EB3359"/>
    <w:rsid w:val="00EB448B"/>
    <w:rsid w:val="00EB5CC7"/>
    <w:rsid w:val="00EC2520"/>
    <w:rsid w:val="00EC5548"/>
    <w:rsid w:val="00ED07A3"/>
    <w:rsid w:val="00ED1F1B"/>
    <w:rsid w:val="00ED328D"/>
    <w:rsid w:val="00ED3295"/>
    <w:rsid w:val="00ED397F"/>
    <w:rsid w:val="00ED4399"/>
    <w:rsid w:val="00ED74B6"/>
    <w:rsid w:val="00EE24A4"/>
    <w:rsid w:val="00EE32F0"/>
    <w:rsid w:val="00EE4C73"/>
    <w:rsid w:val="00EE54E8"/>
    <w:rsid w:val="00EE5A92"/>
    <w:rsid w:val="00EE6BA5"/>
    <w:rsid w:val="00EE70D0"/>
    <w:rsid w:val="00EE7DA3"/>
    <w:rsid w:val="00EF0313"/>
    <w:rsid w:val="00EF0CC5"/>
    <w:rsid w:val="00EF10F8"/>
    <w:rsid w:val="00EF1951"/>
    <w:rsid w:val="00EF1DB9"/>
    <w:rsid w:val="00EF3435"/>
    <w:rsid w:val="00EF3C60"/>
    <w:rsid w:val="00EF409A"/>
    <w:rsid w:val="00EF5D5E"/>
    <w:rsid w:val="00EF618F"/>
    <w:rsid w:val="00EF6547"/>
    <w:rsid w:val="00EF7732"/>
    <w:rsid w:val="00EF7DEA"/>
    <w:rsid w:val="00F00340"/>
    <w:rsid w:val="00F01A29"/>
    <w:rsid w:val="00F0256F"/>
    <w:rsid w:val="00F0333E"/>
    <w:rsid w:val="00F037A1"/>
    <w:rsid w:val="00F06138"/>
    <w:rsid w:val="00F063DA"/>
    <w:rsid w:val="00F06560"/>
    <w:rsid w:val="00F11DEB"/>
    <w:rsid w:val="00F13561"/>
    <w:rsid w:val="00F16B86"/>
    <w:rsid w:val="00F16BD8"/>
    <w:rsid w:val="00F20CFC"/>
    <w:rsid w:val="00F21302"/>
    <w:rsid w:val="00F226FA"/>
    <w:rsid w:val="00F23571"/>
    <w:rsid w:val="00F23E8D"/>
    <w:rsid w:val="00F25367"/>
    <w:rsid w:val="00F2621C"/>
    <w:rsid w:val="00F26E88"/>
    <w:rsid w:val="00F30C99"/>
    <w:rsid w:val="00F33A5D"/>
    <w:rsid w:val="00F341E6"/>
    <w:rsid w:val="00F34280"/>
    <w:rsid w:val="00F34288"/>
    <w:rsid w:val="00F34BFA"/>
    <w:rsid w:val="00F34C62"/>
    <w:rsid w:val="00F35D23"/>
    <w:rsid w:val="00F3603A"/>
    <w:rsid w:val="00F4224B"/>
    <w:rsid w:val="00F428B7"/>
    <w:rsid w:val="00F43E1A"/>
    <w:rsid w:val="00F4496A"/>
    <w:rsid w:val="00F470B2"/>
    <w:rsid w:val="00F52147"/>
    <w:rsid w:val="00F523C6"/>
    <w:rsid w:val="00F53936"/>
    <w:rsid w:val="00F54ECB"/>
    <w:rsid w:val="00F56849"/>
    <w:rsid w:val="00F57212"/>
    <w:rsid w:val="00F604D7"/>
    <w:rsid w:val="00F6183A"/>
    <w:rsid w:val="00F61B3A"/>
    <w:rsid w:val="00F63073"/>
    <w:rsid w:val="00F64203"/>
    <w:rsid w:val="00F64D27"/>
    <w:rsid w:val="00F65EE7"/>
    <w:rsid w:val="00F67C39"/>
    <w:rsid w:val="00F723D4"/>
    <w:rsid w:val="00F7253C"/>
    <w:rsid w:val="00F726FB"/>
    <w:rsid w:val="00F72E56"/>
    <w:rsid w:val="00F73945"/>
    <w:rsid w:val="00F75827"/>
    <w:rsid w:val="00F80606"/>
    <w:rsid w:val="00F829FB"/>
    <w:rsid w:val="00F83709"/>
    <w:rsid w:val="00F8778C"/>
    <w:rsid w:val="00F917D2"/>
    <w:rsid w:val="00F947FA"/>
    <w:rsid w:val="00F96D0B"/>
    <w:rsid w:val="00F96FCD"/>
    <w:rsid w:val="00FA003B"/>
    <w:rsid w:val="00FA3669"/>
    <w:rsid w:val="00FA42B2"/>
    <w:rsid w:val="00FA4C83"/>
    <w:rsid w:val="00FA4DEC"/>
    <w:rsid w:val="00FA590D"/>
    <w:rsid w:val="00FA7F0C"/>
    <w:rsid w:val="00FB180F"/>
    <w:rsid w:val="00FB2508"/>
    <w:rsid w:val="00FB6B7B"/>
    <w:rsid w:val="00FC3D89"/>
    <w:rsid w:val="00FC4835"/>
    <w:rsid w:val="00FC4C58"/>
    <w:rsid w:val="00FC4ED8"/>
    <w:rsid w:val="00FC5A25"/>
    <w:rsid w:val="00FD05A6"/>
    <w:rsid w:val="00FD1CB9"/>
    <w:rsid w:val="00FE0538"/>
    <w:rsid w:val="00FE129F"/>
    <w:rsid w:val="00FE50A9"/>
    <w:rsid w:val="00FE63F1"/>
    <w:rsid w:val="00FE6A92"/>
    <w:rsid w:val="00FE7142"/>
    <w:rsid w:val="00FE7B29"/>
    <w:rsid w:val="00FF037D"/>
    <w:rsid w:val="00FF2793"/>
    <w:rsid w:val="00FF54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000E6C"/>
  <w15:docId w15:val="{9965DD36-69C6-4C28-80E6-909F5FA36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iPriority="0" w:unhideWhenUsed="1"/>
    <w:lsdException w:name="FollowedHyperlink" w:semiHidden="1" w:uiPriority="0" w:unhideWhenUsed="1" w:qFormat="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209"/>
    <w:pPr>
      <w:jc w:val="both"/>
    </w:pPr>
    <w:rPr>
      <w:sz w:val="24"/>
      <w:szCs w:val="24"/>
      <w:lang w:eastAsia="en-US"/>
    </w:rPr>
  </w:style>
  <w:style w:type="paragraph" w:styleId="Ttulo1">
    <w:name w:val="heading 1"/>
    <w:aliases w:val="EMENTA,2 headline"/>
    <w:basedOn w:val="Normal"/>
    <w:next w:val="Normal"/>
    <w:link w:val="Ttulo1Char"/>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nhideWhenUsed/>
    <w:qFormat/>
    <w:rsid w:val="00D714E1"/>
    <w:pPr>
      <w:keepNext/>
      <w:jc w:val="center"/>
      <w:outlineLvl w:val="3"/>
    </w:pPr>
    <w:rPr>
      <w:b/>
    </w:rPr>
  </w:style>
  <w:style w:type="paragraph" w:styleId="Ttulo5">
    <w:name w:val="heading 5"/>
    <w:basedOn w:val="Normal"/>
    <w:next w:val="Normal"/>
    <w:link w:val="Ttulo5Char"/>
    <w:qFormat/>
    <w:rsid w:val="00735FF4"/>
    <w:pPr>
      <w:keepNext/>
      <w:outlineLvl w:val="4"/>
    </w:pPr>
    <w:rPr>
      <w:rFonts w:eastAsia="Times New Roman"/>
      <w:color w:val="00000A"/>
      <w:sz w:val="26"/>
      <w:szCs w:val="20"/>
      <w:lang w:eastAsia="pt-BR"/>
    </w:rPr>
  </w:style>
  <w:style w:type="paragraph" w:styleId="Ttulo6">
    <w:name w:val="heading 6"/>
    <w:basedOn w:val="Normal"/>
    <w:next w:val="Normal"/>
    <w:link w:val="Ttulo6Char"/>
    <w:qFormat/>
    <w:rsid w:val="00735FF4"/>
    <w:pPr>
      <w:keepNext/>
      <w:numPr>
        <w:numId w:val="1"/>
      </w:numPr>
      <w:spacing w:line="360" w:lineRule="auto"/>
      <w:outlineLvl w:val="5"/>
    </w:pPr>
    <w:rPr>
      <w:rFonts w:eastAsia="Times New Roman"/>
      <w:color w:val="00000A"/>
      <w:sz w:val="26"/>
      <w:szCs w:val="20"/>
      <w:lang w:eastAsia="pt-BR"/>
    </w:rPr>
  </w:style>
  <w:style w:type="paragraph" w:styleId="Ttulo7">
    <w:name w:val="heading 7"/>
    <w:basedOn w:val="Normal"/>
    <w:next w:val="Normal"/>
    <w:link w:val="Ttulo7Char"/>
    <w:qFormat/>
    <w:rsid w:val="00735FF4"/>
    <w:pPr>
      <w:keepNext/>
      <w:spacing w:line="360" w:lineRule="auto"/>
      <w:ind w:firstLine="720"/>
      <w:outlineLvl w:val="6"/>
    </w:pPr>
    <w:rPr>
      <w:rFonts w:ascii="Impact" w:eastAsia="Times New Roman" w:hAnsi="Impact"/>
      <w:b/>
      <w:color w:val="00000A"/>
      <w:sz w:val="22"/>
      <w:szCs w:val="20"/>
      <w:lang w:eastAsia="pt-BR"/>
    </w:rPr>
  </w:style>
  <w:style w:type="paragraph" w:styleId="Ttulo8">
    <w:name w:val="heading 8"/>
    <w:basedOn w:val="Normal"/>
    <w:next w:val="Normal"/>
    <w:link w:val="Ttulo8Char"/>
    <w:qFormat/>
    <w:rsid w:val="00735FF4"/>
    <w:pPr>
      <w:keepNext/>
      <w:ind w:firstLine="720"/>
      <w:jc w:val="left"/>
      <w:outlineLvl w:val="7"/>
    </w:pPr>
    <w:rPr>
      <w:rFonts w:ascii="Impact" w:eastAsia="Times New Roman" w:hAnsi="Impact"/>
      <w:b/>
      <w:color w:val="00000A"/>
      <w:sz w:val="22"/>
      <w:szCs w:val="20"/>
      <w:lang w:eastAsia="pt-BR"/>
    </w:rPr>
  </w:style>
  <w:style w:type="paragraph" w:styleId="Ttulo9">
    <w:name w:val="heading 9"/>
    <w:basedOn w:val="Normal"/>
    <w:next w:val="Normal"/>
    <w:link w:val="Ttulo9Char"/>
    <w:qFormat/>
    <w:rsid w:val="00735FF4"/>
    <w:pPr>
      <w:keepNext/>
      <w:shd w:val="pct12" w:color="auto" w:fill="auto"/>
      <w:outlineLvl w:val="8"/>
    </w:pPr>
    <w:rPr>
      <w:rFonts w:ascii="Impact" w:eastAsia="Times New Roman" w:hAnsi="Impact"/>
      <w:b/>
      <w:color w:val="00000A"/>
      <w:sz w:val="26"/>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qFormat/>
    <w:rsid w:val="00727ADF"/>
    <w:rPr>
      <w:rFonts w:ascii="Times New Roman" w:eastAsia="Times New Roman" w:hAnsi="Times New Roman" w:cs="Times New Roman"/>
      <w:b/>
      <w:sz w:val="24"/>
      <w:szCs w:val="20"/>
      <w:lang w:eastAsia="pt-BR"/>
    </w:rPr>
  </w:style>
  <w:style w:type="paragraph" w:styleId="Cabealho">
    <w:name w:val="header"/>
    <w:aliases w:val="Cabeçalho superior,Heading 1a,h,he,HeaderNN,Char, Char"/>
    <w:basedOn w:val="Normal"/>
    <w:link w:val="CabealhoChar"/>
    <w:unhideWhenUsed/>
    <w:rsid w:val="00727ADF"/>
    <w:pPr>
      <w:tabs>
        <w:tab w:val="center" w:pos="4320"/>
        <w:tab w:val="right" w:pos="8640"/>
      </w:tabs>
    </w:pPr>
  </w:style>
  <w:style w:type="character" w:customStyle="1" w:styleId="CabealhoChar">
    <w:name w:val="Cabeçalho Char"/>
    <w:aliases w:val="Cabeçalho superior Char,Heading 1a Char,h Char,he Char,HeaderNN Char,Char Char, Char Char"/>
    <w:link w:val="Cabealho"/>
    <w:qFormat/>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qFormat/>
    <w:rsid w:val="00727ADF"/>
    <w:rPr>
      <w:rFonts w:ascii="Cambria" w:eastAsia="MS Mincho" w:hAnsi="Cambria" w:cs="Times New Roman"/>
      <w:sz w:val="24"/>
      <w:szCs w:val="24"/>
    </w:rPr>
  </w:style>
  <w:style w:type="paragraph" w:styleId="PargrafodaLista">
    <w:name w:val="List Paragraph"/>
    <w:basedOn w:val="Normal"/>
    <w:link w:val="PargrafodaListaChar"/>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qFormat/>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727ADF"/>
    <w:rPr>
      <w:rFonts w:eastAsia="Times New Roman"/>
      <w:szCs w:val="20"/>
      <w:lang w:eastAsia="pt-BR"/>
    </w:rPr>
  </w:style>
  <w:style w:type="character" w:customStyle="1" w:styleId="CorpodetextoChar">
    <w:name w:val="Corpo de texto Char"/>
    <w:link w:val="Corpodetexto"/>
    <w:qFormat/>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nhideWhenUsed/>
    <w:qFormat/>
    <w:rsid w:val="00B00899"/>
    <w:rPr>
      <w:sz w:val="28"/>
      <w:szCs w:val="28"/>
    </w:rPr>
  </w:style>
  <w:style w:type="character" w:customStyle="1" w:styleId="Corpodetexto2Char">
    <w:name w:val="Corpo de texto 2 Char"/>
    <w:link w:val="Corpodetexto2"/>
    <w:qFormat/>
    <w:rsid w:val="00B00899"/>
    <w:rPr>
      <w:rFonts w:ascii="Times New Roman" w:eastAsia="MS Mincho" w:hAnsi="Times New Roman" w:cs="Times New Roman"/>
      <w:sz w:val="28"/>
      <w:szCs w:val="28"/>
    </w:rPr>
  </w:style>
  <w:style w:type="character" w:customStyle="1" w:styleId="Ttulo1Char">
    <w:name w:val="Título 1 Char"/>
    <w:aliases w:val="EMENTA Char,2 headline Char"/>
    <w:link w:val="Ttulo1"/>
    <w:qFormat/>
    <w:rsid w:val="00155CC3"/>
    <w:rPr>
      <w:rFonts w:ascii="Calibri Light" w:eastAsia="Times New Roman" w:hAnsi="Calibri Light" w:cs="Times New Roman"/>
      <w:color w:val="2E74B5"/>
      <w:sz w:val="32"/>
      <w:szCs w:val="32"/>
    </w:rPr>
  </w:style>
  <w:style w:type="character" w:customStyle="1" w:styleId="Ttulo3Char">
    <w:name w:val="Título 3 Char"/>
    <w:link w:val="Ttulo3"/>
    <w:qFormat/>
    <w:rsid w:val="00155CC3"/>
    <w:rPr>
      <w:rFonts w:ascii="Calibri Light" w:eastAsia="Times New Roman" w:hAnsi="Calibri Light" w:cs="Times New Roman"/>
      <w:color w:val="1F4D78"/>
      <w:sz w:val="24"/>
      <w:szCs w:val="24"/>
    </w:rPr>
  </w:style>
  <w:style w:type="character" w:customStyle="1" w:styleId="Ttulo4Char">
    <w:name w:val="Título 4 Char"/>
    <w:link w:val="Ttulo4"/>
    <w:qFormat/>
    <w:rsid w:val="00D714E1"/>
    <w:rPr>
      <w:rFonts w:ascii="Times New Roman" w:eastAsia="MS Mincho" w:hAnsi="Times New Roman" w:cs="Times New Roman"/>
      <w:b/>
      <w:sz w:val="24"/>
      <w:szCs w:val="24"/>
    </w:rPr>
  </w:style>
  <w:style w:type="paragraph" w:styleId="Textodebalo">
    <w:name w:val="Balloon Text"/>
    <w:basedOn w:val="Normal"/>
    <w:link w:val="TextodebaloChar"/>
    <w:unhideWhenUsed/>
    <w:qFormat/>
    <w:rsid w:val="00B13E1B"/>
    <w:rPr>
      <w:rFonts w:ascii="Tahoma" w:hAnsi="Tahoma" w:cs="Tahoma"/>
      <w:sz w:val="16"/>
      <w:szCs w:val="16"/>
    </w:rPr>
  </w:style>
  <w:style w:type="character" w:customStyle="1" w:styleId="TextodebaloChar">
    <w:name w:val="Texto de balão Char"/>
    <w:link w:val="Textodebalo"/>
    <w:qFormat/>
    <w:rsid w:val="00B13E1B"/>
    <w:rPr>
      <w:rFonts w:ascii="Tahoma" w:hAnsi="Tahoma" w:cs="Tahoma"/>
      <w:sz w:val="16"/>
      <w:szCs w:val="16"/>
    </w:rPr>
  </w:style>
  <w:style w:type="paragraph" w:styleId="Recuodecorpodetexto2">
    <w:name w:val="Body Text Indent 2"/>
    <w:basedOn w:val="Normal"/>
    <w:link w:val="Recuodecorpodetexto2Char"/>
    <w:unhideWhenUsed/>
    <w:qFormat/>
    <w:rsid w:val="00FD05A6"/>
    <w:pPr>
      <w:ind w:left="3686"/>
    </w:pPr>
    <w:rPr>
      <w:rFonts w:ascii="Calibri" w:hAnsi="Calibri"/>
    </w:rPr>
  </w:style>
  <w:style w:type="character" w:customStyle="1" w:styleId="Recuodecorpodetexto2Char">
    <w:name w:val="Recuo de corpo de texto 2 Char"/>
    <w:link w:val="Recuodecorpodetexto2"/>
    <w:qFormat/>
    <w:rsid w:val="00FD05A6"/>
    <w:rPr>
      <w:rFonts w:ascii="Calibri" w:hAnsi="Calibri"/>
      <w:sz w:val="24"/>
      <w:szCs w:val="24"/>
      <w:lang w:eastAsia="en-US"/>
    </w:rPr>
  </w:style>
  <w:style w:type="character" w:customStyle="1" w:styleId="apple-converted-space">
    <w:name w:val="apple-converted-space"/>
    <w:qFormat/>
    <w:rsid w:val="00407584"/>
  </w:style>
  <w:style w:type="paragraph" w:styleId="NormalWeb">
    <w:name w:val="Normal (Web)"/>
    <w:basedOn w:val="Normal"/>
    <w:unhideWhenUsed/>
    <w:qFormat/>
    <w:rsid w:val="00407584"/>
    <w:pPr>
      <w:spacing w:before="100" w:beforeAutospacing="1" w:after="100" w:afterAutospacing="1"/>
      <w:jc w:val="left"/>
    </w:pPr>
    <w:rPr>
      <w:rFonts w:eastAsia="Times New Roman"/>
      <w:lang w:eastAsia="pt-BR"/>
    </w:rPr>
  </w:style>
  <w:style w:type="character" w:styleId="Hyperlink">
    <w:name w:val="Hyperlink"/>
    <w:unhideWhenUsed/>
    <w:rsid w:val="00407584"/>
    <w:rPr>
      <w:color w:val="0000FF"/>
      <w:u w:val="single"/>
    </w:rPr>
  </w:style>
  <w:style w:type="paragraph" w:styleId="Corpodetexto3">
    <w:name w:val="Body Text 3"/>
    <w:basedOn w:val="Normal"/>
    <w:link w:val="Corpodetexto3Char"/>
    <w:unhideWhenUsed/>
    <w:qFormat/>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qFormat/>
    <w:rsid w:val="005542F6"/>
    <w:rPr>
      <w:rFonts w:ascii="Calibri" w:hAnsi="Calibri" w:cs="Arial"/>
      <w:color w:val="1F1A17"/>
      <w:sz w:val="24"/>
      <w:szCs w:val="24"/>
    </w:rPr>
  </w:style>
  <w:style w:type="paragraph" w:customStyle="1" w:styleId="parag2">
    <w:name w:val="parag2"/>
    <w:basedOn w:val="Normal"/>
    <w:link w:val="parag2Char"/>
    <w:qFormat/>
    <w:rsid w:val="00A22CA8"/>
    <w:pPr>
      <w:spacing w:before="100" w:beforeAutospacing="1" w:after="100" w:afterAutospacing="1"/>
      <w:jc w:val="left"/>
    </w:pPr>
    <w:rPr>
      <w:rFonts w:eastAsia="Times New Roman"/>
      <w:lang w:eastAsia="pt-BR"/>
    </w:rPr>
  </w:style>
  <w:style w:type="character" w:customStyle="1" w:styleId="parag2Char">
    <w:name w:val="parag2 Char"/>
    <w:link w:val="parag2"/>
    <w:qFormat/>
    <w:rsid w:val="00A22CA8"/>
    <w:rPr>
      <w:rFonts w:eastAsia="Times New Roman"/>
      <w:sz w:val="24"/>
      <w:szCs w:val="24"/>
    </w:rPr>
  </w:style>
  <w:style w:type="paragraph" w:styleId="Ttulo">
    <w:name w:val="Title"/>
    <w:basedOn w:val="Normal"/>
    <w:next w:val="Normal"/>
    <w:link w:val="TtuloChar"/>
    <w:qFormat/>
    <w:rsid w:val="00AB01DB"/>
    <w:pPr>
      <w:jc w:val="center"/>
    </w:pPr>
    <w:rPr>
      <w:rFonts w:eastAsia="Times New Roman"/>
      <w:b/>
    </w:rPr>
  </w:style>
  <w:style w:type="character" w:customStyle="1" w:styleId="TtuloChar">
    <w:name w:val="Título Char"/>
    <w:link w:val="Ttulo"/>
    <w:qFormat/>
    <w:rsid w:val="00AB01DB"/>
    <w:rPr>
      <w:rFonts w:eastAsia="Times New Roman"/>
      <w:b/>
      <w:sz w:val="24"/>
      <w:szCs w:val="24"/>
      <w:lang w:eastAsia="en-US"/>
    </w:rPr>
  </w:style>
  <w:style w:type="paragraph" w:customStyle="1" w:styleId="Cabedamensagemantes">
    <w:name w:val="Cabeç. da mensagem antes"/>
    <w:basedOn w:val="Cabealhodamensagem"/>
    <w:next w:val="Cabealhodamensagem"/>
    <w:qFormat/>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qFormat/>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qFormat/>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uiPriority w:val="39"/>
    <w:rsid w:val="006C4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qFormat/>
    <w:rsid w:val="00190BF9"/>
    <w:pPr>
      <w:suppressAutoHyphens/>
      <w:ind w:left="720"/>
      <w:contextualSpacing/>
    </w:pPr>
  </w:style>
  <w:style w:type="table" w:customStyle="1" w:styleId="Tabelacomgrade1">
    <w:name w:val="Tabela com grade1"/>
    <w:basedOn w:val="Tabelanormal"/>
    <w:next w:val="Tabelacomgrade"/>
    <w:uiPriority w:val="59"/>
    <w:rsid w:val="00633C4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har">
    <w:name w:val="Título 5 Char"/>
    <w:basedOn w:val="Fontepargpadro"/>
    <w:link w:val="Ttulo5"/>
    <w:qFormat/>
    <w:rsid w:val="00735FF4"/>
    <w:rPr>
      <w:rFonts w:eastAsia="Times New Roman"/>
      <w:color w:val="00000A"/>
      <w:sz w:val="26"/>
    </w:rPr>
  </w:style>
  <w:style w:type="character" w:customStyle="1" w:styleId="Ttulo6Char">
    <w:name w:val="Título 6 Char"/>
    <w:basedOn w:val="Fontepargpadro"/>
    <w:link w:val="Ttulo6"/>
    <w:qFormat/>
    <w:rsid w:val="00735FF4"/>
    <w:rPr>
      <w:rFonts w:eastAsia="Times New Roman"/>
      <w:color w:val="00000A"/>
      <w:sz w:val="26"/>
    </w:rPr>
  </w:style>
  <w:style w:type="character" w:customStyle="1" w:styleId="Ttulo7Char">
    <w:name w:val="Título 7 Char"/>
    <w:basedOn w:val="Fontepargpadro"/>
    <w:link w:val="Ttulo7"/>
    <w:qFormat/>
    <w:rsid w:val="00735FF4"/>
    <w:rPr>
      <w:rFonts w:ascii="Impact" w:eastAsia="Times New Roman" w:hAnsi="Impact"/>
      <w:b/>
      <w:color w:val="00000A"/>
      <w:sz w:val="22"/>
    </w:rPr>
  </w:style>
  <w:style w:type="character" w:customStyle="1" w:styleId="Ttulo8Char">
    <w:name w:val="Título 8 Char"/>
    <w:basedOn w:val="Fontepargpadro"/>
    <w:link w:val="Ttulo8"/>
    <w:qFormat/>
    <w:rsid w:val="00735FF4"/>
    <w:rPr>
      <w:rFonts w:ascii="Impact" w:eastAsia="Times New Roman" w:hAnsi="Impact"/>
      <w:b/>
      <w:color w:val="00000A"/>
      <w:sz w:val="22"/>
    </w:rPr>
  </w:style>
  <w:style w:type="character" w:customStyle="1" w:styleId="Ttulo9Char">
    <w:name w:val="Título 9 Char"/>
    <w:basedOn w:val="Fontepargpadro"/>
    <w:link w:val="Ttulo9"/>
    <w:qFormat/>
    <w:rsid w:val="00735FF4"/>
    <w:rPr>
      <w:rFonts w:ascii="Impact" w:eastAsia="Times New Roman" w:hAnsi="Impact"/>
      <w:b/>
      <w:color w:val="00000A"/>
      <w:sz w:val="26"/>
      <w:shd w:val="pct12" w:color="auto" w:fill="auto"/>
    </w:rPr>
  </w:style>
  <w:style w:type="character" w:customStyle="1" w:styleId="Recuodecorpodetexto3Char">
    <w:name w:val="Recuo de corpo de texto 3 Char"/>
    <w:link w:val="Recuodecorpodetexto3"/>
    <w:semiHidden/>
    <w:qFormat/>
    <w:rsid w:val="00735FF4"/>
    <w:rPr>
      <w:sz w:val="16"/>
      <w:szCs w:val="16"/>
    </w:rPr>
  </w:style>
  <w:style w:type="character" w:customStyle="1" w:styleId="LinkdaInternet">
    <w:name w:val="Link da Internet"/>
    <w:unhideWhenUsed/>
    <w:rsid w:val="00735FF4"/>
    <w:rPr>
      <w:color w:val="0000FF"/>
      <w:u w:val="single"/>
    </w:rPr>
  </w:style>
  <w:style w:type="character" w:styleId="Refdecomentrio">
    <w:name w:val="annotation reference"/>
    <w:uiPriority w:val="99"/>
    <w:semiHidden/>
    <w:unhideWhenUsed/>
    <w:qFormat/>
    <w:rsid w:val="00735FF4"/>
    <w:rPr>
      <w:sz w:val="16"/>
      <w:szCs w:val="16"/>
    </w:rPr>
  </w:style>
  <w:style w:type="character" w:customStyle="1" w:styleId="TextodecomentrioChar">
    <w:name w:val="Texto de comentário Char"/>
    <w:link w:val="Textodecomentrio"/>
    <w:uiPriority w:val="99"/>
    <w:qFormat/>
    <w:rsid w:val="00735FF4"/>
    <w:rPr>
      <w:rFonts w:ascii="Cambria" w:eastAsia="MS Mincho" w:hAnsi="Cambria"/>
    </w:rPr>
  </w:style>
  <w:style w:type="character" w:customStyle="1" w:styleId="AssuntodocomentrioChar">
    <w:name w:val="Assunto do comentário Char"/>
    <w:link w:val="Assuntodocomentrio"/>
    <w:uiPriority w:val="99"/>
    <w:qFormat/>
    <w:rsid w:val="00735FF4"/>
    <w:rPr>
      <w:rFonts w:ascii="Cambria" w:eastAsia="MS Mincho" w:hAnsi="Cambria"/>
      <w:b/>
      <w:bCs/>
    </w:rPr>
  </w:style>
  <w:style w:type="character" w:styleId="Nmerodepgina">
    <w:name w:val="page number"/>
    <w:basedOn w:val="Fontepargpadro"/>
    <w:semiHidden/>
    <w:qFormat/>
    <w:rsid w:val="00735FF4"/>
  </w:style>
  <w:style w:type="character" w:customStyle="1" w:styleId="A0">
    <w:name w:val="A0"/>
    <w:qFormat/>
    <w:rsid w:val="00735FF4"/>
    <w:rPr>
      <w:color w:val="000000"/>
      <w:sz w:val="22"/>
    </w:rPr>
  </w:style>
  <w:style w:type="character" w:styleId="HiperlinkVisitado">
    <w:name w:val="FollowedHyperlink"/>
    <w:semiHidden/>
    <w:qFormat/>
    <w:rsid w:val="00735FF4"/>
    <w:rPr>
      <w:color w:val="800080"/>
      <w:u w:val="single"/>
    </w:rPr>
  </w:style>
  <w:style w:type="character" w:customStyle="1" w:styleId="TextodenotaderodapChar">
    <w:name w:val="Texto de nota de rodapé Char"/>
    <w:link w:val="Textodenotaderodap"/>
    <w:semiHidden/>
    <w:qFormat/>
    <w:rsid w:val="00735FF4"/>
    <w:rPr>
      <w:rFonts w:eastAsia="Times New Roman"/>
    </w:rPr>
  </w:style>
  <w:style w:type="character" w:customStyle="1" w:styleId="ncoradanotaderodap">
    <w:name w:val="Âncora da nota de rodapé"/>
    <w:rsid w:val="00735FF4"/>
    <w:rPr>
      <w:vertAlign w:val="superscript"/>
    </w:rPr>
  </w:style>
  <w:style w:type="character" w:customStyle="1" w:styleId="FootnoteCharacters">
    <w:name w:val="Footnote Characters"/>
    <w:semiHidden/>
    <w:qFormat/>
    <w:rsid w:val="00735FF4"/>
    <w:rPr>
      <w:vertAlign w:val="superscript"/>
    </w:rPr>
  </w:style>
  <w:style w:type="character" w:customStyle="1" w:styleId="MapadoDocumentoChar">
    <w:name w:val="Mapa do Documento Char"/>
    <w:link w:val="MapadoDocumento"/>
    <w:semiHidden/>
    <w:qFormat/>
    <w:rsid w:val="00735FF4"/>
    <w:rPr>
      <w:rFonts w:ascii="Tahoma" w:eastAsia="Times New Roman" w:hAnsi="Tahoma" w:cs="Tahoma"/>
      <w:sz w:val="16"/>
      <w:szCs w:val="16"/>
    </w:rPr>
  </w:style>
  <w:style w:type="character" w:customStyle="1" w:styleId="Titulo3Char">
    <w:name w:val="Titulo 3 Char"/>
    <w:link w:val="Titulo3"/>
    <w:qFormat/>
    <w:rsid w:val="00735FF4"/>
    <w:rPr>
      <w:rFonts w:ascii="Arial" w:eastAsia="Times New Roman" w:hAnsi="Arial"/>
      <w:b/>
    </w:rPr>
  </w:style>
  <w:style w:type="character" w:styleId="Forte">
    <w:name w:val="Strong"/>
    <w:qFormat/>
    <w:rsid w:val="00735FF4"/>
    <w:rPr>
      <w:b/>
      <w:bCs/>
    </w:rPr>
  </w:style>
  <w:style w:type="character" w:customStyle="1" w:styleId="apple-style-span">
    <w:name w:val="apple-style-span"/>
    <w:basedOn w:val="Fontepargpadro"/>
    <w:qFormat/>
    <w:rsid w:val="00735FF4"/>
  </w:style>
  <w:style w:type="character" w:customStyle="1" w:styleId="normaltextrun">
    <w:name w:val="normaltextrun"/>
    <w:qFormat/>
    <w:rsid w:val="00735FF4"/>
  </w:style>
  <w:style w:type="character" w:styleId="Nmerodelinha">
    <w:name w:val="line number"/>
    <w:uiPriority w:val="99"/>
    <w:semiHidden/>
    <w:unhideWhenUsed/>
    <w:qFormat/>
    <w:rsid w:val="00735FF4"/>
  </w:style>
  <w:style w:type="character" w:customStyle="1" w:styleId="font12preto">
    <w:name w:val="font_12_preto"/>
    <w:qFormat/>
    <w:rsid w:val="00735FF4"/>
  </w:style>
  <w:style w:type="character" w:customStyle="1" w:styleId="Nivel1Char">
    <w:name w:val="Nivel 1 Char"/>
    <w:link w:val="Nivel10"/>
    <w:qFormat/>
    <w:rsid w:val="00735FF4"/>
    <w:rPr>
      <w:rFonts w:ascii="Ecofont_Spranq_eco_Sans" w:eastAsia="Arial Unicode MS" w:hAnsi="Ecofont_Spranq_eco_Sans" w:cs="Arial"/>
      <w:b/>
    </w:rPr>
  </w:style>
  <w:style w:type="character" w:customStyle="1" w:styleId="Nivel2Char">
    <w:name w:val="Nivel 2 Char"/>
    <w:link w:val="Nivel2"/>
    <w:qFormat/>
    <w:rsid w:val="00735FF4"/>
    <w:rPr>
      <w:rFonts w:ascii="Ecofont_Spranq_eco_Sans" w:eastAsia="Arial Unicode MS" w:hAnsi="Ecofont_Spranq_eco_Sans"/>
    </w:rPr>
  </w:style>
  <w:style w:type="character" w:customStyle="1" w:styleId="Nivel4Char">
    <w:name w:val="Nivel 4 Char"/>
    <w:link w:val="Nivel4"/>
    <w:qFormat/>
    <w:rsid w:val="00735FF4"/>
    <w:rPr>
      <w:rFonts w:ascii="Ecofont_Spranq_eco_Sans" w:eastAsia="Arial Unicode MS" w:hAnsi="Ecofont_Spranq_eco_Sans" w:cs="Arial"/>
    </w:rPr>
  </w:style>
  <w:style w:type="character" w:customStyle="1" w:styleId="Nivel3Char">
    <w:name w:val="Nivel 3 Char"/>
    <w:link w:val="Nivel3"/>
    <w:qFormat/>
    <w:rsid w:val="00735FF4"/>
    <w:rPr>
      <w:rFonts w:ascii="Ecofont_Spranq_eco_Sans" w:eastAsia="Arial Unicode MS" w:hAnsi="Ecofont_Spranq_eco_Sans" w:cs="Arial"/>
      <w:color w:val="000000"/>
    </w:rPr>
  </w:style>
  <w:style w:type="character" w:customStyle="1" w:styleId="Manoel">
    <w:name w:val="Manoel"/>
    <w:qFormat/>
    <w:rsid w:val="00735FF4"/>
    <w:rPr>
      <w:rFonts w:ascii="Arial" w:hAnsi="Arial" w:cs="Arial"/>
      <w:color w:val="7030A0"/>
      <w:sz w:val="20"/>
    </w:rPr>
  </w:style>
  <w:style w:type="character" w:customStyle="1" w:styleId="Nivel5Char">
    <w:name w:val="Nivel 5 Char"/>
    <w:link w:val="Nivel5"/>
    <w:qFormat/>
    <w:rsid w:val="00735FF4"/>
    <w:rPr>
      <w:rFonts w:ascii="Ecofont_Spranq_eco_Sans" w:eastAsia="Arial Unicode MS" w:hAnsi="Ecofont_Spranq_eco_Sans" w:cs="Arial"/>
    </w:rPr>
  </w:style>
  <w:style w:type="character" w:customStyle="1" w:styleId="fontstyle01">
    <w:name w:val="fontstyle01"/>
    <w:qFormat/>
    <w:rsid w:val="00735FF4"/>
    <w:rPr>
      <w:rFonts w:ascii="CIDFont+F5" w:hAnsi="CIDFont+F5"/>
      <w:b w:val="0"/>
      <w:bCs w:val="0"/>
      <w:i w:val="0"/>
      <w:iCs w:val="0"/>
      <w:color w:val="000000"/>
      <w:sz w:val="20"/>
      <w:szCs w:val="20"/>
    </w:rPr>
  </w:style>
  <w:style w:type="character" w:customStyle="1" w:styleId="fontstyle21">
    <w:name w:val="fontstyle21"/>
    <w:qFormat/>
    <w:rsid w:val="00735FF4"/>
    <w:rPr>
      <w:rFonts w:ascii="CIDFont+F1" w:hAnsi="CIDFont+F1"/>
      <w:b/>
      <w:bCs/>
      <w:i w:val="0"/>
      <w:iCs w:val="0"/>
      <w:color w:val="000000"/>
      <w:sz w:val="20"/>
      <w:szCs w:val="20"/>
    </w:rPr>
  </w:style>
  <w:style w:type="character" w:customStyle="1" w:styleId="PargrafodaListaChar">
    <w:name w:val="Parágrafo da Lista Char"/>
    <w:link w:val="PargrafodaLista"/>
    <w:uiPriority w:val="34"/>
    <w:qFormat/>
    <w:rsid w:val="00735FF4"/>
    <w:rPr>
      <w:sz w:val="24"/>
      <w:szCs w:val="24"/>
      <w:lang w:eastAsia="en-US"/>
    </w:rPr>
  </w:style>
  <w:style w:type="character" w:customStyle="1" w:styleId="ListLabel1">
    <w:name w:val="ListLabel 1"/>
    <w:qFormat/>
    <w:rsid w:val="00735FF4"/>
    <w:rPr>
      <w:u w:val="none"/>
    </w:rPr>
  </w:style>
  <w:style w:type="character" w:customStyle="1" w:styleId="ListLabel2">
    <w:name w:val="ListLabel 2"/>
    <w:qFormat/>
    <w:rsid w:val="00735FF4"/>
    <w:rPr>
      <w:b/>
      <w:i w:val="0"/>
      <w:sz w:val="24"/>
    </w:rPr>
  </w:style>
  <w:style w:type="character" w:customStyle="1" w:styleId="ListLabel3">
    <w:name w:val="ListLabel 3"/>
    <w:qFormat/>
    <w:rsid w:val="00735FF4"/>
    <w:rPr>
      <w:b/>
      <w:i w:val="0"/>
    </w:rPr>
  </w:style>
  <w:style w:type="character" w:customStyle="1" w:styleId="ListLabel4">
    <w:name w:val="ListLabel 4"/>
    <w:qFormat/>
    <w:rsid w:val="00735FF4"/>
    <w:rPr>
      <w:b/>
      <w:i w:val="0"/>
    </w:rPr>
  </w:style>
  <w:style w:type="character" w:customStyle="1" w:styleId="ListLabel5">
    <w:name w:val="ListLabel 5"/>
    <w:qFormat/>
    <w:rsid w:val="00735FF4"/>
    <w:rPr>
      <w:b/>
      <w:i w:val="0"/>
      <w:sz w:val="24"/>
    </w:rPr>
  </w:style>
  <w:style w:type="character" w:customStyle="1" w:styleId="ListLabel6">
    <w:name w:val="ListLabel 6"/>
    <w:qFormat/>
    <w:rsid w:val="00735FF4"/>
    <w:rPr>
      <w:b/>
      <w:i w:val="0"/>
    </w:rPr>
  </w:style>
  <w:style w:type="character" w:customStyle="1" w:styleId="ListLabel7">
    <w:name w:val="ListLabel 7"/>
    <w:qFormat/>
    <w:rsid w:val="00735FF4"/>
    <w:rPr>
      <w:b/>
      <w:i w:val="0"/>
    </w:rPr>
  </w:style>
  <w:style w:type="character" w:customStyle="1" w:styleId="ListLabel8">
    <w:name w:val="ListLabel 8"/>
    <w:qFormat/>
    <w:rsid w:val="00735FF4"/>
    <w:rPr>
      <w:b w:val="0"/>
    </w:rPr>
  </w:style>
  <w:style w:type="character" w:customStyle="1" w:styleId="ListLabel9">
    <w:name w:val="ListLabel 9"/>
    <w:qFormat/>
    <w:rsid w:val="00735FF4"/>
    <w:rPr>
      <w:b w:val="0"/>
    </w:rPr>
  </w:style>
  <w:style w:type="character" w:customStyle="1" w:styleId="ListLabel10">
    <w:name w:val="ListLabel 10"/>
    <w:qFormat/>
    <w:rsid w:val="00735FF4"/>
    <w:rPr>
      <w:b w:val="0"/>
    </w:rPr>
  </w:style>
  <w:style w:type="character" w:customStyle="1" w:styleId="ListLabel11">
    <w:name w:val="ListLabel 11"/>
    <w:qFormat/>
    <w:rsid w:val="00735FF4"/>
    <w:rPr>
      <w:b w:val="0"/>
    </w:rPr>
  </w:style>
  <w:style w:type="character" w:customStyle="1" w:styleId="ListLabel12">
    <w:name w:val="ListLabel 12"/>
    <w:qFormat/>
    <w:rsid w:val="00735FF4"/>
    <w:rPr>
      <w:b w:val="0"/>
    </w:rPr>
  </w:style>
  <w:style w:type="character" w:customStyle="1" w:styleId="ListLabel13">
    <w:name w:val="ListLabel 13"/>
    <w:qFormat/>
    <w:rsid w:val="00735FF4"/>
    <w:rPr>
      <w:b w:val="0"/>
    </w:rPr>
  </w:style>
  <w:style w:type="character" w:customStyle="1" w:styleId="ListLabel14">
    <w:name w:val="ListLabel 14"/>
    <w:qFormat/>
    <w:rsid w:val="00735FF4"/>
    <w:rPr>
      <w:b w:val="0"/>
    </w:rPr>
  </w:style>
  <w:style w:type="character" w:customStyle="1" w:styleId="ListLabel15">
    <w:name w:val="ListLabel 15"/>
    <w:qFormat/>
    <w:rsid w:val="00735FF4"/>
    <w:rPr>
      <w:b w:val="0"/>
    </w:rPr>
  </w:style>
  <w:style w:type="character" w:customStyle="1" w:styleId="ListLabel16">
    <w:name w:val="ListLabel 16"/>
    <w:qFormat/>
    <w:rsid w:val="00735FF4"/>
    <w:rPr>
      <w:b w:val="0"/>
    </w:rPr>
  </w:style>
  <w:style w:type="character" w:customStyle="1" w:styleId="ListLabel17">
    <w:name w:val="ListLabel 17"/>
    <w:qFormat/>
    <w:rsid w:val="00735FF4"/>
    <w:rPr>
      <w:b w:val="0"/>
    </w:rPr>
  </w:style>
  <w:style w:type="character" w:customStyle="1" w:styleId="ListLabel18">
    <w:name w:val="ListLabel 18"/>
    <w:qFormat/>
    <w:rsid w:val="00735FF4"/>
    <w:rPr>
      <w:b w:val="0"/>
    </w:rPr>
  </w:style>
  <w:style w:type="character" w:customStyle="1" w:styleId="ListLabel19">
    <w:name w:val="ListLabel 19"/>
    <w:qFormat/>
    <w:rsid w:val="00735FF4"/>
    <w:rPr>
      <w:b w:val="0"/>
    </w:rPr>
  </w:style>
  <w:style w:type="character" w:customStyle="1" w:styleId="ListLabel20">
    <w:name w:val="ListLabel 20"/>
    <w:qFormat/>
    <w:rsid w:val="00735FF4"/>
    <w:rPr>
      <w:b w:val="0"/>
    </w:rPr>
  </w:style>
  <w:style w:type="character" w:customStyle="1" w:styleId="ListLabel21">
    <w:name w:val="ListLabel 21"/>
    <w:qFormat/>
    <w:rsid w:val="00735FF4"/>
    <w:rPr>
      <w:b w:val="0"/>
    </w:rPr>
  </w:style>
  <w:style w:type="character" w:customStyle="1" w:styleId="ListLabel22">
    <w:name w:val="ListLabel 22"/>
    <w:qFormat/>
    <w:rsid w:val="00735FF4"/>
    <w:rPr>
      <w:b w:val="0"/>
    </w:rPr>
  </w:style>
  <w:style w:type="character" w:customStyle="1" w:styleId="ListLabel23">
    <w:name w:val="ListLabel 23"/>
    <w:qFormat/>
    <w:rsid w:val="00735FF4"/>
    <w:rPr>
      <w:b w:val="0"/>
    </w:rPr>
  </w:style>
  <w:style w:type="character" w:customStyle="1" w:styleId="ListLabel24">
    <w:name w:val="ListLabel 24"/>
    <w:qFormat/>
    <w:rsid w:val="00735FF4"/>
    <w:rPr>
      <w:b w:val="0"/>
    </w:rPr>
  </w:style>
  <w:style w:type="character" w:customStyle="1" w:styleId="ListLabel25">
    <w:name w:val="ListLabel 25"/>
    <w:qFormat/>
    <w:rsid w:val="00735FF4"/>
    <w:rPr>
      <w:b w:val="0"/>
    </w:rPr>
  </w:style>
  <w:style w:type="character" w:customStyle="1" w:styleId="ListLabel26">
    <w:name w:val="ListLabel 26"/>
    <w:qFormat/>
    <w:rsid w:val="00735FF4"/>
    <w:rPr>
      <w:b w:val="0"/>
    </w:rPr>
  </w:style>
  <w:style w:type="character" w:customStyle="1" w:styleId="ListLabel27">
    <w:name w:val="ListLabel 27"/>
    <w:qFormat/>
    <w:rsid w:val="00735FF4"/>
    <w:rPr>
      <w:b w:val="0"/>
    </w:rPr>
  </w:style>
  <w:style w:type="character" w:customStyle="1" w:styleId="ListLabel28">
    <w:name w:val="ListLabel 28"/>
    <w:qFormat/>
    <w:rsid w:val="00735FF4"/>
    <w:rPr>
      <w:b w:val="0"/>
    </w:rPr>
  </w:style>
  <w:style w:type="character" w:customStyle="1" w:styleId="ListLabel29">
    <w:name w:val="ListLabel 29"/>
    <w:qFormat/>
    <w:rsid w:val="00735FF4"/>
    <w:rPr>
      <w:b w:val="0"/>
    </w:rPr>
  </w:style>
  <w:style w:type="character" w:customStyle="1" w:styleId="ListLabel30">
    <w:name w:val="ListLabel 30"/>
    <w:qFormat/>
    <w:rsid w:val="00735FF4"/>
    <w:rPr>
      <w:b w:val="0"/>
    </w:rPr>
  </w:style>
  <w:style w:type="character" w:customStyle="1" w:styleId="ListLabel31">
    <w:name w:val="ListLabel 31"/>
    <w:qFormat/>
    <w:rsid w:val="00735FF4"/>
    <w:rPr>
      <w:b w:val="0"/>
    </w:rPr>
  </w:style>
  <w:style w:type="character" w:customStyle="1" w:styleId="ListLabel32">
    <w:name w:val="ListLabel 32"/>
    <w:qFormat/>
    <w:rsid w:val="00735FF4"/>
    <w:rPr>
      <w:b w:val="0"/>
    </w:rPr>
  </w:style>
  <w:style w:type="character" w:customStyle="1" w:styleId="ListLabel33">
    <w:name w:val="ListLabel 33"/>
    <w:qFormat/>
    <w:rsid w:val="00735FF4"/>
    <w:rPr>
      <w:b w:val="0"/>
    </w:rPr>
  </w:style>
  <w:style w:type="character" w:customStyle="1" w:styleId="ListLabel34">
    <w:name w:val="ListLabel 34"/>
    <w:qFormat/>
    <w:rsid w:val="00735FF4"/>
    <w:rPr>
      <w:b w:val="0"/>
    </w:rPr>
  </w:style>
  <w:style w:type="character" w:customStyle="1" w:styleId="ListLabel35">
    <w:name w:val="ListLabel 35"/>
    <w:qFormat/>
    <w:rsid w:val="00735FF4"/>
    <w:rPr>
      <w:b w:val="0"/>
    </w:rPr>
  </w:style>
  <w:style w:type="character" w:customStyle="1" w:styleId="ListLabel36">
    <w:name w:val="ListLabel 36"/>
    <w:qFormat/>
    <w:rsid w:val="00735FF4"/>
    <w:rPr>
      <w:rFonts w:cs="Times New Roman"/>
      <w:b/>
      <w:i w:val="0"/>
      <w:strike w:val="0"/>
      <w:dstrike w:val="0"/>
      <w:sz w:val="24"/>
      <w:szCs w:val="24"/>
    </w:rPr>
  </w:style>
  <w:style w:type="character" w:customStyle="1" w:styleId="ListLabel37">
    <w:name w:val="ListLabel 37"/>
    <w:qFormat/>
    <w:rsid w:val="00735FF4"/>
    <w:rPr>
      <w:rFonts w:cs="Times New Roman"/>
      <w:b/>
      <w:strike w:val="0"/>
      <w:dstrike w:val="0"/>
      <w:color w:val="00000A"/>
      <w:sz w:val="24"/>
      <w:szCs w:val="24"/>
    </w:rPr>
  </w:style>
  <w:style w:type="character" w:customStyle="1" w:styleId="ListLabel38">
    <w:name w:val="ListLabel 38"/>
    <w:qFormat/>
    <w:rsid w:val="00735FF4"/>
    <w:rPr>
      <w:rFonts w:cs="Times New Roman"/>
      <w:b/>
      <w:i w:val="0"/>
      <w:strike w:val="0"/>
      <w:dstrike w:val="0"/>
      <w:color w:val="00000A"/>
      <w:sz w:val="24"/>
      <w:szCs w:val="24"/>
    </w:rPr>
  </w:style>
  <w:style w:type="character" w:customStyle="1" w:styleId="ListLabel39">
    <w:name w:val="ListLabel 39"/>
    <w:qFormat/>
    <w:rsid w:val="00735FF4"/>
    <w:rPr>
      <w:rFonts w:cs="Times New Roman"/>
      <w:b/>
      <w:sz w:val="24"/>
      <w:szCs w:val="24"/>
    </w:rPr>
  </w:style>
  <w:style w:type="character" w:customStyle="1" w:styleId="ListLabel40">
    <w:name w:val="ListLabel 40"/>
    <w:qFormat/>
    <w:rsid w:val="00735FF4"/>
    <w:rPr>
      <w:rFonts w:cs="Times New Roman"/>
      <w:b/>
      <w:sz w:val="20"/>
      <w:szCs w:val="20"/>
    </w:rPr>
  </w:style>
  <w:style w:type="character" w:customStyle="1" w:styleId="ListLabel41">
    <w:name w:val="ListLabel 41"/>
    <w:qFormat/>
    <w:rsid w:val="00735FF4"/>
    <w:rPr>
      <w:b w:val="0"/>
    </w:rPr>
  </w:style>
  <w:style w:type="character" w:customStyle="1" w:styleId="ListLabel42">
    <w:name w:val="ListLabel 42"/>
    <w:qFormat/>
    <w:rsid w:val="00735FF4"/>
    <w:rPr>
      <w:b/>
    </w:rPr>
  </w:style>
  <w:style w:type="character" w:customStyle="1" w:styleId="ListLabel43">
    <w:name w:val="ListLabel 43"/>
    <w:qFormat/>
    <w:rsid w:val="00735FF4"/>
    <w:rPr>
      <w:b w:val="0"/>
    </w:rPr>
  </w:style>
  <w:style w:type="character" w:customStyle="1" w:styleId="ListLabel44">
    <w:name w:val="ListLabel 44"/>
    <w:qFormat/>
    <w:rsid w:val="00735FF4"/>
    <w:rPr>
      <w:b w:val="0"/>
    </w:rPr>
  </w:style>
  <w:style w:type="character" w:customStyle="1" w:styleId="ListLabel45">
    <w:name w:val="ListLabel 45"/>
    <w:qFormat/>
    <w:rsid w:val="00735FF4"/>
    <w:rPr>
      <w:b w:val="0"/>
    </w:rPr>
  </w:style>
  <w:style w:type="character" w:customStyle="1" w:styleId="ListLabel46">
    <w:name w:val="ListLabel 46"/>
    <w:qFormat/>
    <w:rsid w:val="00735FF4"/>
    <w:rPr>
      <w:b w:val="0"/>
    </w:rPr>
  </w:style>
  <w:style w:type="character" w:customStyle="1" w:styleId="ListLabel47">
    <w:name w:val="ListLabel 47"/>
    <w:qFormat/>
    <w:rsid w:val="00735FF4"/>
    <w:rPr>
      <w:b w:val="0"/>
    </w:rPr>
  </w:style>
  <w:style w:type="character" w:customStyle="1" w:styleId="ListLabel48">
    <w:name w:val="ListLabel 48"/>
    <w:qFormat/>
    <w:rsid w:val="00735FF4"/>
    <w:rPr>
      <w:b w:val="0"/>
    </w:rPr>
  </w:style>
  <w:style w:type="character" w:customStyle="1" w:styleId="ListLabel49">
    <w:name w:val="ListLabel 49"/>
    <w:qFormat/>
    <w:rsid w:val="00735FF4"/>
    <w:rPr>
      <w:b w:val="0"/>
    </w:rPr>
  </w:style>
  <w:style w:type="character" w:customStyle="1" w:styleId="ListLabel50">
    <w:name w:val="ListLabel 50"/>
    <w:qFormat/>
    <w:rsid w:val="00735FF4"/>
    <w:rPr>
      <w:b/>
    </w:rPr>
  </w:style>
  <w:style w:type="character" w:customStyle="1" w:styleId="ListLabel51">
    <w:name w:val="ListLabel 51"/>
    <w:qFormat/>
    <w:rsid w:val="00735FF4"/>
    <w:rPr>
      <w:b/>
    </w:rPr>
  </w:style>
  <w:style w:type="character" w:customStyle="1" w:styleId="ListLabel52">
    <w:name w:val="ListLabel 52"/>
    <w:qFormat/>
    <w:rsid w:val="00735FF4"/>
    <w:rPr>
      <w:rFonts w:eastAsia="Calibri"/>
      <w:color w:val="00000A"/>
    </w:rPr>
  </w:style>
  <w:style w:type="character" w:customStyle="1" w:styleId="ListLabel53">
    <w:name w:val="ListLabel 53"/>
    <w:qFormat/>
    <w:rsid w:val="00735FF4"/>
    <w:rPr>
      <w:rFonts w:eastAsia="Calibri"/>
      <w:b/>
      <w:color w:val="00000A"/>
    </w:rPr>
  </w:style>
  <w:style w:type="character" w:customStyle="1" w:styleId="ListLabel54">
    <w:name w:val="ListLabel 54"/>
    <w:qFormat/>
    <w:rsid w:val="00735FF4"/>
    <w:rPr>
      <w:rFonts w:eastAsia="Calibri"/>
      <w:b/>
      <w:color w:val="00000A"/>
    </w:rPr>
  </w:style>
  <w:style w:type="character" w:customStyle="1" w:styleId="ListLabel55">
    <w:name w:val="ListLabel 55"/>
    <w:qFormat/>
    <w:rsid w:val="00735FF4"/>
    <w:rPr>
      <w:rFonts w:eastAsia="Calibri"/>
      <w:color w:val="00000A"/>
    </w:rPr>
  </w:style>
  <w:style w:type="character" w:customStyle="1" w:styleId="ListLabel56">
    <w:name w:val="ListLabel 56"/>
    <w:qFormat/>
    <w:rsid w:val="00735FF4"/>
    <w:rPr>
      <w:rFonts w:eastAsia="Calibri"/>
      <w:color w:val="00000A"/>
    </w:rPr>
  </w:style>
  <w:style w:type="character" w:customStyle="1" w:styleId="ListLabel57">
    <w:name w:val="ListLabel 57"/>
    <w:qFormat/>
    <w:rsid w:val="00735FF4"/>
    <w:rPr>
      <w:rFonts w:eastAsia="Calibri"/>
      <w:color w:val="00000A"/>
    </w:rPr>
  </w:style>
  <w:style w:type="character" w:customStyle="1" w:styleId="ListLabel58">
    <w:name w:val="ListLabel 58"/>
    <w:qFormat/>
    <w:rsid w:val="00735FF4"/>
    <w:rPr>
      <w:rFonts w:eastAsia="Calibri"/>
      <w:color w:val="00000A"/>
    </w:rPr>
  </w:style>
  <w:style w:type="character" w:customStyle="1" w:styleId="ListLabel59">
    <w:name w:val="ListLabel 59"/>
    <w:qFormat/>
    <w:rsid w:val="00735FF4"/>
    <w:rPr>
      <w:rFonts w:eastAsia="Calibri"/>
      <w:color w:val="00000A"/>
    </w:rPr>
  </w:style>
  <w:style w:type="character" w:customStyle="1" w:styleId="ListLabel60">
    <w:name w:val="ListLabel 60"/>
    <w:qFormat/>
    <w:rsid w:val="00735FF4"/>
    <w:rPr>
      <w:rFonts w:eastAsia="Calibri"/>
      <w:color w:val="00000A"/>
    </w:rPr>
  </w:style>
  <w:style w:type="character" w:customStyle="1" w:styleId="ListLabel61">
    <w:name w:val="ListLabel 61"/>
    <w:qFormat/>
    <w:rsid w:val="00735FF4"/>
    <w:rPr>
      <w:rFonts w:cs="Times New Roman"/>
      <w:b/>
      <w:i w:val="0"/>
      <w:strike w:val="0"/>
      <w:dstrike w:val="0"/>
      <w:sz w:val="24"/>
      <w:szCs w:val="24"/>
    </w:rPr>
  </w:style>
  <w:style w:type="character" w:customStyle="1" w:styleId="ListLabel62">
    <w:name w:val="ListLabel 62"/>
    <w:qFormat/>
    <w:rsid w:val="00735FF4"/>
    <w:rPr>
      <w:rFonts w:cs="Times New Roman"/>
      <w:b/>
      <w:strike w:val="0"/>
      <w:dstrike w:val="0"/>
      <w:color w:val="00000A"/>
      <w:sz w:val="24"/>
      <w:szCs w:val="24"/>
    </w:rPr>
  </w:style>
  <w:style w:type="character" w:customStyle="1" w:styleId="ListLabel63">
    <w:name w:val="ListLabel 63"/>
    <w:qFormat/>
    <w:rsid w:val="00735FF4"/>
    <w:rPr>
      <w:rFonts w:cs="Times New Roman"/>
      <w:b/>
      <w:i w:val="0"/>
      <w:strike w:val="0"/>
      <w:dstrike w:val="0"/>
      <w:color w:val="00000A"/>
      <w:sz w:val="24"/>
      <w:szCs w:val="24"/>
    </w:rPr>
  </w:style>
  <w:style w:type="character" w:customStyle="1" w:styleId="ListLabel64">
    <w:name w:val="ListLabel 64"/>
    <w:qFormat/>
    <w:rsid w:val="00735FF4"/>
    <w:rPr>
      <w:rFonts w:cs="Times New Roman"/>
      <w:b/>
      <w:sz w:val="24"/>
      <w:szCs w:val="24"/>
    </w:rPr>
  </w:style>
  <w:style w:type="character" w:customStyle="1" w:styleId="ListLabel65">
    <w:name w:val="ListLabel 65"/>
    <w:qFormat/>
    <w:rsid w:val="00735FF4"/>
    <w:rPr>
      <w:rFonts w:cs="Times New Roman"/>
      <w:b/>
      <w:sz w:val="20"/>
      <w:szCs w:val="20"/>
    </w:rPr>
  </w:style>
  <w:style w:type="character" w:customStyle="1" w:styleId="ListLabel66">
    <w:name w:val="ListLabel 66"/>
    <w:qFormat/>
    <w:rsid w:val="00735FF4"/>
    <w:rPr>
      <w:b/>
    </w:rPr>
  </w:style>
  <w:style w:type="character" w:customStyle="1" w:styleId="ListLabel67">
    <w:name w:val="ListLabel 67"/>
    <w:qFormat/>
    <w:rsid w:val="00735FF4"/>
    <w:rPr>
      <w:b/>
    </w:rPr>
  </w:style>
  <w:style w:type="character" w:customStyle="1" w:styleId="ListLabel68">
    <w:name w:val="ListLabel 68"/>
    <w:qFormat/>
    <w:rsid w:val="00735FF4"/>
    <w:rPr>
      <w:b/>
    </w:rPr>
  </w:style>
  <w:style w:type="character" w:customStyle="1" w:styleId="ListLabel69">
    <w:name w:val="ListLabel 69"/>
    <w:qFormat/>
    <w:rsid w:val="00735FF4"/>
    <w:rPr>
      <w:b/>
    </w:rPr>
  </w:style>
  <w:style w:type="character" w:customStyle="1" w:styleId="ListLabel70">
    <w:name w:val="ListLabel 70"/>
    <w:qFormat/>
    <w:rsid w:val="00735FF4"/>
    <w:rPr>
      <w:b/>
    </w:rPr>
  </w:style>
  <w:style w:type="character" w:customStyle="1" w:styleId="ListLabel71">
    <w:name w:val="ListLabel 71"/>
    <w:qFormat/>
    <w:rsid w:val="00735FF4"/>
    <w:rPr>
      <w:b/>
    </w:rPr>
  </w:style>
  <w:style w:type="character" w:customStyle="1" w:styleId="ListLabel72">
    <w:name w:val="ListLabel 72"/>
    <w:qFormat/>
    <w:rsid w:val="00735FF4"/>
    <w:rPr>
      <w:b/>
    </w:rPr>
  </w:style>
  <w:style w:type="character" w:customStyle="1" w:styleId="ListLabel73">
    <w:name w:val="ListLabel 73"/>
    <w:qFormat/>
    <w:rsid w:val="00735FF4"/>
    <w:rPr>
      <w:b/>
    </w:rPr>
  </w:style>
  <w:style w:type="character" w:customStyle="1" w:styleId="ListLabel74">
    <w:name w:val="ListLabel 74"/>
    <w:qFormat/>
    <w:rsid w:val="00735FF4"/>
    <w:rPr>
      <w:b/>
    </w:rPr>
  </w:style>
  <w:style w:type="character" w:customStyle="1" w:styleId="ListLabel75">
    <w:name w:val="ListLabel 75"/>
    <w:qFormat/>
    <w:rsid w:val="00735FF4"/>
    <w:rPr>
      <w:b w:val="0"/>
    </w:rPr>
  </w:style>
  <w:style w:type="character" w:customStyle="1" w:styleId="ListLabel76">
    <w:name w:val="ListLabel 76"/>
    <w:qFormat/>
    <w:rsid w:val="00735FF4"/>
    <w:rPr>
      <w:b w:val="0"/>
    </w:rPr>
  </w:style>
  <w:style w:type="character" w:customStyle="1" w:styleId="ListLabel77">
    <w:name w:val="ListLabel 77"/>
    <w:qFormat/>
    <w:rsid w:val="00735FF4"/>
    <w:rPr>
      <w:b w:val="0"/>
    </w:rPr>
  </w:style>
  <w:style w:type="character" w:customStyle="1" w:styleId="ListLabel78">
    <w:name w:val="ListLabel 78"/>
    <w:qFormat/>
    <w:rsid w:val="00735FF4"/>
    <w:rPr>
      <w:b w:val="0"/>
    </w:rPr>
  </w:style>
  <w:style w:type="character" w:customStyle="1" w:styleId="ListLabel79">
    <w:name w:val="ListLabel 79"/>
    <w:qFormat/>
    <w:rsid w:val="00735FF4"/>
    <w:rPr>
      <w:b w:val="0"/>
    </w:rPr>
  </w:style>
  <w:style w:type="character" w:customStyle="1" w:styleId="ListLabel80">
    <w:name w:val="ListLabel 80"/>
    <w:qFormat/>
    <w:rsid w:val="00735FF4"/>
    <w:rPr>
      <w:b/>
    </w:rPr>
  </w:style>
  <w:style w:type="character" w:customStyle="1" w:styleId="ListLabel81">
    <w:name w:val="ListLabel 81"/>
    <w:qFormat/>
    <w:rsid w:val="00735FF4"/>
    <w:rPr>
      <w:b/>
    </w:rPr>
  </w:style>
  <w:style w:type="character" w:customStyle="1" w:styleId="ListLabel82">
    <w:name w:val="ListLabel 82"/>
    <w:qFormat/>
    <w:rsid w:val="00735FF4"/>
    <w:rPr>
      <w:b w:val="0"/>
    </w:rPr>
  </w:style>
  <w:style w:type="character" w:customStyle="1" w:styleId="ListLabel83">
    <w:name w:val="ListLabel 83"/>
    <w:qFormat/>
    <w:rsid w:val="00735FF4"/>
    <w:rPr>
      <w:b w:val="0"/>
    </w:rPr>
  </w:style>
  <w:style w:type="character" w:customStyle="1" w:styleId="ListLabel84">
    <w:name w:val="ListLabel 84"/>
    <w:qFormat/>
    <w:rsid w:val="00735FF4"/>
    <w:rPr>
      <w:b w:val="0"/>
    </w:rPr>
  </w:style>
  <w:style w:type="character" w:customStyle="1" w:styleId="ListLabel85">
    <w:name w:val="ListLabel 85"/>
    <w:qFormat/>
    <w:rsid w:val="00735FF4"/>
    <w:rPr>
      <w:b w:val="0"/>
    </w:rPr>
  </w:style>
  <w:style w:type="character" w:customStyle="1" w:styleId="ListLabel86">
    <w:name w:val="ListLabel 86"/>
    <w:qFormat/>
    <w:rsid w:val="00735FF4"/>
    <w:rPr>
      <w:b w:val="0"/>
    </w:rPr>
  </w:style>
  <w:style w:type="character" w:customStyle="1" w:styleId="ListLabel87">
    <w:name w:val="ListLabel 87"/>
    <w:qFormat/>
    <w:rsid w:val="00735FF4"/>
    <w:rPr>
      <w:b w:val="0"/>
    </w:rPr>
  </w:style>
  <w:style w:type="character" w:customStyle="1" w:styleId="ListLabel88">
    <w:name w:val="ListLabel 88"/>
    <w:qFormat/>
    <w:rsid w:val="00735FF4"/>
    <w:rPr>
      <w:b/>
    </w:rPr>
  </w:style>
  <w:style w:type="character" w:customStyle="1" w:styleId="ListLabel89">
    <w:name w:val="ListLabel 89"/>
    <w:qFormat/>
    <w:rsid w:val="00735FF4"/>
    <w:rPr>
      <w:b/>
    </w:rPr>
  </w:style>
  <w:style w:type="character" w:customStyle="1" w:styleId="ListLabel90">
    <w:name w:val="ListLabel 90"/>
    <w:qFormat/>
    <w:rsid w:val="00735FF4"/>
    <w:rPr>
      <w:b/>
    </w:rPr>
  </w:style>
  <w:style w:type="character" w:customStyle="1" w:styleId="ListLabel91">
    <w:name w:val="ListLabel 91"/>
    <w:qFormat/>
    <w:rsid w:val="00735FF4"/>
    <w:rPr>
      <w:b/>
    </w:rPr>
  </w:style>
  <w:style w:type="character" w:customStyle="1" w:styleId="ListLabel92">
    <w:name w:val="ListLabel 92"/>
    <w:qFormat/>
    <w:rsid w:val="00735FF4"/>
    <w:rPr>
      <w:b/>
    </w:rPr>
  </w:style>
  <w:style w:type="character" w:customStyle="1" w:styleId="ListLabel93">
    <w:name w:val="ListLabel 93"/>
    <w:qFormat/>
    <w:rsid w:val="00735FF4"/>
    <w:rPr>
      <w:b/>
    </w:rPr>
  </w:style>
  <w:style w:type="character" w:customStyle="1" w:styleId="ListLabel94">
    <w:name w:val="ListLabel 94"/>
    <w:qFormat/>
    <w:rsid w:val="00735FF4"/>
    <w:rPr>
      <w:b/>
    </w:rPr>
  </w:style>
  <w:style w:type="character" w:customStyle="1" w:styleId="ListLabel95">
    <w:name w:val="ListLabel 95"/>
    <w:qFormat/>
    <w:rsid w:val="00735FF4"/>
    <w:rPr>
      <w:b/>
    </w:rPr>
  </w:style>
  <w:style w:type="character" w:customStyle="1" w:styleId="ListLabel96">
    <w:name w:val="ListLabel 96"/>
    <w:qFormat/>
    <w:rsid w:val="00735FF4"/>
    <w:rPr>
      <w:b/>
    </w:rPr>
  </w:style>
  <w:style w:type="character" w:customStyle="1" w:styleId="ListLabel97">
    <w:name w:val="ListLabel 97"/>
    <w:qFormat/>
    <w:rsid w:val="00735FF4"/>
    <w:rPr>
      <w:b/>
    </w:rPr>
  </w:style>
  <w:style w:type="character" w:customStyle="1" w:styleId="ListLabel98">
    <w:name w:val="ListLabel 98"/>
    <w:qFormat/>
    <w:rsid w:val="00735FF4"/>
    <w:rPr>
      <w:b/>
    </w:rPr>
  </w:style>
  <w:style w:type="character" w:customStyle="1" w:styleId="ListLabel99">
    <w:name w:val="ListLabel 99"/>
    <w:qFormat/>
    <w:rsid w:val="00735FF4"/>
    <w:rPr>
      <w:b/>
    </w:rPr>
  </w:style>
  <w:style w:type="character" w:customStyle="1" w:styleId="ListLabel100">
    <w:name w:val="ListLabel 100"/>
    <w:qFormat/>
    <w:rsid w:val="00735FF4"/>
    <w:rPr>
      <w:b/>
    </w:rPr>
  </w:style>
  <w:style w:type="character" w:customStyle="1" w:styleId="ListLabel101">
    <w:name w:val="ListLabel 101"/>
    <w:qFormat/>
    <w:rsid w:val="00735FF4"/>
    <w:rPr>
      <w:b/>
    </w:rPr>
  </w:style>
  <w:style w:type="character" w:customStyle="1" w:styleId="ListLabel102">
    <w:name w:val="ListLabel 102"/>
    <w:qFormat/>
    <w:rsid w:val="00735FF4"/>
    <w:rPr>
      <w:b/>
    </w:rPr>
  </w:style>
  <w:style w:type="character" w:customStyle="1" w:styleId="ListLabel103">
    <w:name w:val="ListLabel 103"/>
    <w:qFormat/>
    <w:rsid w:val="00735FF4"/>
    <w:rPr>
      <w:b/>
    </w:rPr>
  </w:style>
  <w:style w:type="character" w:customStyle="1" w:styleId="ListLabel104">
    <w:name w:val="ListLabel 104"/>
    <w:qFormat/>
    <w:rsid w:val="00735FF4"/>
    <w:rPr>
      <w:b/>
    </w:rPr>
  </w:style>
  <w:style w:type="character" w:customStyle="1" w:styleId="ListLabel105">
    <w:name w:val="ListLabel 105"/>
    <w:qFormat/>
    <w:rsid w:val="00735FF4"/>
    <w:rPr>
      <w:b/>
    </w:rPr>
  </w:style>
  <w:style w:type="character" w:customStyle="1" w:styleId="ListLabel106">
    <w:name w:val="ListLabel 106"/>
    <w:qFormat/>
    <w:rsid w:val="00735FF4"/>
    <w:rPr>
      <w:b/>
    </w:rPr>
  </w:style>
  <w:style w:type="character" w:customStyle="1" w:styleId="ListLabel107">
    <w:name w:val="ListLabel 107"/>
    <w:qFormat/>
    <w:rsid w:val="00735FF4"/>
    <w:rPr>
      <w:b/>
    </w:rPr>
  </w:style>
  <w:style w:type="character" w:customStyle="1" w:styleId="ListLabel108">
    <w:name w:val="ListLabel 108"/>
    <w:qFormat/>
    <w:rsid w:val="00735FF4"/>
    <w:rPr>
      <w:b/>
    </w:rPr>
  </w:style>
  <w:style w:type="character" w:customStyle="1" w:styleId="ListLabel109">
    <w:name w:val="ListLabel 109"/>
    <w:qFormat/>
    <w:rsid w:val="00735FF4"/>
    <w:rPr>
      <w:b/>
    </w:rPr>
  </w:style>
  <w:style w:type="character" w:customStyle="1" w:styleId="ListLabel110">
    <w:name w:val="ListLabel 110"/>
    <w:qFormat/>
    <w:rsid w:val="00735FF4"/>
    <w:rPr>
      <w:b/>
    </w:rPr>
  </w:style>
  <w:style w:type="character" w:customStyle="1" w:styleId="ListLabel111">
    <w:name w:val="ListLabel 111"/>
    <w:qFormat/>
    <w:rsid w:val="00735FF4"/>
    <w:rPr>
      <w:b/>
    </w:rPr>
  </w:style>
  <w:style w:type="character" w:customStyle="1" w:styleId="ListLabel112">
    <w:name w:val="ListLabel 112"/>
    <w:qFormat/>
    <w:rsid w:val="00735FF4"/>
    <w:rPr>
      <w:b/>
    </w:rPr>
  </w:style>
  <w:style w:type="character" w:customStyle="1" w:styleId="ListLabel113">
    <w:name w:val="ListLabel 113"/>
    <w:qFormat/>
    <w:rsid w:val="00735FF4"/>
    <w:rPr>
      <w:b/>
    </w:rPr>
  </w:style>
  <w:style w:type="character" w:customStyle="1" w:styleId="ListLabel114">
    <w:name w:val="ListLabel 114"/>
    <w:qFormat/>
    <w:rsid w:val="00735FF4"/>
    <w:rPr>
      <w:b/>
    </w:rPr>
  </w:style>
  <w:style w:type="character" w:customStyle="1" w:styleId="ListLabel115">
    <w:name w:val="ListLabel 115"/>
    <w:qFormat/>
    <w:rsid w:val="00735FF4"/>
    <w:rPr>
      <w:b/>
    </w:rPr>
  </w:style>
  <w:style w:type="character" w:customStyle="1" w:styleId="ListLabel116">
    <w:name w:val="ListLabel 116"/>
    <w:qFormat/>
    <w:rsid w:val="00735FF4"/>
    <w:rPr>
      <w:b/>
    </w:rPr>
  </w:style>
  <w:style w:type="character" w:customStyle="1" w:styleId="ListLabel117">
    <w:name w:val="ListLabel 117"/>
    <w:qFormat/>
    <w:rsid w:val="00735FF4"/>
    <w:rPr>
      <w:b/>
    </w:rPr>
  </w:style>
  <w:style w:type="character" w:customStyle="1" w:styleId="ListLabel118">
    <w:name w:val="ListLabel 118"/>
    <w:qFormat/>
    <w:rsid w:val="00735FF4"/>
    <w:rPr>
      <w:b/>
    </w:rPr>
  </w:style>
  <w:style w:type="character" w:customStyle="1" w:styleId="ListLabel119">
    <w:name w:val="ListLabel 119"/>
    <w:qFormat/>
    <w:rsid w:val="00735FF4"/>
    <w:rPr>
      <w:b/>
    </w:rPr>
  </w:style>
  <w:style w:type="character" w:customStyle="1" w:styleId="ListLabel120">
    <w:name w:val="ListLabel 120"/>
    <w:qFormat/>
    <w:rsid w:val="00735FF4"/>
    <w:rPr>
      <w:b/>
    </w:rPr>
  </w:style>
  <w:style w:type="character" w:customStyle="1" w:styleId="ListLabel121">
    <w:name w:val="ListLabel 121"/>
    <w:qFormat/>
    <w:rsid w:val="00735FF4"/>
    <w:rPr>
      <w:b/>
    </w:rPr>
  </w:style>
  <w:style w:type="character" w:customStyle="1" w:styleId="ListLabel122">
    <w:name w:val="ListLabel 122"/>
    <w:qFormat/>
    <w:rsid w:val="00735FF4"/>
    <w:rPr>
      <w:b/>
    </w:rPr>
  </w:style>
  <w:style w:type="character" w:customStyle="1" w:styleId="ListLabel123">
    <w:name w:val="ListLabel 123"/>
    <w:qFormat/>
    <w:rsid w:val="00735FF4"/>
    <w:rPr>
      <w:b/>
    </w:rPr>
  </w:style>
  <w:style w:type="character" w:customStyle="1" w:styleId="ListLabel124">
    <w:name w:val="ListLabel 124"/>
    <w:qFormat/>
    <w:rsid w:val="00735FF4"/>
    <w:rPr>
      <w:b/>
    </w:rPr>
  </w:style>
  <w:style w:type="character" w:customStyle="1" w:styleId="ListLabel125">
    <w:name w:val="ListLabel 125"/>
    <w:qFormat/>
    <w:rsid w:val="00735FF4"/>
    <w:rPr>
      <w:b/>
    </w:rPr>
  </w:style>
  <w:style w:type="character" w:customStyle="1" w:styleId="ListLabel126">
    <w:name w:val="ListLabel 126"/>
    <w:qFormat/>
    <w:rsid w:val="00735FF4"/>
    <w:rPr>
      <w:b/>
    </w:rPr>
  </w:style>
  <w:style w:type="character" w:customStyle="1" w:styleId="ListLabel127">
    <w:name w:val="ListLabel 127"/>
    <w:qFormat/>
    <w:rsid w:val="00735FF4"/>
    <w:rPr>
      <w:b/>
    </w:rPr>
  </w:style>
  <w:style w:type="character" w:customStyle="1" w:styleId="ListLabel128">
    <w:name w:val="ListLabel 128"/>
    <w:qFormat/>
    <w:rsid w:val="00735FF4"/>
    <w:rPr>
      <w:b/>
    </w:rPr>
  </w:style>
  <w:style w:type="character" w:customStyle="1" w:styleId="ListLabel129">
    <w:name w:val="ListLabel 129"/>
    <w:qFormat/>
    <w:rsid w:val="00735FF4"/>
    <w:rPr>
      <w:b/>
    </w:rPr>
  </w:style>
  <w:style w:type="character" w:customStyle="1" w:styleId="ListLabel130">
    <w:name w:val="ListLabel 130"/>
    <w:qFormat/>
    <w:rsid w:val="00735FF4"/>
    <w:rPr>
      <w:b/>
    </w:rPr>
  </w:style>
  <w:style w:type="character" w:customStyle="1" w:styleId="ListLabel131">
    <w:name w:val="ListLabel 131"/>
    <w:qFormat/>
    <w:rsid w:val="00735FF4"/>
    <w:rPr>
      <w:b/>
    </w:rPr>
  </w:style>
  <w:style w:type="character" w:customStyle="1" w:styleId="ListLabel132">
    <w:name w:val="ListLabel 132"/>
    <w:qFormat/>
    <w:rsid w:val="00735FF4"/>
    <w:rPr>
      <w:b w:val="0"/>
      <w:color w:val="FF0000"/>
    </w:rPr>
  </w:style>
  <w:style w:type="character" w:customStyle="1" w:styleId="ListLabel133">
    <w:name w:val="ListLabel 133"/>
    <w:qFormat/>
    <w:rsid w:val="00735FF4"/>
    <w:rPr>
      <w:b w:val="0"/>
      <w:color w:val="FF0000"/>
    </w:rPr>
  </w:style>
  <w:style w:type="character" w:customStyle="1" w:styleId="ListLabel134">
    <w:name w:val="ListLabel 134"/>
    <w:qFormat/>
    <w:rsid w:val="00735FF4"/>
    <w:rPr>
      <w:b/>
      <w:color w:val="00000A"/>
    </w:rPr>
  </w:style>
  <w:style w:type="character" w:customStyle="1" w:styleId="ListLabel135">
    <w:name w:val="ListLabel 135"/>
    <w:qFormat/>
    <w:rsid w:val="00735FF4"/>
    <w:rPr>
      <w:b w:val="0"/>
      <w:color w:val="FF0000"/>
    </w:rPr>
  </w:style>
  <w:style w:type="character" w:customStyle="1" w:styleId="ListLabel136">
    <w:name w:val="ListLabel 136"/>
    <w:qFormat/>
    <w:rsid w:val="00735FF4"/>
    <w:rPr>
      <w:b w:val="0"/>
      <w:color w:val="FF0000"/>
    </w:rPr>
  </w:style>
  <w:style w:type="character" w:customStyle="1" w:styleId="ListLabel137">
    <w:name w:val="ListLabel 137"/>
    <w:qFormat/>
    <w:rsid w:val="00735FF4"/>
    <w:rPr>
      <w:b w:val="0"/>
      <w:color w:val="FF0000"/>
    </w:rPr>
  </w:style>
  <w:style w:type="character" w:customStyle="1" w:styleId="ListLabel138">
    <w:name w:val="ListLabel 138"/>
    <w:qFormat/>
    <w:rsid w:val="00735FF4"/>
    <w:rPr>
      <w:b w:val="0"/>
      <w:color w:val="FF0000"/>
    </w:rPr>
  </w:style>
  <w:style w:type="character" w:customStyle="1" w:styleId="ListLabel139">
    <w:name w:val="ListLabel 139"/>
    <w:qFormat/>
    <w:rsid w:val="00735FF4"/>
    <w:rPr>
      <w:b w:val="0"/>
      <w:color w:val="FF0000"/>
    </w:rPr>
  </w:style>
  <w:style w:type="character" w:customStyle="1" w:styleId="ListLabel140">
    <w:name w:val="ListLabel 140"/>
    <w:qFormat/>
    <w:rsid w:val="00735FF4"/>
    <w:rPr>
      <w:b w:val="0"/>
      <w:color w:val="FF0000"/>
    </w:rPr>
  </w:style>
  <w:style w:type="character" w:customStyle="1" w:styleId="ListLabel141">
    <w:name w:val="ListLabel 141"/>
    <w:qFormat/>
    <w:rsid w:val="00735FF4"/>
    <w:rPr>
      <w:b/>
    </w:rPr>
  </w:style>
  <w:style w:type="character" w:customStyle="1" w:styleId="ListLabel142">
    <w:name w:val="ListLabel 142"/>
    <w:qFormat/>
    <w:rsid w:val="00735FF4"/>
    <w:rPr>
      <w:b w:val="0"/>
    </w:rPr>
  </w:style>
  <w:style w:type="character" w:customStyle="1" w:styleId="ListLabel143">
    <w:name w:val="ListLabel 143"/>
    <w:qFormat/>
    <w:rsid w:val="00735FF4"/>
    <w:rPr>
      <w:b/>
      <w:sz w:val="20"/>
      <w:szCs w:val="20"/>
    </w:rPr>
  </w:style>
  <w:style w:type="character" w:customStyle="1" w:styleId="ListLabel144">
    <w:name w:val="ListLabel 144"/>
    <w:qFormat/>
    <w:rsid w:val="00735FF4"/>
    <w:rPr>
      <w:b w:val="0"/>
    </w:rPr>
  </w:style>
  <w:style w:type="character" w:customStyle="1" w:styleId="ListLabel145">
    <w:name w:val="ListLabel 145"/>
    <w:qFormat/>
    <w:rsid w:val="00735FF4"/>
    <w:rPr>
      <w:b w:val="0"/>
    </w:rPr>
  </w:style>
  <w:style w:type="character" w:customStyle="1" w:styleId="ListLabel146">
    <w:name w:val="ListLabel 146"/>
    <w:qFormat/>
    <w:rsid w:val="00735FF4"/>
    <w:rPr>
      <w:b w:val="0"/>
    </w:rPr>
  </w:style>
  <w:style w:type="character" w:customStyle="1" w:styleId="ListLabel147">
    <w:name w:val="ListLabel 147"/>
    <w:qFormat/>
    <w:rsid w:val="00735FF4"/>
    <w:rPr>
      <w:b w:val="0"/>
    </w:rPr>
  </w:style>
  <w:style w:type="character" w:customStyle="1" w:styleId="ListLabel148">
    <w:name w:val="ListLabel 148"/>
    <w:qFormat/>
    <w:rsid w:val="00735FF4"/>
    <w:rPr>
      <w:b w:val="0"/>
    </w:rPr>
  </w:style>
  <w:style w:type="character" w:customStyle="1" w:styleId="ListLabel149">
    <w:name w:val="ListLabel 149"/>
    <w:qFormat/>
    <w:rsid w:val="00735FF4"/>
    <w:rPr>
      <w:b w:val="0"/>
    </w:rPr>
  </w:style>
  <w:style w:type="character" w:customStyle="1" w:styleId="ListLabel150">
    <w:name w:val="ListLabel 150"/>
    <w:qFormat/>
    <w:rsid w:val="00735FF4"/>
    <w:rPr>
      <w:b w:val="0"/>
    </w:rPr>
  </w:style>
  <w:style w:type="character" w:customStyle="1" w:styleId="ListLabel151">
    <w:name w:val="ListLabel 151"/>
    <w:qFormat/>
    <w:rsid w:val="00735FF4"/>
    <w:rPr>
      <w:b w:val="0"/>
    </w:rPr>
  </w:style>
  <w:style w:type="character" w:customStyle="1" w:styleId="ListLabel152">
    <w:name w:val="ListLabel 152"/>
    <w:qFormat/>
    <w:rsid w:val="00735FF4"/>
    <w:rPr>
      <w:rFonts w:cs="Times New Roman"/>
      <w:b/>
      <w:sz w:val="20"/>
      <w:szCs w:val="20"/>
    </w:rPr>
  </w:style>
  <w:style w:type="character" w:customStyle="1" w:styleId="ListLabel153">
    <w:name w:val="ListLabel 153"/>
    <w:qFormat/>
    <w:rsid w:val="00735FF4"/>
    <w:rPr>
      <w:b w:val="0"/>
    </w:rPr>
  </w:style>
  <w:style w:type="character" w:customStyle="1" w:styleId="ListLabel154">
    <w:name w:val="ListLabel 154"/>
    <w:qFormat/>
    <w:rsid w:val="00735FF4"/>
    <w:rPr>
      <w:b w:val="0"/>
    </w:rPr>
  </w:style>
  <w:style w:type="character" w:customStyle="1" w:styleId="ListLabel155">
    <w:name w:val="ListLabel 155"/>
    <w:qFormat/>
    <w:rsid w:val="00735FF4"/>
    <w:rPr>
      <w:b w:val="0"/>
    </w:rPr>
  </w:style>
  <w:style w:type="character" w:customStyle="1" w:styleId="ListLabel156">
    <w:name w:val="ListLabel 156"/>
    <w:qFormat/>
    <w:rsid w:val="00735FF4"/>
    <w:rPr>
      <w:b w:val="0"/>
    </w:rPr>
  </w:style>
  <w:style w:type="character" w:customStyle="1" w:styleId="ListLabel157">
    <w:name w:val="ListLabel 157"/>
    <w:qFormat/>
    <w:rsid w:val="00735FF4"/>
    <w:rPr>
      <w:b w:val="0"/>
    </w:rPr>
  </w:style>
  <w:style w:type="character" w:customStyle="1" w:styleId="ListLabel158">
    <w:name w:val="ListLabel 158"/>
    <w:qFormat/>
    <w:rsid w:val="00735FF4"/>
    <w:rPr>
      <w:b w:val="0"/>
    </w:rPr>
  </w:style>
  <w:style w:type="character" w:customStyle="1" w:styleId="ListLabel159">
    <w:name w:val="ListLabel 159"/>
    <w:qFormat/>
    <w:rsid w:val="00735FF4"/>
    <w:rPr>
      <w:b w:val="0"/>
    </w:rPr>
  </w:style>
  <w:style w:type="character" w:customStyle="1" w:styleId="ListLabel160">
    <w:name w:val="ListLabel 160"/>
    <w:qFormat/>
    <w:rsid w:val="00735FF4"/>
    <w:rPr>
      <w:b/>
    </w:rPr>
  </w:style>
  <w:style w:type="character" w:customStyle="1" w:styleId="ListLabel161">
    <w:name w:val="ListLabel 161"/>
    <w:qFormat/>
    <w:rsid w:val="00735FF4"/>
    <w:rPr>
      <w:b/>
    </w:rPr>
  </w:style>
  <w:style w:type="character" w:customStyle="1" w:styleId="ListLabel162">
    <w:name w:val="ListLabel 162"/>
    <w:qFormat/>
    <w:rsid w:val="00735FF4"/>
    <w:rPr>
      <w:b w:val="0"/>
    </w:rPr>
  </w:style>
  <w:style w:type="character" w:customStyle="1" w:styleId="ListLabel163">
    <w:name w:val="ListLabel 163"/>
    <w:qFormat/>
    <w:rsid w:val="00735FF4"/>
    <w:rPr>
      <w:b/>
    </w:rPr>
  </w:style>
  <w:style w:type="character" w:customStyle="1" w:styleId="ListLabel164">
    <w:name w:val="ListLabel 164"/>
    <w:qFormat/>
    <w:rsid w:val="00735FF4"/>
    <w:rPr>
      <w:b/>
    </w:rPr>
  </w:style>
  <w:style w:type="character" w:customStyle="1" w:styleId="ListLabel165">
    <w:name w:val="ListLabel 165"/>
    <w:qFormat/>
    <w:rsid w:val="00735FF4"/>
    <w:rPr>
      <w:rFonts w:cs="Courier New"/>
    </w:rPr>
  </w:style>
  <w:style w:type="character" w:customStyle="1" w:styleId="ListLabel166">
    <w:name w:val="ListLabel 166"/>
    <w:qFormat/>
    <w:rsid w:val="00735FF4"/>
    <w:rPr>
      <w:rFonts w:cs="Courier New"/>
    </w:rPr>
  </w:style>
  <w:style w:type="character" w:customStyle="1" w:styleId="ListLabel167">
    <w:name w:val="ListLabel 167"/>
    <w:qFormat/>
    <w:rsid w:val="00735FF4"/>
    <w:rPr>
      <w:rFonts w:cs="Courier New"/>
    </w:rPr>
  </w:style>
  <w:style w:type="character" w:customStyle="1" w:styleId="ListLabel168">
    <w:name w:val="ListLabel 168"/>
    <w:qFormat/>
    <w:rsid w:val="00735FF4"/>
    <w:rPr>
      <w:rFonts w:cs="Courier New"/>
    </w:rPr>
  </w:style>
  <w:style w:type="character" w:customStyle="1" w:styleId="ListLabel169">
    <w:name w:val="ListLabel 169"/>
    <w:qFormat/>
    <w:rsid w:val="00735FF4"/>
    <w:rPr>
      <w:rFonts w:cs="Courier New"/>
    </w:rPr>
  </w:style>
  <w:style w:type="character" w:customStyle="1" w:styleId="ListLabel170">
    <w:name w:val="ListLabel 170"/>
    <w:qFormat/>
    <w:rsid w:val="00735FF4"/>
    <w:rPr>
      <w:rFonts w:cs="Courier New"/>
    </w:rPr>
  </w:style>
  <w:style w:type="character" w:customStyle="1" w:styleId="ListLabel171">
    <w:name w:val="ListLabel 171"/>
    <w:qFormat/>
    <w:rsid w:val="00735FF4"/>
    <w:rPr>
      <w:rFonts w:cs="Courier New"/>
    </w:rPr>
  </w:style>
  <w:style w:type="character" w:customStyle="1" w:styleId="ListLabel172">
    <w:name w:val="ListLabel 172"/>
    <w:qFormat/>
    <w:rsid w:val="00735FF4"/>
    <w:rPr>
      <w:rFonts w:cs="Courier New"/>
    </w:rPr>
  </w:style>
  <w:style w:type="character" w:customStyle="1" w:styleId="ListLabel173">
    <w:name w:val="ListLabel 173"/>
    <w:qFormat/>
    <w:rsid w:val="00735FF4"/>
    <w:rPr>
      <w:rFonts w:cs="Courier New"/>
    </w:rPr>
  </w:style>
  <w:style w:type="character" w:customStyle="1" w:styleId="ListLabel174">
    <w:name w:val="ListLabel 174"/>
    <w:qFormat/>
    <w:rsid w:val="00735FF4"/>
    <w:rPr>
      <w:rFonts w:cs="Courier New"/>
    </w:rPr>
  </w:style>
  <w:style w:type="character" w:customStyle="1" w:styleId="ListLabel175">
    <w:name w:val="ListLabel 175"/>
    <w:qFormat/>
    <w:rsid w:val="00735FF4"/>
    <w:rPr>
      <w:rFonts w:cs="Courier New"/>
    </w:rPr>
  </w:style>
  <w:style w:type="character" w:customStyle="1" w:styleId="ListLabel176">
    <w:name w:val="ListLabel 176"/>
    <w:qFormat/>
    <w:rsid w:val="00735FF4"/>
    <w:rPr>
      <w:rFonts w:cs="Courier New"/>
    </w:rPr>
  </w:style>
  <w:style w:type="character" w:customStyle="1" w:styleId="ListLabel177">
    <w:name w:val="ListLabel 177"/>
    <w:qFormat/>
    <w:rsid w:val="00735FF4"/>
    <w:rPr>
      <w:rFonts w:cs="Calibri"/>
      <w:b/>
    </w:rPr>
  </w:style>
  <w:style w:type="character" w:customStyle="1" w:styleId="ListLabel178">
    <w:name w:val="ListLabel 178"/>
    <w:qFormat/>
    <w:rsid w:val="00735FF4"/>
    <w:rPr>
      <w:rFonts w:ascii="DaxCondensed-Regular" w:hAnsi="DaxCondensed-Regular"/>
      <w:color w:val="1C3942"/>
      <w:sz w:val="20"/>
      <w:szCs w:val="20"/>
    </w:rPr>
  </w:style>
  <w:style w:type="character" w:customStyle="1" w:styleId="ListLabel179">
    <w:name w:val="ListLabel 179"/>
    <w:qFormat/>
    <w:rsid w:val="00735FF4"/>
    <w:rPr>
      <w:u w:val="none"/>
    </w:rPr>
  </w:style>
  <w:style w:type="character" w:customStyle="1" w:styleId="ListLabel180">
    <w:name w:val="ListLabel 180"/>
    <w:qFormat/>
    <w:rsid w:val="00735FF4"/>
    <w:rPr>
      <w:rFonts w:cs="Symbol"/>
      <w:b/>
    </w:rPr>
  </w:style>
  <w:style w:type="character" w:customStyle="1" w:styleId="ListLabel181">
    <w:name w:val="ListLabel 181"/>
    <w:qFormat/>
    <w:rsid w:val="00735FF4"/>
    <w:rPr>
      <w:rFonts w:cs="Courier New"/>
    </w:rPr>
  </w:style>
  <w:style w:type="character" w:customStyle="1" w:styleId="ListLabel182">
    <w:name w:val="ListLabel 182"/>
    <w:qFormat/>
    <w:rsid w:val="00735FF4"/>
    <w:rPr>
      <w:rFonts w:cs="Wingdings"/>
    </w:rPr>
  </w:style>
  <w:style w:type="character" w:customStyle="1" w:styleId="ListLabel183">
    <w:name w:val="ListLabel 183"/>
    <w:qFormat/>
    <w:rsid w:val="00735FF4"/>
    <w:rPr>
      <w:rFonts w:cs="Symbol"/>
    </w:rPr>
  </w:style>
  <w:style w:type="character" w:customStyle="1" w:styleId="ListLabel184">
    <w:name w:val="ListLabel 184"/>
    <w:qFormat/>
    <w:rsid w:val="00735FF4"/>
    <w:rPr>
      <w:rFonts w:cs="Courier New"/>
    </w:rPr>
  </w:style>
  <w:style w:type="character" w:customStyle="1" w:styleId="ListLabel185">
    <w:name w:val="ListLabel 185"/>
    <w:qFormat/>
    <w:rsid w:val="00735FF4"/>
    <w:rPr>
      <w:rFonts w:cs="Wingdings"/>
    </w:rPr>
  </w:style>
  <w:style w:type="character" w:customStyle="1" w:styleId="ListLabel186">
    <w:name w:val="ListLabel 186"/>
    <w:qFormat/>
    <w:rsid w:val="00735FF4"/>
    <w:rPr>
      <w:rFonts w:cs="Symbol"/>
    </w:rPr>
  </w:style>
  <w:style w:type="character" w:customStyle="1" w:styleId="ListLabel187">
    <w:name w:val="ListLabel 187"/>
    <w:qFormat/>
    <w:rsid w:val="00735FF4"/>
    <w:rPr>
      <w:rFonts w:cs="Courier New"/>
    </w:rPr>
  </w:style>
  <w:style w:type="character" w:customStyle="1" w:styleId="ListLabel188">
    <w:name w:val="ListLabel 188"/>
    <w:qFormat/>
    <w:rsid w:val="00735FF4"/>
    <w:rPr>
      <w:rFonts w:cs="Wingdings"/>
    </w:rPr>
  </w:style>
  <w:style w:type="character" w:customStyle="1" w:styleId="ListLabel189">
    <w:name w:val="ListLabel 189"/>
    <w:qFormat/>
    <w:rsid w:val="00735FF4"/>
    <w:rPr>
      <w:rFonts w:cs="Symbol"/>
    </w:rPr>
  </w:style>
  <w:style w:type="character" w:customStyle="1" w:styleId="ListLabel190">
    <w:name w:val="ListLabel 190"/>
    <w:qFormat/>
    <w:rsid w:val="00735FF4"/>
    <w:rPr>
      <w:rFonts w:cs="Courier New"/>
    </w:rPr>
  </w:style>
  <w:style w:type="character" w:customStyle="1" w:styleId="ListLabel191">
    <w:name w:val="ListLabel 191"/>
    <w:qFormat/>
    <w:rsid w:val="00735FF4"/>
    <w:rPr>
      <w:rFonts w:cs="Wingdings"/>
    </w:rPr>
  </w:style>
  <w:style w:type="character" w:customStyle="1" w:styleId="ListLabel192">
    <w:name w:val="ListLabel 192"/>
    <w:qFormat/>
    <w:rsid w:val="00735FF4"/>
    <w:rPr>
      <w:rFonts w:cs="Symbol"/>
    </w:rPr>
  </w:style>
  <w:style w:type="character" w:customStyle="1" w:styleId="ListLabel193">
    <w:name w:val="ListLabel 193"/>
    <w:qFormat/>
    <w:rsid w:val="00735FF4"/>
    <w:rPr>
      <w:rFonts w:cs="Courier New"/>
    </w:rPr>
  </w:style>
  <w:style w:type="character" w:customStyle="1" w:styleId="ListLabel194">
    <w:name w:val="ListLabel 194"/>
    <w:qFormat/>
    <w:rsid w:val="00735FF4"/>
    <w:rPr>
      <w:rFonts w:cs="Wingdings"/>
    </w:rPr>
  </w:style>
  <w:style w:type="character" w:customStyle="1" w:styleId="ListLabel195">
    <w:name w:val="ListLabel 195"/>
    <w:qFormat/>
    <w:rsid w:val="00735FF4"/>
    <w:rPr>
      <w:rFonts w:cs="Symbol"/>
    </w:rPr>
  </w:style>
  <w:style w:type="character" w:customStyle="1" w:styleId="ListLabel196">
    <w:name w:val="ListLabel 196"/>
    <w:qFormat/>
    <w:rsid w:val="00735FF4"/>
    <w:rPr>
      <w:rFonts w:cs="Courier New"/>
    </w:rPr>
  </w:style>
  <w:style w:type="character" w:customStyle="1" w:styleId="ListLabel197">
    <w:name w:val="ListLabel 197"/>
    <w:qFormat/>
    <w:rsid w:val="00735FF4"/>
    <w:rPr>
      <w:rFonts w:cs="Wingdings"/>
    </w:rPr>
  </w:style>
  <w:style w:type="character" w:customStyle="1" w:styleId="ListLabel198">
    <w:name w:val="ListLabel 198"/>
    <w:qFormat/>
    <w:rsid w:val="00735FF4"/>
    <w:rPr>
      <w:rFonts w:cs="Symbol"/>
    </w:rPr>
  </w:style>
  <w:style w:type="character" w:customStyle="1" w:styleId="ListLabel199">
    <w:name w:val="ListLabel 199"/>
    <w:qFormat/>
    <w:rsid w:val="00735FF4"/>
    <w:rPr>
      <w:rFonts w:cs="Courier New"/>
    </w:rPr>
  </w:style>
  <w:style w:type="character" w:customStyle="1" w:styleId="ListLabel200">
    <w:name w:val="ListLabel 200"/>
    <w:qFormat/>
    <w:rsid w:val="00735FF4"/>
    <w:rPr>
      <w:rFonts w:cs="Wingdings"/>
    </w:rPr>
  </w:style>
  <w:style w:type="character" w:customStyle="1" w:styleId="ListLabel201">
    <w:name w:val="ListLabel 201"/>
    <w:qFormat/>
    <w:rsid w:val="00735FF4"/>
    <w:rPr>
      <w:rFonts w:cs="Symbol"/>
    </w:rPr>
  </w:style>
  <w:style w:type="character" w:customStyle="1" w:styleId="ListLabel202">
    <w:name w:val="ListLabel 202"/>
    <w:qFormat/>
    <w:rsid w:val="00735FF4"/>
    <w:rPr>
      <w:rFonts w:cs="Courier New"/>
    </w:rPr>
  </w:style>
  <w:style w:type="character" w:customStyle="1" w:styleId="ListLabel203">
    <w:name w:val="ListLabel 203"/>
    <w:qFormat/>
    <w:rsid w:val="00735FF4"/>
    <w:rPr>
      <w:rFonts w:cs="Wingdings"/>
    </w:rPr>
  </w:style>
  <w:style w:type="character" w:customStyle="1" w:styleId="ListLabel204">
    <w:name w:val="ListLabel 204"/>
    <w:qFormat/>
    <w:rsid w:val="00735FF4"/>
    <w:rPr>
      <w:rFonts w:cs="Symbol"/>
    </w:rPr>
  </w:style>
  <w:style w:type="character" w:customStyle="1" w:styleId="ListLabel205">
    <w:name w:val="ListLabel 205"/>
    <w:qFormat/>
    <w:rsid w:val="00735FF4"/>
    <w:rPr>
      <w:rFonts w:cs="Courier New"/>
    </w:rPr>
  </w:style>
  <w:style w:type="character" w:customStyle="1" w:styleId="ListLabel206">
    <w:name w:val="ListLabel 206"/>
    <w:qFormat/>
    <w:rsid w:val="00735FF4"/>
    <w:rPr>
      <w:rFonts w:cs="Wingdings"/>
    </w:rPr>
  </w:style>
  <w:style w:type="character" w:customStyle="1" w:styleId="ListLabel207">
    <w:name w:val="ListLabel 207"/>
    <w:qFormat/>
    <w:rsid w:val="00735FF4"/>
    <w:rPr>
      <w:rFonts w:cs="Symbol"/>
      <w:b/>
    </w:rPr>
  </w:style>
  <w:style w:type="character" w:customStyle="1" w:styleId="ListLabel208">
    <w:name w:val="ListLabel 208"/>
    <w:qFormat/>
    <w:rsid w:val="00735FF4"/>
    <w:rPr>
      <w:rFonts w:cs="Courier New"/>
    </w:rPr>
  </w:style>
  <w:style w:type="character" w:customStyle="1" w:styleId="ListLabel209">
    <w:name w:val="ListLabel 209"/>
    <w:qFormat/>
    <w:rsid w:val="00735FF4"/>
    <w:rPr>
      <w:rFonts w:cs="Wingdings"/>
    </w:rPr>
  </w:style>
  <w:style w:type="character" w:customStyle="1" w:styleId="ListLabel210">
    <w:name w:val="ListLabel 210"/>
    <w:qFormat/>
    <w:rsid w:val="00735FF4"/>
    <w:rPr>
      <w:rFonts w:cs="Symbol"/>
    </w:rPr>
  </w:style>
  <w:style w:type="character" w:customStyle="1" w:styleId="ListLabel211">
    <w:name w:val="ListLabel 211"/>
    <w:qFormat/>
    <w:rsid w:val="00735FF4"/>
    <w:rPr>
      <w:rFonts w:cs="Courier New"/>
    </w:rPr>
  </w:style>
  <w:style w:type="character" w:customStyle="1" w:styleId="ListLabel212">
    <w:name w:val="ListLabel 212"/>
    <w:qFormat/>
    <w:rsid w:val="00735FF4"/>
    <w:rPr>
      <w:rFonts w:cs="Wingdings"/>
    </w:rPr>
  </w:style>
  <w:style w:type="character" w:customStyle="1" w:styleId="ListLabel213">
    <w:name w:val="ListLabel 213"/>
    <w:qFormat/>
    <w:rsid w:val="00735FF4"/>
    <w:rPr>
      <w:rFonts w:cs="Symbol"/>
    </w:rPr>
  </w:style>
  <w:style w:type="character" w:customStyle="1" w:styleId="ListLabel214">
    <w:name w:val="ListLabel 214"/>
    <w:qFormat/>
    <w:rsid w:val="00735FF4"/>
    <w:rPr>
      <w:rFonts w:cs="Courier New"/>
    </w:rPr>
  </w:style>
  <w:style w:type="character" w:customStyle="1" w:styleId="ListLabel215">
    <w:name w:val="ListLabel 215"/>
    <w:qFormat/>
    <w:rsid w:val="00735FF4"/>
    <w:rPr>
      <w:rFonts w:cs="Wingdings"/>
    </w:rPr>
  </w:style>
  <w:style w:type="character" w:customStyle="1" w:styleId="ListLabel216">
    <w:name w:val="ListLabel 216"/>
    <w:qFormat/>
    <w:rsid w:val="00735FF4"/>
    <w:rPr>
      <w:rFonts w:cs="Calibri"/>
      <w:b/>
    </w:rPr>
  </w:style>
  <w:style w:type="character" w:customStyle="1" w:styleId="ListLabel217">
    <w:name w:val="ListLabel 217"/>
    <w:qFormat/>
    <w:rsid w:val="00735FF4"/>
    <w:rPr>
      <w:rFonts w:ascii="DaxCondensed-Regular" w:hAnsi="DaxCondensed-Regular"/>
      <w:color w:val="1C3942"/>
      <w:sz w:val="20"/>
      <w:szCs w:val="20"/>
    </w:rPr>
  </w:style>
  <w:style w:type="character" w:customStyle="1" w:styleId="ListLabel218">
    <w:name w:val="ListLabel 218"/>
    <w:qFormat/>
    <w:rsid w:val="00735FF4"/>
    <w:rPr>
      <w:u w:val="none"/>
    </w:rPr>
  </w:style>
  <w:style w:type="character" w:customStyle="1" w:styleId="ListLabel219">
    <w:name w:val="ListLabel 219"/>
    <w:qFormat/>
    <w:rsid w:val="00735FF4"/>
    <w:rPr>
      <w:rFonts w:cs="Symbol"/>
      <w:b/>
    </w:rPr>
  </w:style>
  <w:style w:type="character" w:customStyle="1" w:styleId="ListLabel220">
    <w:name w:val="ListLabel 220"/>
    <w:qFormat/>
    <w:rsid w:val="00735FF4"/>
    <w:rPr>
      <w:rFonts w:cs="Courier New"/>
    </w:rPr>
  </w:style>
  <w:style w:type="character" w:customStyle="1" w:styleId="ListLabel221">
    <w:name w:val="ListLabel 221"/>
    <w:qFormat/>
    <w:rsid w:val="00735FF4"/>
    <w:rPr>
      <w:rFonts w:cs="Wingdings"/>
    </w:rPr>
  </w:style>
  <w:style w:type="character" w:customStyle="1" w:styleId="ListLabel222">
    <w:name w:val="ListLabel 222"/>
    <w:qFormat/>
    <w:rsid w:val="00735FF4"/>
    <w:rPr>
      <w:rFonts w:cs="Symbol"/>
    </w:rPr>
  </w:style>
  <w:style w:type="character" w:customStyle="1" w:styleId="ListLabel223">
    <w:name w:val="ListLabel 223"/>
    <w:qFormat/>
    <w:rsid w:val="00735FF4"/>
    <w:rPr>
      <w:rFonts w:cs="Courier New"/>
    </w:rPr>
  </w:style>
  <w:style w:type="character" w:customStyle="1" w:styleId="ListLabel224">
    <w:name w:val="ListLabel 224"/>
    <w:qFormat/>
    <w:rsid w:val="00735FF4"/>
    <w:rPr>
      <w:rFonts w:cs="Wingdings"/>
    </w:rPr>
  </w:style>
  <w:style w:type="character" w:customStyle="1" w:styleId="ListLabel225">
    <w:name w:val="ListLabel 225"/>
    <w:qFormat/>
    <w:rsid w:val="00735FF4"/>
    <w:rPr>
      <w:rFonts w:cs="Symbol"/>
    </w:rPr>
  </w:style>
  <w:style w:type="character" w:customStyle="1" w:styleId="ListLabel226">
    <w:name w:val="ListLabel 226"/>
    <w:qFormat/>
    <w:rsid w:val="00735FF4"/>
    <w:rPr>
      <w:rFonts w:cs="Courier New"/>
    </w:rPr>
  </w:style>
  <w:style w:type="character" w:customStyle="1" w:styleId="ListLabel227">
    <w:name w:val="ListLabel 227"/>
    <w:qFormat/>
    <w:rsid w:val="00735FF4"/>
    <w:rPr>
      <w:rFonts w:cs="Wingdings"/>
    </w:rPr>
  </w:style>
  <w:style w:type="character" w:customStyle="1" w:styleId="ListLabel228">
    <w:name w:val="ListLabel 228"/>
    <w:qFormat/>
    <w:rsid w:val="00735FF4"/>
    <w:rPr>
      <w:rFonts w:cs="Symbol"/>
    </w:rPr>
  </w:style>
  <w:style w:type="character" w:customStyle="1" w:styleId="ListLabel229">
    <w:name w:val="ListLabel 229"/>
    <w:qFormat/>
    <w:rsid w:val="00735FF4"/>
    <w:rPr>
      <w:rFonts w:cs="Courier New"/>
    </w:rPr>
  </w:style>
  <w:style w:type="character" w:customStyle="1" w:styleId="ListLabel230">
    <w:name w:val="ListLabel 230"/>
    <w:qFormat/>
    <w:rsid w:val="00735FF4"/>
    <w:rPr>
      <w:rFonts w:cs="Wingdings"/>
    </w:rPr>
  </w:style>
  <w:style w:type="character" w:customStyle="1" w:styleId="ListLabel231">
    <w:name w:val="ListLabel 231"/>
    <w:qFormat/>
    <w:rsid w:val="00735FF4"/>
    <w:rPr>
      <w:rFonts w:cs="Symbol"/>
    </w:rPr>
  </w:style>
  <w:style w:type="character" w:customStyle="1" w:styleId="ListLabel232">
    <w:name w:val="ListLabel 232"/>
    <w:qFormat/>
    <w:rsid w:val="00735FF4"/>
    <w:rPr>
      <w:rFonts w:cs="Courier New"/>
    </w:rPr>
  </w:style>
  <w:style w:type="character" w:customStyle="1" w:styleId="ListLabel233">
    <w:name w:val="ListLabel 233"/>
    <w:qFormat/>
    <w:rsid w:val="00735FF4"/>
    <w:rPr>
      <w:rFonts w:cs="Wingdings"/>
    </w:rPr>
  </w:style>
  <w:style w:type="character" w:customStyle="1" w:styleId="ListLabel234">
    <w:name w:val="ListLabel 234"/>
    <w:qFormat/>
    <w:rsid w:val="00735FF4"/>
    <w:rPr>
      <w:rFonts w:cs="Symbol"/>
    </w:rPr>
  </w:style>
  <w:style w:type="character" w:customStyle="1" w:styleId="ListLabel235">
    <w:name w:val="ListLabel 235"/>
    <w:qFormat/>
    <w:rsid w:val="00735FF4"/>
    <w:rPr>
      <w:rFonts w:cs="Courier New"/>
    </w:rPr>
  </w:style>
  <w:style w:type="character" w:customStyle="1" w:styleId="ListLabel236">
    <w:name w:val="ListLabel 236"/>
    <w:qFormat/>
    <w:rsid w:val="00735FF4"/>
    <w:rPr>
      <w:rFonts w:cs="Wingdings"/>
    </w:rPr>
  </w:style>
  <w:style w:type="character" w:customStyle="1" w:styleId="ListLabel237">
    <w:name w:val="ListLabel 237"/>
    <w:qFormat/>
    <w:rsid w:val="00735FF4"/>
    <w:rPr>
      <w:rFonts w:cs="Symbol"/>
    </w:rPr>
  </w:style>
  <w:style w:type="character" w:customStyle="1" w:styleId="ListLabel238">
    <w:name w:val="ListLabel 238"/>
    <w:qFormat/>
    <w:rsid w:val="00735FF4"/>
    <w:rPr>
      <w:rFonts w:cs="Courier New"/>
    </w:rPr>
  </w:style>
  <w:style w:type="character" w:customStyle="1" w:styleId="ListLabel239">
    <w:name w:val="ListLabel 239"/>
    <w:qFormat/>
    <w:rsid w:val="00735FF4"/>
    <w:rPr>
      <w:rFonts w:cs="Wingdings"/>
    </w:rPr>
  </w:style>
  <w:style w:type="character" w:customStyle="1" w:styleId="ListLabel240">
    <w:name w:val="ListLabel 240"/>
    <w:qFormat/>
    <w:rsid w:val="00735FF4"/>
    <w:rPr>
      <w:rFonts w:cs="Symbol"/>
    </w:rPr>
  </w:style>
  <w:style w:type="character" w:customStyle="1" w:styleId="ListLabel241">
    <w:name w:val="ListLabel 241"/>
    <w:qFormat/>
    <w:rsid w:val="00735FF4"/>
    <w:rPr>
      <w:rFonts w:cs="Courier New"/>
    </w:rPr>
  </w:style>
  <w:style w:type="character" w:customStyle="1" w:styleId="ListLabel242">
    <w:name w:val="ListLabel 242"/>
    <w:qFormat/>
    <w:rsid w:val="00735FF4"/>
    <w:rPr>
      <w:rFonts w:cs="Wingdings"/>
    </w:rPr>
  </w:style>
  <w:style w:type="character" w:customStyle="1" w:styleId="ListLabel243">
    <w:name w:val="ListLabel 243"/>
    <w:qFormat/>
    <w:rsid w:val="00735FF4"/>
    <w:rPr>
      <w:rFonts w:cs="Symbol"/>
    </w:rPr>
  </w:style>
  <w:style w:type="character" w:customStyle="1" w:styleId="ListLabel244">
    <w:name w:val="ListLabel 244"/>
    <w:qFormat/>
    <w:rsid w:val="00735FF4"/>
    <w:rPr>
      <w:rFonts w:cs="Courier New"/>
    </w:rPr>
  </w:style>
  <w:style w:type="character" w:customStyle="1" w:styleId="ListLabel245">
    <w:name w:val="ListLabel 245"/>
    <w:qFormat/>
    <w:rsid w:val="00735FF4"/>
    <w:rPr>
      <w:rFonts w:cs="Wingdings"/>
    </w:rPr>
  </w:style>
  <w:style w:type="character" w:customStyle="1" w:styleId="ListLabel246">
    <w:name w:val="ListLabel 246"/>
    <w:qFormat/>
    <w:rsid w:val="00735FF4"/>
    <w:rPr>
      <w:rFonts w:cs="Symbol"/>
      <w:b/>
    </w:rPr>
  </w:style>
  <w:style w:type="character" w:customStyle="1" w:styleId="ListLabel247">
    <w:name w:val="ListLabel 247"/>
    <w:qFormat/>
    <w:rsid w:val="00735FF4"/>
    <w:rPr>
      <w:rFonts w:cs="Courier New"/>
    </w:rPr>
  </w:style>
  <w:style w:type="character" w:customStyle="1" w:styleId="ListLabel248">
    <w:name w:val="ListLabel 248"/>
    <w:qFormat/>
    <w:rsid w:val="00735FF4"/>
    <w:rPr>
      <w:rFonts w:cs="Wingdings"/>
    </w:rPr>
  </w:style>
  <w:style w:type="character" w:customStyle="1" w:styleId="ListLabel249">
    <w:name w:val="ListLabel 249"/>
    <w:qFormat/>
    <w:rsid w:val="00735FF4"/>
    <w:rPr>
      <w:rFonts w:cs="Symbol"/>
    </w:rPr>
  </w:style>
  <w:style w:type="character" w:customStyle="1" w:styleId="ListLabel250">
    <w:name w:val="ListLabel 250"/>
    <w:qFormat/>
    <w:rsid w:val="00735FF4"/>
    <w:rPr>
      <w:rFonts w:cs="Courier New"/>
    </w:rPr>
  </w:style>
  <w:style w:type="character" w:customStyle="1" w:styleId="ListLabel251">
    <w:name w:val="ListLabel 251"/>
    <w:qFormat/>
    <w:rsid w:val="00735FF4"/>
    <w:rPr>
      <w:rFonts w:cs="Wingdings"/>
    </w:rPr>
  </w:style>
  <w:style w:type="character" w:customStyle="1" w:styleId="ListLabel252">
    <w:name w:val="ListLabel 252"/>
    <w:qFormat/>
    <w:rsid w:val="00735FF4"/>
    <w:rPr>
      <w:rFonts w:cs="Symbol"/>
    </w:rPr>
  </w:style>
  <w:style w:type="character" w:customStyle="1" w:styleId="ListLabel253">
    <w:name w:val="ListLabel 253"/>
    <w:qFormat/>
    <w:rsid w:val="00735FF4"/>
    <w:rPr>
      <w:rFonts w:cs="Courier New"/>
    </w:rPr>
  </w:style>
  <w:style w:type="character" w:customStyle="1" w:styleId="ListLabel254">
    <w:name w:val="ListLabel 254"/>
    <w:qFormat/>
    <w:rsid w:val="00735FF4"/>
    <w:rPr>
      <w:rFonts w:cs="Wingdings"/>
    </w:rPr>
  </w:style>
  <w:style w:type="character" w:customStyle="1" w:styleId="ListLabel255">
    <w:name w:val="ListLabel 255"/>
    <w:qFormat/>
    <w:rsid w:val="00735FF4"/>
    <w:rPr>
      <w:rFonts w:cs="Calibri"/>
      <w:b/>
    </w:rPr>
  </w:style>
  <w:style w:type="character" w:customStyle="1" w:styleId="ListLabel256">
    <w:name w:val="ListLabel 256"/>
    <w:qFormat/>
    <w:rsid w:val="00735FF4"/>
    <w:rPr>
      <w:rFonts w:ascii="DaxCondensed-Regular" w:hAnsi="DaxCondensed-Regular"/>
      <w:color w:val="1C3942"/>
      <w:sz w:val="20"/>
      <w:szCs w:val="20"/>
    </w:rPr>
  </w:style>
  <w:style w:type="character" w:customStyle="1" w:styleId="ListLabel257">
    <w:name w:val="ListLabel 257"/>
    <w:qFormat/>
    <w:rsid w:val="00735FF4"/>
    <w:rPr>
      <w:u w:val="none"/>
    </w:rPr>
  </w:style>
  <w:style w:type="character" w:customStyle="1" w:styleId="ListLabel258">
    <w:name w:val="ListLabel 258"/>
    <w:qFormat/>
    <w:rsid w:val="00735FF4"/>
    <w:rPr>
      <w:rFonts w:ascii="Times New Roman" w:hAnsi="Times New Roman" w:cs="Symbol"/>
      <w:b/>
      <w:sz w:val="24"/>
    </w:rPr>
  </w:style>
  <w:style w:type="character" w:customStyle="1" w:styleId="ListLabel259">
    <w:name w:val="ListLabel 259"/>
    <w:qFormat/>
    <w:rsid w:val="00735FF4"/>
    <w:rPr>
      <w:rFonts w:cs="Courier New"/>
    </w:rPr>
  </w:style>
  <w:style w:type="character" w:customStyle="1" w:styleId="ListLabel260">
    <w:name w:val="ListLabel 260"/>
    <w:qFormat/>
    <w:rsid w:val="00735FF4"/>
    <w:rPr>
      <w:rFonts w:cs="Wingdings"/>
    </w:rPr>
  </w:style>
  <w:style w:type="character" w:customStyle="1" w:styleId="ListLabel261">
    <w:name w:val="ListLabel 261"/>
    <w:qFormat/>
    <w:rsid w:val="00735FF4"/>
    <w:rPr>
      <w:rFonts w:cs="Symbol"/>
    </w:rPr>
  </w:style>
  <w:style w:type="character" w:customStyle="1" w:styleId="ListLabel262">
    <w:name w:val="ListLabel 262"/>
    <w:qFormat/>
    <w:rsid w:val="00735FF4"/>
    <w:rPr>
      <w:rFonts w:cs="Courier New"/>
    </w:rPr>
  </w:style>
  <w:style w:type="character" w:customStyle="1" w:styleId="ListLabel263">
    <w:name w:val="ListLabel 263"/>
    <w:qFormat/>
    <w:rsid w:val="00735FF4"/>
    <w:rPr>
      <w:rFonts w:cs="Wingdings"/>
    </w:rPr>
  </w:style>
  <w:style w:type="character" w:customStyle="1" w:styleId="ListLabel264">
    <w:name w:val="ListLabel 264"/>
    <w:qFormat/>
    <w:rsid w:val="00735FF4"/>
    <w:rPr>
      <w:rFonts w:cs="Symbol"/>
    </w:rPr>
  </w:style>
  <w:style w:type="character" w:customStyle="1" w:styleId="ListLabel265">
    <w:name w:val="ListLabel 265"/>
    <w:qFormat/>
    <w:rsid w:val="00735FF4"/>
    <w:rPr>
      <w:rFonts w:cs="Courier New"/>
    </w:rPr>
  </w:style>
  <w:style w:type="character" w:customStyle="1" w:styleId="ListLabel266">
    <w:name w:val="ListLabel 266"/>
    <w:qFormat/>
    <w:rsid w:val="00735FF4"/>
    <w:rPr>
      <w:rFonts w:cs="Wingdings"/>
    </w:rPr>
  </w:style>
  <w:style w:type="character" w:customStyle="1" w:styleId="ListLabel267">
    <w:name w:val="ListLabel 267"/>
    <w:qFormat/>
    <w:rsid w:val="00735FF4"/>
    <w:rPr>
      <w:rFonts w:ascii="Times New Roman" w:hAnsi="Times New Roman" w:cs="Symbol"/>
      <w:sz w:val="24"/>
    </w:rPr>
  </w:style>
  <w:style w:type="character" w:customStyle="1" w:styleId="ListLabel268">
    <w:name w:val="ListLabel 268"/>
    <w:qFormat/>
    <w:rsid w:val="00735FF4"/>
    <w:rPr>
      <w:rFonts w:cs="Courier New"/>
    </w:rPr>
  </w:style>
  <w:style w:type="character" w:customStyle="1" w:styleId="ListLabel269">
    <w:name w:val="ListLabel 269"/>
    <w:qFormat/>
    <w:rsid w:val="00735FF4"/>
    <w:rPr>
      <w:rFonts w:cs="Wingdings"/>
    </w:rPr>
  </w:style>
  <w:style w:type="character" w:customStyle="1" w:styleId="ListLabel270">
    <w:name w:val="ListLabel 270"/>
    <w:qFormat/>
    <w:rsid w:val="00735FF4"/>
    <w:rPr>
      <w:rFonts w:cs="Symbol"/>
    </w:rPr>
  </w:style>
  <w:style w:type="character" w:customStyle="1" w:styleId="ListLabel271">
    <w:name w:val="ListLabel 271"/>
    <w:qFormat/>
    <w:rsid w:val="00735FF4"/>
    <w:rPr>
      <w:rFonts w:cs="Courier New"/>
    </w:rPr>
  </w:style>
  <w:style w:type="character" w:customStyle="1" w:styleId="ListLabel272">
    <w:name w:val="ListLabel 272"/>
    <w:qFormat/>
    <w:rsid w:val="00735FF4"/>
    <w:rPr>
      <w:rFonts w:cs="Wingdings"/>
    </w:rPr>
  </w:style>
  <w:style w:type="character" w:customStyle="1" w:styleId="ListLabel273">
    <w:name w:val="ListLabel 273"/>
    <w:qFormat/>
    <w:rsid w:val="00735FF4"/>
    <w:rPr>
      <w:rFonts w:cs="Symbol"/>
    </w:rPr>
  </w:style>
  <w:style w:type="character" w:customStyle="1" w:styleId="ListLabel274">
    <w:name w:val="ListLabel 274"/>
    <w:qFormat/>
    <w:rsid w:val="00735FF4"/>
    <w:rPr>
      <w:rFonts w:cs="Courier New"/>
    </w:rPr>
  </w:style>
  <w:style w:type="character" w:customStyle="1" w:styleId="ListLabel275">
    <w:name w:val="ListLabel 275"/>
    <w:qFormat/>
    <w:rsid w:val="00735FF4"/>
    <w:rPr>
      <w:rFonts w:cs="Wingdings"/>
    </w:rPr>
  </w:style>
  <w:style w:type="character" w:customStyle="1" w:styleId="ListLabel276">
    <w:name w:val="ListLabel 276"/>
    <w:qFormat/>
    <w:rsid w:val="00735FF4"/>
    <w:rPr>
      <w:rFonts w:ascii="Times New Roman" w:hAnsi="Times New Roman" w:cs="Symbol"/>
      <w:sz w:val="24"/>
    </w:rPr>
  </w:style>
  <w:style w:type="character" w:customStyle="1" w:styleId="ListLabel277">
    <w:name w:val="ListLabel 277"/>
    <w:qFormat/>
    <w:rsid w:val="00735FF4"/>
    <w:rPr>
      <w:rFonts w:cs="Courier New"/>
    </w:rPr>
  </w:style>
  <w:style w:type="character" w:customStyle="1" w:styleId="ListLabel278">
    <w:name w:val="ListLabel 278"/>
    <w:qFormat/>
    <w:rsid w:val="00735FF4"/>
    <w:rPr>
      <w:rFonts w:cs="Wingdings"/>
    </w:rPr>
  </w:style>
  <w:style w:type="character" w:customStyle="1" w:styleId="ListLabel279">
    <w:name w:val="ListLabel 279"/>
    <w:qFormat/>
    <w:rsid w:val="00735FF4"/>
    <w:rPr>
      <w:rFonts w:cs="Symbol"/>
    </w:rPr>
  </w:style>
  <w:style w:type="character" w:customStyle="1" w:styleId="ListLabel280">
    <w:name w:val="ListLabel 280"/>
    <w:qFormat/>
    <w:rsid w:val="00735FF4"/>
    <w:rPr>
      <w:rFonts w:cs="Courier New"/>
    </w:rPr>
  </w:style>
  <w:style w:type="character" w:customStyle="1" w:styleId="ListLabel281">
    <w:name w:val="ListLabel 281"/>
    <w:qFormat/>
    <w:rsid w:val="00735FF4"/>
    <w:rPr>
      <w:rFonts w:cs="Wingdings"/>
    </w:rPr>
  </w:style>
  <w:style w:type="character" w:customStyle="1" w:styleId="ListLabel282">
    <w:name w:val="ListLabel 282"/>
    <w:qFormat/>
    <w:rsid w:val="00735FF4"/>
    <w:rPr>
      <w:rFonts w:cs="Symbol"/>
    </w:rPr>
  </w:style>
  <w:style w:type="character" w:customStyle="1" w:styleId="ListLabel283">
    <w:name w:val="ListLabel 283"/>
    <w:qFormat/>
    <w:rsid w:val="00735FF4"/>
    <w:rPr>
      <w:rFonts w:cs="Courier New"/>
    </w:rPr>
  </w:style>
  <w:style w:type="character" w:customStyle="1" w:styleId="ListLabel284">
    <w:name w:val="ListLabel 284"/>
    <w:qFormat/>
    <w:rsid w:val="00735FF4"/>
    <w:rPr>
      <w:rFonts w:cs="Wingdings"/>
    </w:rPr>
  </w:style>
  <w:style w:type="character" w:customStyle="1" w:styleId="ListLabel285">
    <w:name w:val="ListLabel 285"/>
    <w:qFormat/>
    <w:rsid w:val="00735FF4"/>
    <w:rPr>
      <w:rFonts w:ascii="Times New Roman" w:hAnsi="Times New Roman" w:cs="Symbol"/>
      <w:b/>
      <w:sz w:val="24"/>
    </w:rPr>
  </w:style>
  <w:style w:type="character" w:customStyle="1" w:styleId="ListLabel286">
    <w:name w:val="ListLabel 286"/>
    <w:qFormat/>
    <w:rsid w:val="00735FF4"/>
    <w:rPr>
      <w:rFonts w:cs="Courier New"/>
    </w:rPr>
  </w:style>
  <w:style w:type="character" w:customStyle="1" w:styleId="ListLabel287">
    <w:name w:val="ListLabel 287"/>
    <w:qFormat/>
    <w:rsid w:val="00735FF4"/>
    <w:rPr>
      <w:rFonts w:cs="Wingdings"/>
    </w:rPr>
  </w:style>
  <w:style w:type="character" w:customStyle="1" w:styleId="ListLabel288">
    <w:name w:val="ListLabel 288"/>
    <w:qFormat/>
    <w:rsid w:val="00735FF4"/>
    <w:rPr>
      <w:rFonts w:cs="Symbol"/>
    </w:rPr>
  </w:style>
  <w:style w:type="character" w:customStyle="1" w:styleId="ListLabel289">
    <w:name w:val="ListLabel 289"/>
    <w:qFormat/>
    <w:rsid w:val="00735FF4"/>
    <w:rPr>
      <w:rFonts w:cs="Courier New"/>
    </w:rPr>
  </w:style>
  <w:style w:type="character" w:customStyle="1" w:styleId="ListLabel290">
    <w:name w:val="ListLabel 290"/>
    <w:qFormat/>
    <w:rsid w:val="00735FF4"/>
    <w:rPr>
      <w:rFonts w:cs="Wingdings"/>
    </w:rPr>
  </w:style>
  <w:style w:type="character" w:customStyle="1" w:styleId="ListLabel291">
    <w:name w:val="ListLabel 291"/>
    <w:qFormat/>
    <w:rsid w:val="00735FF4"/>
    <w:rPr>
      <w:rFonts w:cs="Symbol"/>
    </w:rPr>
  </w:style>
  <w:style w:type="character" w:customStyle="1" w:styleId="ListLabel292">
    <w:name w:val="ListLabel 292"/>
    <w:qFormat/>
    <w:rsid w:val="00735FF4"/>
    <w:rPr>
      <w:rFonts w:cs="Courier New"/>
    </w:rPr>
  </w:style>
  <w:style w:type="character" w:customStyle="1" w:styleId="ListLabel293">
    <w:name w:val="ListLabel 293"/>
    <w:qFormat/>
    <w:rsid w:val="00735FF4"/>
    <w:rPr>
      <w:rFonts w:cs="Wingdings"/>
    </w:rPr>
  </w:style>
  <w:style w:type="character" w:customStyle="1" w:styleId="ListLabel294">
    <w:name w:val="ListLabel 294"/>
    <w:qFormat/>
    <w:rsid w:val="00735FF4"/>
    <w:rPr>
      <w:rFonts w:cs="Calibri"/>
      <w:b/>
    </w:rPr>
  </w:style>
  <w:style w:type="character" w:customStyle="1" w:styleId="ListLabel295">
    <w:name w:val="ListLabel 295"/>
    <w:qFormat/>
    <w:rsid w:val="00735FF4"/>
    <w:rPr>
      <w:rFonts w:ascii="DaxCondensed-Regular" w:hAnsi="DaxCondensed-Regular"/>
      <w:color w:val="1C3942"/>
      <w:sz w:val="20"/>
      <w:szCs w:val="20"/>
    </w:rPr>
  </w:style>
  <w:style w:type="paragraph" w:styleId="Lista">
    <w:name w:val="List"/>
    <w:basedOn w:val="Corpodetexto"/>
    <w:rsid w:val="00735FF4"/>
    <w:pPr>
      <w:spacing w:after="120"/>
    </w:pPr>
    <w:rPr>
      <w:rFonts w:eastAsia="Calibri" w:cs="Lucida Sans"/>
      <w:color w:val="00000A"/>
      <w:szCs w:val="24"/>
      <w:lang w:eastAsia="en-US"/>
    </w:rPr>
  </w:style>
  <w:style w:type="paragraph" w:styleId="Legenda">
    <w:name w:val="caption"/>
    <w:basedOn w:val="Normal"/>
    <w:qFormat/>
    <w:rsid w:val="00735FF4"/>
    <w:pPr>
      <w:suppressLineNumbers/>
      <w:spacing w:before="120" w:after="120"/>
    </w:pPr>
    <w:rPr>
      <w:rFonts w:cs="Lucida Sans"/>
      <w:i/>
      <w:iCs/>
      <w:color w:val="00000A"/>
    </w:rPr>
  </w:style>
  <w:style w:type="paragraph" w:customStyle="1" w:styleId="ndice">
    <w:name w:val="Índice"/>
    <w:basedOn w:val="Normal"/>
    <w:qFormat/>
    <w:rsid w:val="00735FF4"/>
    <w:pPr>
      <w:suppressLineNumbers/>
    </w:pPr>
    <w:rPr>
      <w:rFonts w:cs="Lucida Sans"/>
      <w:color w:val="00000A"/>
    </w:rPr>
  </w:style>
  <w:style w:type="paragraph" w:styleId="Recuodecorpodetexto3">
    <w:name w:val="Body Text Indent 3"/>
    <w:basedOn w:val="Normal"/>
    <w:link w:val="Recuodecorpodetexto3Char"/>
    <w:semiHidden/>
    <w:unhideWhenUsed/>
    <w:qFormat/>
    <w:rsid w:val="00735FF4"/>
    <w:pPr>
      <w:spacing w:after="120"/>
      <w:ind w:left="283"/>
    </w:pPr>
    <w:rPr>
      <w:sz w:val="16"/>
      <w:szCs w:val="16"/>
      <w:lang w:eastAsia="pt-BR"/>
    </w:rPr>
  </w:style>
  <w:style w:type="character" w:customStyle="1" w:styleId="Recuodecorpodetexto3Char1">
    <w:name w:val="Recuo de corpo de texto 3 Char1"/>
    <w:basedOn w:val="Fontepargpadro"/>
    <w:uiPriority w:val="99"/>
    <w:semiHidden/>
    <w:rsid w:val="00735FF4"/>
    <w:rPr>
      <w:sz w:val="16"/>
      <w:szCs w:val="16"/>
      <w:lang w:eastAsia="en-US"/>
    </w:rPr>
  </w:style>
  <w:style w:type="paragraph" w:customStyle="1" w:styleId="p0">
    <w:name w:val="p0"/>
    <w:basedOn w:val="Normal"/>
    <w:qFormat/>
    <w:rsid w:val="00735FF4"/>
    <w:pPr>
      <w:widowControl w:val="0"/>
      <w:tabs>
        <w:tab w:val="left" w:pos="720"/>
      </w:tabs>
      <w:snapToGrid w:val="0"/>
      <w:spacing w:line="240" w:lineRule="atLeast"/>
    </w:pPr>
    <w:rPr>
      <w:rFonts w:eastAsia="Times New Roman"/>
      <w:color w:val="00000A"/>
      <w:szCs w:val="20"/>
      <w:lang w:eastAsia="pt-BR"/>
    </w:rPr>
  </w:style>
  <w:style w:type="paragraph" w:customStyle="1" w:styleId="Default">
    <w:name w:val="Default"/>
    <w:qFormat/>
    <w:rsid w:val="00735FF4"/>
    <w:pPr>
      <w:jc w:val="both"/>
    </w:pPr>
    <w:rPr>
      <w:rFonts w:ascii="Arial" w:eastAsia="Times New Roman" w:hAnsi="Arial" w:cs="Arial"/>
      <w:color w:val="000000"/>
      <w:sz w:val="24"/>
      <w:szCs w:val="24"/>
    </w:rPr>
  </w:style>
  <w:style w:type="paragraph" w:styleId="Textodecomentrio">
    <w:name w:val="annotation text"/>
    <w:basedOn w:val="Normal"/>
    <w:link w:val="TextodecomentrioChar"/>
    <w:uiPriority w:val="99"/>
    <w:unhideWhenUsed/>
    <w:qFormat/>
    <w:rsid w:val="00735FF4"/>
    <w:rPr>
      <w:rFonts w:ascii="Cambria" w:eastAsia="MS Mincho" w:hAnsi="Cambria"/>
      <w:sz w:val="20"/>
      <w:szCs w:val="20"/>
      <w:lang w:eastAsia="pt-BR"/>
    </w:rPr>
  </w:style>
  <w:style w:type="character" w:customStyle="1" w:styleId="TextodecomentrioChar1">
    <w:name w:val="Texto de comentário Char1"/>
    <w:basedOn w:val="Fontepargpadro"/>
    <w:uiPriority w:val="99"/>
    <w:semiHidden/>
    <w:rsid w:val="00735FF4"/>
    <w:rPr>
      <w:lang w:eastAsia="en-US"/>
    </w:rPr>
  </w:style>
  <w:style w:type="paragraph" w:styleId="Assuntodocomentrio">
    <w:name w:val="annotation subject"/>
    <w:basedOn w:val="Textodecomentrio"/>
    <w:link w:val="AssuntodocomentrioChar"/>
    <w:uiPriority w:val="99"/>
    <w:unhideWhenUsed/>
    <w:qFormat/>
    <w:rsid w:val="00735FF4"/>
    <w:rPr>
      <w:b/>
      <w:bCs/>
    </w:rPr>
  </w:style>
  <w:style w:type="character" w:customStyle="1" w:styleId="AssuntodocomentrioChar1">
    <w:name w:val="Assunto do comentário Char1"/>
    <w:basedOn w:val="TextodecomentrioChar1"/>
    <w:uiPriority w:val="99"/>
    <w:semiHidden/>
    <w:rsid w:val="00735FF4"/>
    <w:rPr>
      <w:b/>
      <w:bCs/>
      <w:lang w:eastAsia="en-US"/>
    </w:rPr>
  </w:style>
  <w:style w:type="paragraph" w:customStyle="1" w:styleId="ContratoTitulo">
    <w:name w:val="ContratoTitulo"/>
    <w:basedOn w:val="Normal"/>
    <w:qFormat/>
    <w:rsid w:val="00735FF4"/>
    <w:pPr>
      <w:spacing w:after="240"/>
      <w:ind w:left="1701" w:hanging="283"/>
      <w:jc w:val="left"/>
    </w:pPr>
    <w:rPr>
      <w:rFonts w:ascii="Arial" w:eastAsia="Times New Roman" w:hAnsi="Arial"/>
      <w:b/>
      <w:color w:val="00000A"/>
      <w:szCs w:val="20"/>
      <w:lang w:eastAsia="pt-BR"/>
    </w:rPr>
  </w:style>
  <w:style w:type="paragraph" w:customStyle="1" w:styleId="Contrato">
    <w:name w:val="Contrato"/>
    <w:basedOn w:val="Normal"/>
    <w:qFormat/>
    <w:rsid w:val="00735FF4"/>
    <w:pPr>
      <w:tabs>
        <w:tab w:val="left" w:pos="360"/>
        <w:tab w:val="left" w:pos="926"/>
      </w:tabs>
      <w:spacing w:after="240"/>
      <w:ind w:left="926" w:hanging="360"/>
    </w:pPr>
    <w:rPr>
      <w:rFonts w:eastAsia="Times New Roman"/>
      <w:color w:val="00000A"/>
      <w:szCs w:val="20"/>
      <w:lang w:eastAsia="pt-BR"/>
    </w:rPr>
  </w:style>
  <w:style w:type="paragraph" w:customStyle="1" w:styleId="Solon1">
    <w:name w:val="Solon1"/>
    <w:basedOn w:val="Normal"/>
    <w:qFormat/>
    <w:rsid w:val="00735FF4"/>
    <w:pPr>
      <w:tabs>
        <w:tab w:val="left" w:pos="360"/>
        <w:tab w:val="left" w:pos="1134"/>
        <w:tab w:val="left" w:pos="1209"/>
      </w:tabs>
      <w:spacing w:after="240"/>
      <w:ind w:left="1209" w:hanging="360"/>
    </w:pPr>
    <w:rPr>
      <w:rFonts w:eastAsia="Times New Roman"/>
      <w:color w:val="00000A"/>
      <w:szCs w:val="20"/>
      <w:lang w:eastAsia="pt-BR"/>
    </w:rPr>
  </w:style>
  <w:style w:type="paragraph" w:customStyle="1" w:styleId="xl49">
    <w:name w:val="xl49"/>
    <w:basedOn w:val="Normal"/>
    <w:qFormat/>
    <w:rsid w:val="00735FF4"/>
    <w:pPr>
      <w:spacing w:before="100" w:after="100"/>
      <w:jc w:val="center"/>
    </w:pPr>
    <w:rPr>
      <w:rFonts w:ascii="Arial" w:eastAsia="Times New Roman" w:hAnsi="Arial"/>
      <w:b/>
      <w:color w:val="00000A"/>
      <w:szCs w:val="20"/>
      <w:lang w:eastAsia="pt-BR"/>
    </w:rPr>
  </w:style>
  <w:style w:type="paragraph" w:customStyle="1" w:styleId="Nvel2">
    <w:name w:val="Nível 2"/>
    <w:basedOn w:val="Normal"/>
    <w:next w:val="Normal"/>
    <w:qFormat/>
    <w:rsid w:val="00735FF4"/>
    <w:pPr>
      <w:spacing w:after="120"/>
    </w:pPr>
    <w:rPr>
      <w:rFonts w:ascii="Arial" w:eastAsia="Times New Roman" w:hAnsi="Arial"/>
      <w:b/>
      <w:color w:val="00000A"/>
      <w:szCs w:val="20"/>
      <w:lang w:eastAsia="pt-BR"/>
    </w:rPr>
  </w:style>
  <w:style w:type="paragraph" w:customStyle="1" w:styleId="N21">
    <w:name w:val="N21"/>
    <w:basedOn w:val="Normal"/>
    <w:qFormat/>
    <w:rsid w:val="00735FF4"/>
    <w:pPr>
      <w:spacing w:before="60"/>
      <w:ind w:left="2268" w:hanging="425"/>
    </w:pPr>
    <w:rPr>
      <w:rFonts w:ascii="Arial" w:eastAsia="Times New Roman" w:hAnsi="Arial"/>
      <w:color w:val="00000A"/>
      <w:sz w:val="20"/>
      <w:szCs w:val="20"/>
      <w:lang w:eastAsia="pt-BR"/>
    </w:rPr>
  </w:style>
  <w:style w:type="paragraph" w:customStyle="1" w:styleId="Estilo1">
    <w:name w:val="Estilo1"/>
    <w:basedOn w:val="Normal"/>
    <w:qFormat/>
    <w:rsid w:val="00735FF4"/>
    <w:pPr>
      <w:tabs>
        <w:tab w:val="left" w:pos="2268"/>
      </w:tabs>
      <w:ind w:left="2410" w:hanging="992"/>
    </w:pPr>
    <w:rPr>
      <w:rFonts w:eastAsia="Times New Roman"/>
      <w:color w:val="00000A"/>
      <w:szCs w:val="20"/>
      <w:lang w:eastAsia="pt-BR"/>
    </w:rPr>
  </w:style>
  <w:style w:type="paragraph" w:customStyle="1" w:styleId="Blockquote">
    <w:name w:val="Blockquote"/>
    <w:basedOn w:val="Normal"/>
    <w:qFormat/>
    <w:rsid w:val="00735FF4"/>
    <w:pPr>
      <w:spacing w:before="100" w:after="100"/>
      <w:ind w:left="360" w:right="360"/>
      <w:jc w:val="left"/>
    </w:pPr>
    <w:rPr>
      <w:rFonts w:eastAsia="Times New Roman"/>
      <w:color w:val="00000A"/>
      <w:szCs w:val="20"/>
      <w:lang w:eastAsia="pt-BR"/>
    </w:rPr>
  </w:style>
  <w:style w:type="paragraph" w:customStyle="1" w:styleId="n1">
    <w:name w:val="n1"/>
    <w:basedOn w:val="Normal"/>
    <w:qFormat/>
    <w:rsid w:val="00735FF4"/>
    <w:pPr>
      <w:tabs>
        <w:tab w:val="left" w:pos="1134"/>
      </w:tabs>
      <w:spacing w:before="240"/>
    </w:pPr>
    <w:rPr>
      <w:rFonts w:ascii="Arial" w:eastAsia="Times New Roman" w:hAnsi="Arial"/>
      <w:color w:val="00000A"/>
      <w:sz w:val="20"/>
      <w:szCs w:val="20"/>
      <w:lang w:eastAsia="pt-BR"/>
    </w:rPr>
  </w:style>
  <w:style w:type="paragraph" w:styleId="Textodenotaderodap">
    <w:name w:val="footnote text"/>
    <w:basedOn w:val="Normal"/>
    <w:link w:val="TextodenotaderodapChar"/>
    <w:semiHidden/>
    <w:rsid w:val="00735FF4"/>
    <w:pPr>
      <w:jc w:val="left"/>
    </w:pPr>
    <w:rPr>
      <w:rFonts w:eastAsia="Times New Roman"/>
      <w:sz w:val="20"/>
      <w:szCs w:val="20"/>
      <w:lang w:eastAsia="pt-BR"/>
    </w:rPr>
  </w:style>
  <w:style w:type="character" w:customStyle="1" w:styleId="TextodenotaderodapChar1">
    <w:name w:val="Texto de nota de rodapé Char1"/>
    <w:basedOn w:val="Fontepargpadro"/>
    <w:uiPriority w:val="99"/>
    <w:semiHidden/>
    <w:rsid w:val="00735FF4"/>
    <w:rPr>
      <w:lang w:eastAsia="en-US"/>
    </w:rPr>
  </w:style>
  <w:style w:type="paragraph" w:styleId="Textoembloco">
    <w:name w:val="Block Text"/>
    <w:basedOn w:val="Normal"/>
    <w:semiHidden/>
    <w:qFormat/>
    <w:rsid w:val="00735FF4"/>
    <w:pPr>
      <w:tabs>
        <w:tab w:val="left" w:pos="1276"/>
      </w:tabs>
      <w:ind w:left="1560" w:right="2" w:hanging="1560"/>
    </w:pPr>
    <w:rPr>
      <w:rFonts w:eastAsia="Times New Roman"/>
      <w:color w:val="00000A"/>
      <w:szCs w:val="20"/>
      <w:lang w:eastAsia="pt-BR"/>
    </w:rPr>
  </w:style>
  <w:style w:type="paragraph" w:customStyle="1" w:styleId="Cabealho0">
    <w:name w:val="#Cabeçalho"/>
    <w:basedOn w:val="Normal"/>
    <w:qFormat/>
    <w:rsid w:val="00735FF4"/>
    <w:pPr>
      <w:spacing w:line="220" w:lineRule="exact"/>
    </w:pPr>
    <w:rPr>
      <w:rFonts w:eastAsia="Times New Roman"/>
      <w:color w:val="00000A"/>
      <w:sz w:val="18"/>
      <w:szCs w:val="20"/>
      <w:lang w:eastAsia="pt-BR"/>
    </w:rPr>
  </w:style>
  <w:style w:type="paragraph" w:customStyle="1" w:styleId="Contedodatabela">
    <w:name w:val="Conteúdo da tabela"/>
    <w:basedOn w:val="Normal"/>
    <w:qFormat/>
    <w:rsid w:val="00735FF4"/>
    <w:pPr>
      <w:widowControl w:val="0"/>
      <w:suppressLineNumbers/>
      <w:suppressAutoHyphens/>
      <w:jc w:val="center"/>
    </w:pPr>
    <w:rPr>
      <w:rFonts w:eastAsia="Lucida Sans Unicode"/>
      <w:color w:val="00000A"/>
      <w:kern w:val="2"/>
      <w:lang w:eastAsia="pt-BR"/>
    </w:rPr>
  </w:style>
  <w:style w:type="paragraph" w:customStyle="1" w:styleId="Normal12">
    <w:name w:val="Normal 12"/>
    <w:basedOn w:val="Normal"/>
    <w:qFormat/>
    <w:rsid w:val="00735FF4"/>
    <w:rPr>
      <w:rFonts w:ascii="Arial" w:eastAsia="Times New Roman" w:hAnsi="Arial"/>
      <w:color w:val="000000"/>
      <w:szCs w:val="20"/>
      <w:lang w:eastAsia="pt-BR"/>
    </w:rPr>
  </w:style>
  <w:style w:type="paragraph" w:customStyle="1" w:styleId="C">
    <w:name w:val="C"/>
    <w:basedOn w:val="Normal"/>
    <w:qFormat/>
    <w:rsid w:val="00735FF4"/>
    <w:pPr>
      <w:tabs>
        <w:tab w:val="left" w:pos="1418"/>
      </w:tabs>
    </w:pPr>
    <w:rPr>
      <w:rFonts w:eastAsia="Times New Roman"/>
      <w:color w:val="00000A"/>
      <w:szCs w:val="20"/>
      <w:lang w:eastAsia="pt-BR"/>
    </w:rPr>
  </w:style>
  <w:style w:type="paragraph" w:styleId="Commarcadores3">
    <w:name w:val="List Bullet 3"/>
    <w:basedOn w:val="Normal"/>
    <w:semiHidden/>
    <w:qFormat/>
    <w:rsid w:val="00735FF4"/>
    <w:pPr>
      <w:ind w:left="566" w:hanging="283"/>
      <w:jc w:val="left"/>
    </w:pPr>
    <w:rPr>
      <w:rFonts w:eastAsia="Times New Roman"/>
      <w:color w:val="00000A"/>
      <w:sz w:val="20"/>
      <w:szCs w:val="20"/>
      <w:lang w:eastAsia="pt-BR"/>
    </w:rPr>
  </w:style>
  <w:style w:type="paragraph" w:customStyle="1" w:styleId="WW-Corpodetexto3">
    <w:name w:val="WW-Corpo de texto 3"/>
    <w:basedOn w:val="Normal"/>
    <w:qFormat/>
    <w:rsid w:val="00735FF4"/>
    <w:pPr>
      <w:widowControl w:val="0"/>
      <w:suppressAutoHyphens/>
    </w:pPr>
    <w:rPr>
      <w:rFonts w:ascii="Arial" w:eastAsia="Times New Roman" w:hAnsi="Arial"/>
      <w:color w:val="00000A"/>
      <w:szCs w:val="20"/>
      <w:lang w:eastAsia="pt-BR"/>
    </w:rPr>
  </w:style>
  <w:style w:type="paragraph" w:customStyle="1" w:styleId="numeracao">
    <w:name w:val="numeracao"/>
    <w:basedOn w:val="Normal"/>
    <w:qFormat/>
    <w:rsid w:val="00735FF4"/>
    <w:pPr>
      <w:spacing w:before="120"/>
    </w:pPr>
    <w:rPr>
      <w:rFonts w:ascii="Times New (W1)" w:eastAsia="Times New Roman" w:hAnsi="Times New (W1)"/>
      <w:color w:val="00000A"/>
      <w:szCs w:val="20"/>
      <w:lang w:eastAsia="pt-BR"/>
    </w:rPr>
  </w:style>
  <w:style w:type="paragraph" w:styleId="MapadoDocumento">
    <w:name w:val="Document Map"/>
    <w:basedOn w:val="Normal"/>
    <w:link w:val="MapadoDocumentoChar"/>
    <w:semiHidden/>
    <w:unhideWhenUsed/>
    <w:qFormat/>
    <w:rsid w:val="00735FF4"/>
    <w:pPr>
      <w:jc w:val="left"/>
    </w:pPr>
    <w:rPr>
      <w:rFonts w:ascii="Tahoma" w:eastAsia="Times New Roman" w:hAnsi="Tahoma" w:cs="Tahoma"/>
      <w:sz w:val="16"/>
      <w:szCs w:val="16"/>
      <w:lang w:eastAsia="pt-BR"/>
    </w:rPr>
  </w:style>
  <w:style w:type="character" w:customStyle="1" w:styleId="MapadoDocumentoChar1">
    <w:name w:val="Mapa do Documento Char1"/>
    <w:basedOn w:val="Fontepargpadro"/>
    <w:uiPriority w:val="99"/>
    <w:semiHidden/>
    <w:rsid w:val="00735FF4"/>
    <w:rPr>
      <w:rFonts w:ascii="Segoe UI" w:hAnsi="Segoe UI" w:cs="Segoe UI"/>
      <w:sz w:val="16"/>
      <w:szCs w:val="16"/>
      <w:lang w:eastAsia="en-US"/>
    </w:rPr>
  </w:style>
  <w:style w:type="paragraph" w:customStyle="1" w:styleId="Estilo2">
    <w:name w:val="Estilo2"/>
    <w:basedOn w:val="Normal"/>
    <w:qFormat/>
    <w:rsid w:val="00735FF4"/>
    <w:pPr>
      <w:ind w:left="2694" w:hanging="284"/>
    </w:pPr>
    <w:rPr>
      <w:rFonts w:eastAsia="Times New Roman"/>
      <w:color w:val="00000A"/>
      <w:szCs w:val="20"/>
      <w:lang w:eastAsia="pt-BR"/>
    </w:rPr>
  </w:style>
  <w:style w:type="paragraph" w:customStyle="1" w:styleId="p12">
    <w:name w:val="p12"/>
    <w:basedOn w:val="Normal"/>
    <w:qFormat/>
    <w:rsid w:val="00735FF4"/>
    <w:pPr>
      <w:widowControl w:val="0"/>
      <w:tabs>
        <w:tab w:val="left" w:pos="720"/>
      </w:tabs>
      <w:snapToGrid w:val="0"/>
    </w:pPr>
    <w:rPr>
      <w:rFonts w:ascii="Chicago" w:eastAsia="Times New Roman" w:hAnsi="Chicago"/>
      <w:color w:val="00000A"/>
      <w:kern w:val="2"/>
      <w:szCs w:val="20"/>
      <w:lang w:val="de-DE" w:eastAsia="pt-BR"/>
    </w:rPr>
  </w:style>
  <w:style w:type="paragraph" w:customStyle="1" w:styleId="Titulo3">
    <w:name w:val="Titulo 3"/>
    <w:basedOn w:val="Normal"/>
    <w:link w:val="Titulo3Char"/>
    <w:qFormat/>
    <w:rsid w:val="00735FF4"/>
    <w:pPr>
      <w:tabs>
        <w:tab w:val="left" w:pos="720"/>
        <w:tab w:val="left" w:pos="2880"/>
        <w:tab w:val="left" w:pos="3600"/>
        <w:tab w:val="left" w:pos="4320"/>
        <w:tab w:val="left" w:pos="5040"/>
        <w:tab w:val="left" w:pos="5760"/>
        <w:tab w:val="left" w:pos="6480"/>
        <w:tab w:val="left" w:pos="7200"/>
        <w:tab w:val="left" w:pos="7920"/>
      </w:tabs>
      <w:spacing w:before="60" w:after="60"/>
      <w:ind w:left="720"/>
    </w:pPr>
    <w:rPr>
      <w:rFonts w:ascii="Arial" w:eastAsia="Times New Roman" w:hAnsi="Arial"/>
      <w:b/>
      <w:sz w:val="20"/>
      <w:szCs w:val="20"/>
      <w:lang w:eastAsia="pt-BR"/>
    </w:rPr>
  </w:style>
  <w:style w:type="paragraph" w:customStyle="1" w:styleId="Corpodetexto21">
    <w:name w:val="Corpo de texto 21"/>
    <w:basedOn w:val="Normal"/>
    <w:qFormat/>
    <w:rsid w:val="00735FF4"/>
    <w:pPr>
      <w:suppressAutoHyphens/>
      <w:spacing w:after="120" w:line="480" w:lineRule="auto"/>
      <w:jc w:val="left"/>
    </w:pPr>
    <w:rPr>
      <w:rFonts w:eastAsia="Times New Roman"/>
      <w:color w:val="00000A"/>
      <w:lang w:eastAsia="zh-CN"/>
    </w:rPr>
  </w:style>
  <w:style w:type="paragraph" w:customStyle="1" w:styleId="Recuodecorpodetexto21">
    <w:name w:val="Recuo de corpo de texto 21"/>
    <w:basedOn w:val="Normal"/>
    <w:qFormat/>
    <w:rsid w:val="00735FF4"/>
    <w:pPr>
      <w:suppressAutoHyphens/>
      <w:spacing w:after="120" w:line="480" w:lineRule="auto"/>
      <w:ind w:left="283"/>
      <w:jc w:val="left"/>
    </w:pPr>
    <w:rPr>
      <w:rFonts w:eastAsia="Times New Roman"/>
      <w:color w:val="00000A"/>
      <w:lang w:eastAsia="zh-CN"/>
    </w:rPr>
  </w:style>
  <w:style w:type="paragraph" w:customStyle="1" w:styleId="Recuodecorpodetexto31">
    <w:name w:val="Recuo de corpo de texto 31"/>
    <w:basedOn w:val="Normal"/>
    <w:qFormat/>
    <w:rsid w:val="00735FF4"/>
    <w:pPr>
      <w:suppressAutoHyphens/>
      <w:spacing w:after="120"/>
      <w:ind w:left="283"/>
      <w:jc w:val="left"/>
    </w:pPr>
    <w:rPr>
      <w:rFonts w:eastAsia="Times New Roman"/>
      <w:color w:val="00000A"/>
      <w:sz w:val="16"/>
      <w:szCs w:val="16"/>
      <w:lang w:eastAsia="zh-CN"/>
    </w:rPr>
  </w:style>
  <w:style w:type="paragraph" w:customStyle="1" w:styleId="Corpodetexto31">
    <w:name w:val="Corpo de texto 31"/>
    <w:basedOn w:val="Normal"/>
    <w:qFormat/>
    <w:rsid w:val="00735FF4"/>
    <w:pPr>
      <w:suppressAutoHyphens/>
      <w:overflowPunct w:val="0"/>
      <w:spacing w:line="240" w:lineRule="atLeast"/>
      <w:textAlignment w:val="baseline"/>
    </w:pPr>
    <w:rPr>
      <w:rFonts w:eastAsia="Times New Roman"/>
      <w:color w:val="00000A"/>
      <w:szCs w:val="20"/>
      <w:lang w:eastAsia="zh-CN"/>
    </w:rPr>
  </w:style>
  <w:style w:type="paragraph" w:styleId="Reviso">
    <w:name w:val="Revision"/>
    <w:uiPriority w:val="99"/>
    <w:semiHidden/>
    <w:qFormat/>
    <w:rsid w:val="00735FF4"/>
    <w:pPr>
      <w:jc w:val="both"/>
    </w:pPr>
    <w:rPr>
      <w:rFonts w:eastAsia="Times New Roman"/>
      <w:color w:val="00000A"/>
      <w:sz w:val="24"/>
    </w:rPr>
  </w:style>
  <w:style w:type="paragraph" w:customStyle="1" w:styleId="NumberedNormal1">
    <w:name w:val="Numbered Normal 1"/>
    <w:basedOn w:val="Normal"/>
    <w:qFormat/>
    <w:rsid w:val="00735FF4"/>
    <w:pPr>
      <w:spacing w:after="120" w:line="360" w:lineRule="auto"/>
    </w:pPr>
    <w:rPr>
      <w:rFonts w:ascii="Arial" w:eastAsia="Times New Roman" w:hAnsi="Arial"/>
      <w:b/>
      <w:color w:val="00000A"/>
      <w:szCs w:val="20"/>
      <w:lang w:eastAsia="pt-BR"/>
    </w:rPr>
  </w:style>
  <w:style w:type="paragraph" w:customStyle="1" w:styleId="xxx">
    <w:name w:val="x.x.x"/>
    <w:basedOn w:val="Normal"/>
    <w:qFormat/>
    <w:rsid w:val="00735FF4"/>
    <w:pPr>
      <w:keepLines/>
      <w:suppressAutoHyphens/>
      <w:spacing w:before="40"/>
      <w:ind w:left="1276" w:hanging="709"/>
    </w:pPr>
    <w:rPr>
      <w:rFonts w:ascii="Arial" w:eastAsia="Times New Roman" w:hAnsi="Arial" w:cs="Arial"/>
      <w:color w:val="00000A"/>
      <w:sz w:val="22"/>
      <w:szCs w:val="20"/>
      <w:lang w:eastAsia="ar-SA"/>
    </w:rPr>
  </w:style>
  <w:style w:type="paragraph" w:customStyle="1" w:styleId="Corpodetexto32">
    <w:name w:val="Corpo de texto 32"/>
    <w:basedOn w:val="Normal"/>
    <w:qFormat/>
    <w:rsid w:val="00735FF4"/>
    <w:pPr>
      <w:suppressAutoHyphens/>
    </w:pPr>
    <w:rPr>
      <w:rFonts w:ascii="Arial" w:eastAsia="Times New Roman" w:hAnsi="Arial" w:cs="Arial"/>
      <w:color w:val="00000A"/>
      <w:szCs w:val="20"/>
      <w:lang w:val="pt-PT" w:eastAsia="ar-SA"/>
    </w:rPr>
  </w:style>
  <w:style w:type="paragraph" w:customStyle="1" w:styleId="Nivel2">
    <w:name w:val="Nivel 2"/>
    <w:link w:val="Nivel2Char"/>
    <w:qFormat/>
    <w:rsid w:val="00735FF4"/>
    <w:pPr>
      <w:spacing w:before="120" w:after="120" w:line="276" w:lineRule="auto"/>
      <w:jc w:val="both"/>
    </w:pPr>
    <w:rPr>
      <w:rFonts w:ascii="Ecofont_Spranq_eco_Sans" w:eastAsia="Arial Unicode MS" w:hAnsi="Ecofont_Spranq_eco_Sans"/>
    </w:rPr>
  </w:style>
  <w:style w:type="paragraph" w:customStyle="1" w:styleId="Nivel10">
    <w:name w:val="Nivel 1"/>
    <w:basedOn w:val="Nivel2"/>
    <w:link w:val="Nivel1Char"/>
    <w:qFormat/>
    <w:rsid w:val="00735FF4"/>
    <w:pPr>
      <w:ind w:left="1854" w:hanging="432"/>
    </w:pPr>
    <w:rPr>
      <w:rFonts w:cs="Arial"/>
      <w:b/>
    </w:rPr>
  </w:style>
  <w:style w:type="paragraph" w:customStyle="1" w:styleId="Nivel3">
    <w:name w:val="Nivel 3"/>
    <w:basedOn w:val="Nivel2"/>
    <w:link w:val="Nivel3Char"/>
    <w:qFormat/>
    <w:rsid w:val="00735FF4"/>
    <w:rPr>
      <w:rFonts w:cs="Arial"/>
      <w:color w:val="000000"/>
    </w:rPr>
  </w:style>
  <w:style w:type="paragraph" w:customStyle="1" w:styleId="Nivel4">
    <w:name w:val="Nivel 4"/>
    <w:basedOn w:val="Nivel3"/>
    <w:link w:val="Nivel4Char"/>
    <w:qFormat/>
    <w:rsid w:val="00735FF4"/>
    <w:pPr>
      <w:ind w:left="1728"/>
    </w:pPr>
    <w:rPr>
      <w:color w:val="auto"/>
    </w:rPr>
  </w:style>
  <w:style w:type="paragraph" w:customStyle="1" w:styleId="Nivel5">
    <w:name w:val="Nivel 5"/>
    <w:basedOn w:val="Nivel4"/>
    <w:link w:val="Nivel5Char"/>
    <w:qFormat/>
    <w:rsid w:val="00735FF4"/>
  </w:style>
  <w:style w:type="paragraph" w:customStyle="1" w:styleId="1-Itens">
    <w:name w:val="1. - Itens"/>
    <w:basedOn w:val="Ttulo1"/>
    <w:uiPriority w:val="99"/>
    <w:qFormat/>
    <w:rsid w:val="00735FF4"/>
    <w:pPr>
      <w:keepLines w:val="0"/>
      <w:tabs>
        <w:tab w:val="left" w:pos="567"/>
        <w:tab w:val="left" w:pos="851"/>
        <w:tab w:val="left" w:pos="1134"/>
        <w:tab w:val="left" w:pos="1418"/>
      </w:tabs>
      <w:spacing w:before="480"/>
    </w:pPr>
    <w:rPr>
      <w:rFonts w:ascii="Arial" w:hAnsi="Arial"/>
      <w:b/>
      <w:color w:val="00000A"/>
      <w:sz w:val="24"/>
      <w:szCs w:val="20"/>
      <w:lang w:eastAsia="pt-BR"/>
    </w:rPr>
  </w:style>
  <w:style w:type="paragraph" w:customStyle="1" w:styleId="paragrafoTR">
    <w:name w:val="paragrafoTR"/>
    <w:basedOn w:val="Normal"/>
    <w:qFormat/>
    <w:rsid w:val="00735FF4"/>
    <w:pPr>
      <w:spacing w:before="120"/>
      <w:ind w:firstLine="1134"/>
    </w:pPr>
    <w:rPr>
      <w:rFonts w:ascii="Times New (W1)" w:eastAsia="Times New Roman" w:hAnsi="Times New (W1)"/>
      <w:color w:val="00000A"/>
      <w:szCs w:val="20"/>
      <w:lang w:eastAsia="pt-BR"/>
    </w:rPr>
  </w:style>
  <w:style w:type="numbering" w:customStyle="1" w:styleId="Semlista1">
    <w:name w:val="Sem lista1"/>
    <w:uiPriority w:val="99"/>
    <w:semiHidden/>
    <w:unhideWhenUsed/>
    <w:qFormat/>
    <w:rsid w:val="00735FF4"/>
  </w:style>
  <w:style w:type="paragraph" w:customStyle="1" w:styleId="normaltable">
    <w:name w:val="normaltable"/>
    <w:basedOn w:val="Normal"/>
    <w:rsid w:val="00735FF4"/>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eastAsia="Times New Roman"/>
      <w:lang w:eastAsia="pt-BR"/>
    </w:rPr>
  </w:style>
  <w:style w:type="paragraph" w:customStyle="1" w:styleId="fontstyle0">
    <w:name w:val="fontstyle0"/>
    <w:basedOn w:val="Normal"/>
    <w:rsid w:val="00735FF4"/>
    <w:pPr>
      <w:spacing w:before="100" w:beforeAutospacing="1" w:after="100" w:afterAutospacing="1"/>
      <w:jc w:val="left"/>
    </w:pPr>
    <w:rPr>
      <w:rFonts w:ascii="Calibri-Bold" w:eastAsia="Times New Roman" w:hAnsi="Calibri-Bold"/>
      <w:b/>
      <w:bCs/>
      <w:color w:val="000000"/>
      <w:sz w:val="22"/>
      <w:szCs w:val="22"/>
      <w:lang w:eastAsia="pt-BR"/>
    </w:rPr>
  </w:style>
  <w:style w:type="paragraph" w:customStyle="1" w:styleId="fontstyle1">
    <w:name w:val="fontstyle1"/>
    <w:basedOn w:val="Normal"/>
    <w:rsid w:val="00735FF4"/>
    <w:pPr>
      <w:spacing w:before="100" w:beforeAutospacing="1" w:after="100" w:afterAutospacing="1"/>
      <w:jc w:val="left"/>
    </w:pPr>
    <w:rPr>
      <w:rFonts w:eastAsia="Times New Roman"/>
      <w:color w:val="000000"/>
      <w:lang w:eastAsia="pt-BR"/>
    </w:rPr>
  </w:style>
  <w:style w:type="paragraph" w:customStyle="1" w:styleId="fontstyle2">
    <w:name w:val="fontstyle2"/>
    <w:basedOn w:val="Normal"/>
    <w:rsid w:val="00735FF4"/>
    <w:pPr>
      <w:spacing w:before="100" w:beforeAutospacing="1" w:after="100" w:afterAutospacing="1"/>
      <w:jc w:val="left"/>
    </w:pPr>
    <w:rPr>
      <w:rFonts w:ascii="Calibri" w:eastAsia="Times New Roman" w:hAnsi="Calibri" w:cs="Calibri"/>
      <w:color w:val="000000"/>
      <w:sz w:val="20"/>
      <w:szCs w:val="20"/>
      <w:lang w:eastAsia="pt-BR"/>
    </w:rPr>
  </w:style>
  <w:style w:type="paragraph" w:customStyle="1" w:styleId="fontstyle3">
    <w:name w:val="fontstyle3"/>
    <w:basedOn w:val="Normal"/>
    <w:rsid w:val="00735FF4"/>
    <w:pPr>
      <w:spacing w:before="100" w:beforeAutospacing="1" w:after="100" w:afterAutospacing="1"/>
      <w:jc w:val="left"/>
    </w:pPr>
    <w:rPr>
      <w:rFonts w:ascii="TimesNewRomanPSMT" w:eastAsia="Times New Roman" w:hAnsi="TimesNewRomanPSMT"/>
      <w:color w:val="000000"/>
      <w:sz w:val="20"/>
      <w:szCs w:val="20"/>
      <w:lang w:eastAsia="pt-BR"/>
    </w:rPr>
  </w:style>
  <w:style w:type="paragraph" w:customStyle="1" w:styleId="fontstyle4">
    <w:name w:val="fontstyle4"/>
    <w:basedOn w:val="Normal"/>
    <w:rsid w:val="00735FF4"/>
    <w:pPr>
      <w:spacing w:before="100" w:beforeAutospacing="1" w:after="100" w:afterAutospacing="1"/>
      <w:jc w:val="left"/>
    </w:pPr>
    <w:rPr>
      <w:rFonts w:ascii="Calibri-Italic" w:eastAsia="Times New Roman" w:hAnsi="Calibri-Italic"/>
      <w:i/>
      <w:iCs/>
      <w:color w:val="000000"/>
      <w:lang w:eastAsia="pt-BR"/>
    </w:rPr>
  </w:style>
  <w:style w:type="character" w:customStyle="1" w:styleId="fontstyle31">
    <w:name w:val="fontstyle31"/>
    <w:rsid w:val="00735FF4"/>
    <w:rPr>
      <w:rFonts w:ascii="TimesNewRomanPSMT" w:hAnsi="TimesNewRomanPSMT" w:hint="default"/>
      <w:b w:val="0"/>
      <w:bCs w:val="0"/>
      <w:i w:val="0"/>
      <w:iCs w:val="0"/>
      <w:color w:val="000000"/>
      <w:sz w:val="20"/>
      <w:szCs w:val="20"/>
    </w:rPr>
  </w:style>
  <w:style w:type="character" w:customStyle="1" w:styleId="fontstyle41">
    <w:name w:val="fontstyle41"/>
    <w:rsid w:val="00735FF4"/>
    <w:rPr>
      <w:rFonts w:ascii="Calibri-Italic" w:hAnsi="Calibri-Italic" w:hint="default"/>
      <w:b w:val="0"/>
      <w:bCs w:val="0"/>
      <w:i/>
      <w:iCs/>
      <w:color w:val="000000"/>
      <w:sz w:val="24"/>
      <w:szCs w:val="24"/>
    </w:rPr>
  </w:style>
  <w:style w:type="numbering" w:customStyle="1" w:styleId="Semlista2">
    <w:name w:val="Sem lista2"/>
    <w:next w:val="Semlista"/>
    <w:uiPriority w:val="99"/>
    <w:semiHidden/>
    <w:unhideWhenUsed/>
    <w:rsid w:val="009538FE"/>
  </w:style>
  <w:style w:type="paragraph" w:customStyle="1" w:styleId="fontstyle5">
    <w:name w:val="fontstyle5"/>
    <w:basedOn w:val="Normal"/>
    <w:rsid w:val="009538FE"/>
    <w:pPr>
      <w:spacing w:before="100" w:beforeAutospacing="1" w:after="100" w:afterAutospacing="1"/>
      <w:jc w:val="left"/>
    </w:pPr>
    <w:rPr>
      <w:rFonts w:ascii="SegoeUISymbol" w:eastAsia="Times New Roman" w:hAnsi="SegoeUISymbol"/>
      <w:color w:val="000000"/>
      <w:lang w:eastAsia="pt-BR"/>
    </w:rPr>
  </w:style>
  <w:style w:type="character" w:customStyle="1" w:styleId="fontstyle51">
    <w:name w:val="fontstyle51"/>
    <w:basedOn w:val="Fontepargpadro"/>
    <w:rsid w:val="009538FE"/>
    <w:rPr>
      <w:rFonts w:ascii="SegoeUISymbol" w:hAnsi="SegoeUISymbol" w:hint="default"/>
      <w:b w:val="0"/>
      <w:bCs w:val="0"/>
      <w:i w:val="0"/>
      <w:iCs w:val="0"/>
      <w:color w:val="000000"/>
      <w:sz w:val="24"/>
      <w:szCs w:val="24"/>
    </w:rPr>
  </w:style>
  <w:style w:type="character" w:styleId="Refdenotaderodap">
    <w:name w:val="footnote reference"/>
    <w:semiHidden/>
    <w:rsid w:val="007508B1"/>
    <w:rPr>
      <w:vertAlign w:val="superscript"/>
    </w:rPr>
  </w:style>
  <w:style w:type="paragraph" w:styleId="Lista2">
    <w:name w:val="List 2"/>
    <w:basedOn w:val="Normal"/>
    <w:semiHidden/>
    <w:rsid w:val="007508B1"/>
    <w:pPr>
      <w:ind w:left="566" w:hanging="283"/>
      <w:jc w:val="left"/>
    </w:pPr>
    <w:rPr>
      <w:rFonts w:eastAsia="Times New Roman"/>
      <w:sz w:val="20"/>
      <w:szCs w:val="20"/>
      <w:lang w:eastAsia="pt-BR"/>
    </w:rPr>
  </w:style>
  <w:style w:type="paragraph" w:customStyle="1" w:styleId="PADRO">
    <w:name w:val="PADRÃO"/>
    <w:rsid w:val="00083783"/>
    <w:pPr>
      <w:keepNext/>
      <w:widowControl w:val="0"/>
      <w:shd w:val="clear" w:color="auto" w:fill="FFFFFF"/>
      <w:spacing w:before="119" w:after="119" w:line="276" w:lineRule="auto"/>
      <w:ind w:firstLine="567"/>
      <w:jc w:val="both"/>
    </w:pPr>
    <w:rPr>
      <w:rFonts w:ascii="Ecofont_Spranq_eco_Sans" w:eastAsia="WenQuanYi Micro Hei" w:hAnsi="Ecofont_Spranq_eco_Sans" w:cs="Lohit Hindi"/>
      <w:szCs w:val="24"/>
      <w:lang w:eastAsia="zh-CN" w:bidi="hi-IN"/>
    </w:rPr>
  </w:style>
  <w:style w:type="paragraph" w:customStyle="1" w:styleId="citao2">
    <w:name w:val="citação 2"/>
    <w:basedOn w:val="Normal"/>
    <w:qFormat/>
    <w:rsid w:val="00E67C78"/>
    <w:pPr>
      <w:pBdr>
        <w:top w:val="single" w:sz="4" w:space="1" w:color="000080"/>
        <w:left w:val="single" w:sz="4" w:space="4" w:color="000080"/>
        <w:bottom w:val="single" w:sz="4" w:space="1" w:color="000080"/>
        <w:right w:val="single" w:sz="4" w:space="4" w:color="000080"/>
      </w:pBdr>
      <w:shd w:val="clear" w:color="auto" w:fill="FFFFCC"/>
      <w:suppressAutoHyphens/>
      <w:spacing w:before="120"/>
    </w:pPr>
    <w:rPr>
      <w:rFonts w:ascii="Ecofont_Spranq_eco_Sans" w:hAnsi="Ecofont_Spranq_eco_Sans" w:cs="Tahoma"/>
      <w:i/>
      <w:iCs/>
      <w:color w:val="000000"/>
      <w:sz w:val="20"/>
      <w:szCs w:val="20"/>
      <w:lang w:eastAsia="zh-CN"/>
    </w:rPr>
  </w:style>
  <w:style w:type="paragraph" w:customStyle="1" w:styleId="SombreamentoMdio1-nfase31">
    <w:name w:val="Sombreamento Médio 1 - Ênfase 31"/>
    <w:basedOn w:val="Normal"/>
    <w:next w:val="Normal"/>
    <w:rsid w:val="00E67C78"/>
    <w:pPr>
      <w:pBdr>
        <w:top w:val="single" w:sz="4" w:space="1" w:color="000080"/>
        <w:left w:val="single" w:sz="4" w:space="4" w:color="000080"/>
        <w:bottom w:val="single" w:sz="4" w:space="1" w:color="000080"/>
        <w:right w:val="single" w:sz="4" w:space="4" w:color="000080"/>
      </w:pBdr>
      <w:shd w:val="clear" w:color="auto" w:fill="FFFFCC"/>
      <w:suppressAutoHyphens/>
      <w:spacing w:before="120"/>
    </w:pPr>
    <w:rPr>
      <w:rFonts w:ascii="Ecofont_Spranq_eco_Sans" w:hAnsi="Ecofont_Spranq_eco_Sans" w:cs="Tahoma"/>
      <w:i/>
      <w:iCs/>
      <w:color w:val="000000"/>
      <w:sz w:val="20"/>
      <w:lang w:eastAsia="zh-CN"/>
    </w:rPr>
  </w:style>
  <w:style w:type="paragraph" w:customStyle="1" w:styleId="Citao1">
    <w:name w:val="Citação1"/>
    <w:basedOn w:val="Normal"/>
    <w:next w:val="Normal"/>
    <w:link w:val="QuoteChar"/>
    <w:qFormat/>
    <w:rsid w:val="00E67C78"/>
    <w:pPr>
      <w:pBdr>
        <w:top w:val="single" w:sz="4" w:space="1" w:color="000080"/>
        <w:left w:val="single" w:sz="4" w:space="4" w:color="000080"/>
        <w:bottom w:val="single" w:sz="4" w:space="1" w:color="000080"/>
        <w:right w:val="single" w:sz="4" w:space="4" w:color="000080"/>
      </w:pBdr>
      <w:shd w:val="clear" w:color="auto" w:fill="FFFFCC"/>
      <w:suppressAutoHyphens/>
      <w:spacing w:before="120"/>
    </w:pPr>
    <w:rPr>
      <w:rFonts w:ascii="Ecofont_Spranq_eco_Sans" w:hAnsi="Ecofont_Spranq_eco_Sans"/>
      <w:i/>
      <w:iCs/>
      <w:color w:val="000000"/>
      <w:sz w:val="20"/>
      <w:lang w:val="x-none" w:eastAsia="zh-CN"/>
    </w:rPr>
  </w:style>
  <w:style w:type="paragraph" w:customStyle="1" w:styleId="GradeColorida-nfase11">
    <w:name w:val="Grade Colorida - Ênfase 11"/>
    <w:basedOn w:val="Normal"/>
    <w:next w:val="Normal"/>
    <w:link w:val="ColorfulGrid-Accent1Char"/>
    <w:uiPriority w:val="29"/>
    <w:qFormat/>
    <w:rsid w:val="00E67C78"/>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hAnsi="Ecofont_Spranq_eco_Sans" w:cs="Tahoma"/>
      <w:i/>
      <w:iCs/>
      <w:color w:val="000000"/>
      <w:sz w:val="20"/>
    </w:rPr>
  </w:style>
  <w:style w:type="character" w:customStyle="1" w:styleId="ColorfulGrid-Accent1Char">
    <w:name w:val="Colorful Grid - Accent 1 Char"/>
    <w:link w:val="GradeColorida-nfase11"/>
    <w:uiPriority w:val="29"/>
    <w:rsid w:val="00E67C78"/>
    <w:rPr>
      <w:rFonts w:ascii="Ecofont_Spranq_eco_Sans" w:hAnsi="Ecofont_Spranq_eco_Sans" w:cs="Tahoma"/>
      <w:i/>
      <w:iCs/>
      <w:color w:val="000000"/>
      <w:szCs w:val="24"/>
      <w:shd w:val="clear" w:color="auto" w:fill="FFFFCC"/>
      <w:lang w:eastAsia="en-US"/>
    </w:rPr>
  </w:style>
  <w:style w:type="paragraph" w:styleId="Citao">
    <w:name w:val="Quote"/>
    <w:basedOn w:val="Normal"/>
    <w:next w:val="Normal"/>
    <w:link w:val="CitaoChar"/>
    <w:qFormat/>
    <w:rsid w:val="00E67C78"/>
    <w:pPr>
      <w:pBdr>
        <w:top w:val="single" w:sz="4" w:space="1" w:color="1F497D"/>
        <w:left w:val="single" w:sz="4" w:space="4" w:color="1F497D"/>
        <w:bottom w:val="single" w:sz="4" w:space="1" w:color="1F497D"/>
        <w:right w:val="single" w:sz="4" w:space="4" w:color="1F497D"/>
      </w:pBdr>
      <w:shd w:val="clear" w:color="auto" w:fill="FFFFCC"/>
      <w:spacing w:before="120"/>
    </w:pPr>
    <w:rPr>
      <w:rFonts w:ascii="Arial" w:hAnsi="Arial"/>
      <w:i/>
      <w:iCs/>
      <w:color w:val="000000"/>
      <w:sz w:val="20"/>
      <w:lang w:val="x-none"/>
    </w:rPr>
  </w:style>
  <w:style w:type="character" w:customStyle="1" w:styleId="CitaoChar">
    <w:name w:val="Citação Char"/>
    <w:basedOn w:val="Fontepargpadro"/>
    <w:link w:val="Citao"/>
    <w:rsid w:val="00E67C78"/>
    <w:rPr>
      <w:rFonts w:ascii="Arial" w:hAnsi="Arial"/>
      <w:i/>
      <w:iCs/>
      <w:color w:val="000000"/>
      <w:szCs w:val="24"/>
      <w:shd w:val="clear" w:color="auto" w:fill="FFFFCC"/>
      <w:lang w:val="x-none" w:eastAsia="en-US"/>
    </w:rPr>
  </w:style>
  <w:style w:type="paragraph" w:customStyle="1" w:styleId="Nivel1">
    <w:name w:val="Nivel1"/>
    <w:basedOn w:val="Ttulo1"/>
    <w:link w:val="Nivel1Char0"/>
    <w:qFormat/>
    <w:rsid w:val="00E67C78"/>
    <w:pPr>
      <w:numPr>
        <w:numId w:val="10"/>
      </w:numPr>
      <w:spacing w:before="480" w:line="276" w:lineRule="auto"/>
    </w:pPr>
    <w:rPr>
      <w:rFonts w:ascii="Arial" w:eastAsiaTheme="majorEastAsia" w:hAnsi="Arial" w:cstheme="majorBidi"/>
      <w:b/>
      <w:color w:val="000000"/>
      <w:sz w:val="28"/>
      <w:szCs w:val="28"/>
      <w:lang w:eastAsia="pt-BR"/>
    </w:rPr>
  </w:style>
  <w:style w:type="character" w:customStyle="1" w:styleId="Nivel1Char0">
    <w:name w:val="Nivel1 Char"/>
    <w:basedOn w:val="Ttulo1Char"/>
    <w:link w:val="Nivel1"/>
    <w:rsid w:val="00E67C78"/>
    <w:rPr>
      <w:rFonts w:ascii="Arial" w:eastAsiaTheme="majorEastAsia" w:hAnsi="Arial" w:cstheme="majorBidi"/>
      <w:b/>
      <w:color w:val="000000"/>
      <w:sz w:val="28"/>
      <w:szCs w:val="28"/>
    </w:rPr>
  </w:style>
  <w:style w:type="paragraph" w:customStyle="1" w:styleId="ListaColorida-nfase11">
    <w:name w:val="Lista Colorida - Ênfase 11"/>
    <w:basedOn w:val="Normal"/>
    <w:uiPriority w:val="34"/>
    <w:qFormat/>
    <w:rsid w:val="00E67C78"/>
    <w:pPr>
      <w:widowControl w:val="0"/>
      <w:suppressAutoHyphens/>
      <w:ind w:left="720"/>
      <w:contextualSpacing/>
      <w:jc w:val="left"/>
    </w:pPr>
    <w:rPr>
      <w:rFonts w:eastAsia="Arial Unicode MS"/>
      <w:szCs w:val="20"/>
      <w:lang w:eastAsia="pt-BR"/>
    </w:rPr>
  </w:style>
  <w:style w:type="character" w:customStyle="1" w:styleId="QuoteChar">
    <w:name w:val="Quote Char"/>
    <w:link w:val="Citao1"/>
    <w:rsid w:val="00E67C78"/>
    <w:rPr>
      <w:rFonts w:ascii="Ecofont_Spranq_eco_Sans" w:hAnsi="Ecofont_Spranq_eco_Sans"/>
      <w:i/>
      <w:iCs/>
      <w:color w:val="000000"/>
      <w:szCs w:val="24"/>
      <w:shd w:val="clear" w:color="auto" w:fill="FFFFCC"/>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778944">
      <w:bodyDiv w:val="1"/>
      <w:marLeft w:val="0"/>
      <w:marRight w:val="0"/>
      <w:marTop w:val="0"/>
      <w:marBottom w:val="0"/>
      <w:divBdr>
        <w:top w:val="none" w:sz="0" w:space="0" w:color="auto"/>
        <w:left w:val="none" w:sz="0" w:space="0" w:color="auto"/>
        <w:bottom w:val="none" w:sz="0" w:space="0" w:color="auto"/>
        <w:right w:val="none" w:sz="0" w:space="0" w:color="auto"/>
      </w:divBdr>
    </w:div>
    <w:div w:id="477961666">
      <w:bodyDiv w:val="1"/>
      <w:marLeft w:val="0"/>
      <w:marRight w:val="0"/>
      <w:marTop w:val="0"/>
      <w:marBottom w:val="0"/>
      <w:divBdr>
        <w:top w:val="none" w:sz="0" w:space="0" w:color="auto"/>
        <w:left w:val="none" w:sz="0" w:space="0" w:color="auto"/>
        <w:bottom w:val="none" w:sz="0" w:space="0" w:color="auto"/>
        <w:right w:val="none" w:sz="0" w:space="0" w:color="auto"/>
      </w:divBdr>
    </w:div>
    <w:div w:id="508639120">
      <w:bodyDiv w:val="1"/>
      <w:marLeft w:val="0"/>
      <w:marRight w:val="0"/>
      <w:marTop w:val="0"/>
      <w:marBottom w:val="0"/>
      <w:divBdr>
        <w:top w:val="none" w:sz="0" w:space="0" w:color="auto"/>
        <w:left w:val="none" w:sz="0" w:space="0" w:color="auto"/>
        <w:bottom w:val="none" w:sz="0" w:space="0" w:color="auto"/>
        <w:right w:val="none" w:sz="0" w:space="0" w:color="auto"/>
      </w:divBdr>
    </w:div>
    <w:div w:id="746851031">
      <w:bodyDiv w:val="1"/>
      <w:marLeft w:val="0"/>
      <w:marRight w:val="0"/>
      <w:marTop w:val="0"/>
      <w:marBottom w:val="0"/>
      <w:divBdr>
        <w:top w:val="none" w:sz="0" w:space="0" w:color="auto"/>
        <w:left w:val="none" w:sz="0" w:space="0" w:color="auto"/>
        <w:bottom w:val="none" w:sz="0" w:space="0" w:color="auto"/>
        <w:right w:val="none" w:sz="0" w:space="0" w:color="auto"/>
      </w:divBdr>
    </w:div>
    <w:div w:id="999189808">
      <w:bodyDiv w:val="1"/>
      <w:marLeft w:val="0"/>
      <w:marRight w:val="0"/>
      <w:marTop w:val="0"/>
      <w:marBottom w:val="0"/>
      <w:divBdr>
        <w:top w:val="none" w:sz="0" w:space="0" w:color="auto"/>
        <w:left w:val="none" w:sz="0" w:space="0" w:color="auto"/>
        <w:bottom w:val="none" w:sz="0" w:space="0" w:color="auto"/>
        <w:right w:val="none" w:sz="0" w:space="0" w:color="auto"/>
      </w:divBdr>
    </w:div>
    <w:div w:id="1168786168">
      <w:bodyDiv w:val="1"/>
      <w:marLeft w:val="0"/>
      <w:marRight w:val="0"/>
      <w:marTop w:val="0"/>
      <w:marBottom w:val="0"/>
      <w:divBdr>
        <w:top w:val="none" w:sz="0" w:space="0" w:color="auto"/>
        <w:left w:val="none" w:sz="0" w:space="0" w:color="auto"/>
        <w:bottom w:val="none" w:sz="0" w:space="0" w:color="auto"/>
        <w:right w:val="none" w:sz="0" w:space="0" w:color="auto"/>
      </w:divBdr>
    </w:div>
    <w:div w:id="1253054235">
      <w:bodyDiv w:val="1"/>
      <w:marLeft w:val="0"/>
      <w:marRight w:val="0"/>
      <w:marTop w:val="0"/>
      <w:marBottom w:val="0"/>
      <w:divBdr>
        <w:top w:val="none" w:sz="0" w:space="0" w:color="auto"/>
        <w:left w:val="none" w:sz="0" w:space="0" w:color="auto"/>
        <w:bottom w:val="none" w:sz="0" w:space="0" w:color="auto"/>
        <w:right w:val="none" w:sz="0" w:space="0" w:color="auto"/>
      </w:divBdr>
      <w:divsChild>
        <w:div w:id="1110927478">
          <w:marLeft w:val="-225"/>
          <w:marRight w:val="-225"/>
          <w:marTop w:val="450"/>
          <w:marBottom w:val="0"/>
          <w:divBdr>
            <w:top w:val="none" w:sz="0" w:space="0" w:color="auto"/>
            <w:left w:val="none" w:sz="0" w:space="0" w:color="auto"/>
            <w:bottom w:val="none" w:sz="0" w:space="0" w:color="auto"/>
            <w:right w:val="none" w:sz="0" w:space="0" w:color="auto"/>
          </w:divBdr>
          <w:divsChild>
            <w:div w:id="1791824305">
              <w:marLeft w:val="0"/>
              <w:marRight w:val="0"/>
              <w:marTop w:val="0"/>
              <w:marBottom w:val="0"/>
              <w:divBdr>
                <w:top w:val="none" w:sz="0" w:space="0" w:color="auto"/>
                <w:left w:val="none" w:sz="0" w:space="0" w:color="auto"/>
                <w:bottom w:val="none" w:sz="0" w:space="0" w:color="auto"/>
                <w:right w:val="none" w:sz="0" w:space="0" w:color="auto"/>
              </w:divBdr>
              <w:divsChild>
                <w:div w:id="1585869858">
                  <w:marLeft w:val="-225"/>
                  <w:marRight w:val="-225"/>
                  <w:marTop w:val="0"/>
                  <w:marBottom w:val="0"/>
                  <w:divBdr>
                    <w:top w:val="none" w:sz="0" w:space="0" w:color="auto"/>
                    <w:left w:val="none" w:sz="0" w:space="0" w:color="auto"/>
                    <w:bottom w:val="none" w:sz="0" w:space="0" w:color="auto"/>
                    <w:right w:val="none" w:sz="0" w:space="0" w:color="auto"/>
                  </w:divBdr>
                  <w:divsChild>
                    <w:div w:id="48532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00592">
              <w:marLeft w:val="0"/>
              <w:marRight w:val="0"/>
              <w:marTop w:val="0"/>
              <w:marBottom w:val="0"/>
              <w:divBdr>
                <w:top w:val="none" w:sz="0" w:space="0" w:color="auto"/>
                <w:left w:val="none" w:sz="0" w:space="0" w:color="auto"/>
                <w:bottom w:val="none" w:sz="0" w:space="0" w:color="auto"/>
                <w:right w:val="none" w:sz="0" w:space="0" w:color="auto"/>
              </w:divBdr>
              <w:divsChild>
                <w:div w:id="85734338">
                  <w:marLeft w:val="-225"/>
                  <w:marRight w:val="-225"/>
                  <w:marTop w:val="0"/>
                  <w:marBottom w:val="0"/>
                  <w:divBdr>
                    <w:top w:val="none" w:sz="0" w:space="0" w:color="auto"/>
                    <w:left w:val="none" w:sz="0" w:space="0" w:color="auto"/>
                    <w:bottom w:val="none" w:sz="0" w:space="0" w:color="auto"/>
                    <w:right w:val="none" w:sz="0" w:space="0" w:color="auto"/>
                  </w:divBdr>
                  <w:divsChild>
                    <w:div w:id="98508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15345">
              <w:marLeft w:val="0"/>
              <w:marRight w:val="0"/>
              <w:marTop w:val="0"/>
              <w:marBottom w:val="0"/>
              <w:divBdr>
                <w:top w:val="none" w:sz="0" w:space="0" w:color="auto"/>
                <w:left w:val="none" w:sz="0" w:space="0" w:color="auto"/>
                <w:bottom w:val="none" w:sz="0" w:space="0" w:color="auto"/>
                <w:right w:val="none" w:sz="0" w:space="0" w:color="auto"/>
              </w:divBdr>
              <w:divsChild>
                <w:div w:id="717435886">
                  <w:marLeft w:val="-225"/>
                  <w:marRight w:val="-225"/>
                  <w:marTop w:val="0"/>
                  <w:marBottom w:val="0"/>
                  <w:divBdr>
                    <w:top w:val="none" w:sz="0" w:space="0" w:color="auto"/>
                    <w:left w:val="none" w:sz="0" w:space="0" w:color="auto"/>
                    <w:bottom w:val="none" w:sz="0" w:space="0" w:color="auto"/>
                    <w:right w:val="none" w:sz="0" w:space="0" w:color="auto"/>
                  </w:divBdr>
                  <w:divsChild>
                    <w:div w:id="182743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5678">
              <w:marLeft w:val="0"/>
              <w:marRight w:val="0"/>
              <w:marTop w:val="0"/>
              <w:marBottom w:val="0"/>
              <w:divBdr>
                <w:top w:val="none" w:sz="0" w:space="0" w:color="auto"/>
                <w:left w:val="none" w:sz="0" w:space="0" w:color="auto"/>
                <w:bottom w:val="none" w:sz="0" w:space="0" w:color="auto"/>
                <w:right w:val="none" w:sz="0" w:space="0" w:color="auto"/>
              </w:divBdr>
              <w:divsChild>
                <w:div w:id="1089886972">
                  <w:marLeft w:val="-225"/>
                  <w:marRight w:val="-225"/>
                  <w:marTop w:val="0"/>
                  <w:marBottom w:val="0"/>
                  <w:divBdr>
                    <w:top w:val="none" w:sz="0" w:space="0" w:color="auto"/>
                    <w:left w:val="none" w:sz="0" w:space="0" w:color="auto"/>
                    <w:bottom w:val="none" w:sz="0" w:space="0" w:color="auto"/>
                    <w:right w:val="none" w:sz="0" w:space="0" w:color="auto"/>
                  </w:divBdr>
                  <w:divsChild>
                    <w:div w:id="166639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200254">
          <w:marLeft w:val="-225"/>
          <w:marRight w:val="-225"/>
          <w:marTop w:val="450"/>
          <w:marBottom w:val="0"/>
          <w:divBdr>
            <w:top w:val="none" w:sz="0" w:space="0" w:color="auto"/>
            <w:left w:val="none" w:sz="0" w:space="0" w:color="auto"/>
            <w:bottom w:val="none" w:sz="0" w:space="0" w:color="auto"/>
            <w:right w:val="none" w:sz="0" w:space="0" w:color="auto"/>
          </w:divBdr>
          <w:divsChild>
            <w:div w:id="787428186">
              <w:marLeft w:val="0"/>
              <w:marRight w:val="0"/>
              <w:marTop w:val="0"/>
              <w:marBottom w:val="0"/>
              <w:divBdr>
                <w:top w:val="none" w:sz="0" w:space="0" w:color="auto"/>
                <w:left w:val="none" w:sz="0" w:space="0" w:color="auto"/>
                <w:bottom w:val="none" w:sz="0" w:space="0" w:color="auto"/>
                <w:right w:val="none" w:sz="0" w:space="0" w:color="auto"/>
              </w:divBdr>
              <w:divsChild>
                <w:div w:id="777915504">
                  <w:marLeft w:val="-225"/>
                  <w:marRight w:val="-225"/>
                  <w:marTop w:val="0"/>
                  <w:marBottom w:val="0"/>
                  <w:divBdr>
                    <w:top w:val="none" w:sz="0" w:space="0" w:color="auto"/>
                    <w:left w:val="none" w:sz="0" w:space="0" w:color="auto"/>
                    <w:bottom w:val="none" w:sz="0" w:space="0" w:color="auto"/>
                    <w:right w:val="none" w:sz="0" w:space="0" w:color="auto"/>
                  </w:divBdr>
                  <w:divsChild>
                    <w:div w:id="68173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944117">
              <w:marLeft w:val="0"/>
              <w:marRight w:val="0"/>
              <w:marTop w:val="0"/>
              <w:marBottom w:val="0"/>
              <w:divBdr>
                <w:top w:val="none" w:sz="0" w:space="0" w:color="auto"/>
                <w:left w:val="none" w:sz="0" w:space="0" w:color="auto"/>
                <w:bottom w:val="none" w:sz="0" w:space="0" w:color="auto"/>
                <w:right w:val="none" w:sz="0" w:space="0" w:color="auto"/>
              </w:divBdr>
              <w:divsChild>
                <w:div w:id="149105145">
                  <w:marLeft w:val="-225"/>
                  <w:marRight w:val="-225"/>
                  <w:marTop w:val="0"/>
                  <w:marBottom w:val="0"/>
                  <w:divBdr>
                    <w:top w:val="none" w:sz="0" w:space="0" w:color="auto"/>
                    <w:left w:val="none" w:sz="0" w:space="0" w:color="auto"/>
                    <w:bottom w:val="none" w:sz="0" w:space="0" w:color="auto"/>
                    <w:right w:val="none" w:sz="0" w:space="0" w:color="auto"/>
                  </w:divBdr>
                  <w:divsChild>
                    <w:div w:id="31210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91023">
              <w:marLeft w:val="0"/>
              <w:marRight w:val="0"/>
              <w:marTop w:val="0"/>
              <w:marBottom w:val="0"/>
              <w:divBdr>
                <w:top w:val="none" w:sz="0" w:space="0" w:color="auto"/>
                <w:left w:val="none" w:sz="0" w:space="0" w:color="auto"/>
                <w:bottom w:val="none" w:sz="0" w:space="0" w:color="auto"/>
                <w:right w:val="none" w:sz="0" w:space="0" w:color="auto"/>
              </w:divBdr>
              <w:divsChild>
                <w:div w:id="1574926644">
                  <w:marLeft w:val="-225"/>
                  <w:marRight w:val="-225"/>
                  <w:marTop w:val="0"/>
                  <w:marBottom w:val="0"/>
                  <w:divBdr>
                    <w:top w:val="none" w:sz="0" w:space="0" w:color="auto"/>
                    <w:left w:val="none" w:sz="0" w:space="0" w:color="auto"/>
                    <w:bottom w:val="none" w:sz="0" w:space="0" w:color="auto"/>
                    <w:right w:val="none" w:sz="0" w:space="0" w:color="auto"/>
                  </w:divBdr>
                  <w:divsChild>
                    <w:div w:id="12196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2146">
              <w:marLeft w:val="0"/>
              <w:marRight w:val="0"/>
              <w:marTop w:val="0"/>
              <w:marBottom w:val="0"/>
              <w:divBdr>
                <w:top w:val="none" w:sz="0" w:space="0" w:color="auto"/>
                <w:left w:val="none" w:sz="0" w:space="0" w:color="auto"/>
                <w:bottom w:val="none" w:sz="0" w:space="0" w:color="auto"/>
                <w:right w:val="none" w:sz="0" w:space="0" w:color="auto"/>
              </w:divBdr>
              <w:divsChild>
                <w:div w:id="671102130">
                  <w:marLeft w:val="-225"/>
                  <w:marRight w:val="-225"/>
                  <w:marTop w:val="0"/>
                  <w:marBottom w:val="0"/>
                  <w:divBdr>
                    <w:top w:val="none" w:sz="0" w:space="0" w:color="auto"/>
                    <w:left w:val="none" w:sz="0" w:space="0" w:color="auto"/>
                    <w:bottom w:val="none" w:sz="0" w:space="0" w:color="auto"/>
                    <w:right w:val="none" w:sz="0" w:space="0" w:color="auto"/>
                  </w:divBdr>
                  <w:divsChild>
                    <w:div w:id="144572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07336">
              <w:marLeft w:val="0"/>
              <w:marRight w:val="0"/>
              <w:marTop w:val="0"/>
              <w:marBottom w:val="0"/>
              <w:divBdr>
                <w:top w:val="none" w:sz="0" w:space="0" w:color="auto"/>
                <w:left w:val="none" w:sz="0" w:space="0" w:color="auto"/>
                <w:bottom w:val="none" w:sz="0" w:space="0" w:color="auto"/>
                <w:right w:val="none" w:sz="0" w:space="0" w:color="auto"/>
              </w:divBdr>
              <w:divsChild>
                <w:div w:id="627932553">
                  <w:marLeft w:val="-225"/>
                  <w:marRight w:val="-225"/>
                  <w:marTop w:val="0"/>
                  <w:marBottom w:val="0"/>
                  <w:divBdr>
                    <w:top w:val="none" w:sz="0" w:space="0" w:color="auto"/>
                    <w:left w:val="none" w:sz="0" w:space="0" w:color="auto"/>
                    <w:bottom w:val="none" w:sz="0" w:space="0" w:color="auto"/>
                    <w:right w:val="none" w:sz="0" w:space="0" w:color="auto"/>
                  </w:divBdr>
                  <w:divsChild>
                    <w:div w:id="27945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792735">
      <w:bodyDiv w:val="1"/>
      <w:marLeft w:val="0"/>
      <w:marRight w:val="0"/>
      <w:marTop w:val="0"/>
      <w:marBottom w:val="0"/>
      <w:divBdr>
        <w:top w:val="none" w:sz="0" w:space="0" w:color="auto"/>
        <w:left w:val="none" w:sz="0" w:space="0" w:color="auto"/>
        <w:bottom w:val="none" w:sz="0" w:space="0" w:color="auto"/>
        <w:right w:val="none" w:sz="0" w:space="0" w:color="auto"/>
      </w:divBdr>
    </w:div>
    <w:div w:id="1490708235">
      <w:bodyDiv w:val="1"/>
      <w:marLeft w:val="0"/>
      <w:marRight w:val="0"/>
      <w:marTop w:val="0"/>
      <w:marBottom w:val="0"/>
      <w:divBdr>
        <w:top w:val="none" w:sz="0" w:space="0" w:color="auto"/>
        <w:left w:val="none" w:sz="0" w:space="0" w:color="auto"/>
        <w:bottom w:val="none" w:sz="0" w:space="0" w:color="auto"/>
        <w:right w:val="none" w:sz="0" w:space="0" w:color="auto"/>
      </w:divBdr>
    </w:div>
    <w:div w:id="1701468528">
      <w:bodyDiv w:val="1"/>
      <w:marLeft w:val="0"/>
      <w:marRight w:val="0"/>
      <w:marTop w:val="0"/>
      <w:marBottom w:val="0"/>
      <w:divBdr>
        <w:top w:val="none" w:sz="0" w:space="0" w:color="auto"/>
        <w:left w:val="none" w:sz="0" w:space="0" w:color="auto"/>
        <w:bottom w:val="none" w:sz="0" w:space="0" w:color="auto"/>
        <w:right w:val="none" w:sz="0" w:space="0" w:color="auto"/>
      </w:divBdr>
    </w:div>
    <w:div w:id="1831562288">
      <w:bodyDiv w:val="1"/>
      <w:marLeft w:val="0"/>
      <w:marRight w:val="0"/>
      <w:marTop w:val="0"/>
      <w:marBottom w:val="0"/>
      <w:divBdr>
        <w:top w:val="none" w:sz="0" w:space="0" w:color="auto"/>
        <w:left w:val="none" w:sz="0" w:space="0" w:color="auto"/>
        <w:bottom w:val="none" w:sz="0" w:space="0" w:color="auto"/>
        <w:right w:val="none" w:sz="0" w:space="0" w:color="auto"/>
      </w:divBdr>
    </w:div>
    <w:div w:id="1874226269">
      <w:bodyDiv w:val="1"/>
      <w:marLeft w:val="0"/>
      <w:marRight w:val="0"/>
      <w:marTop w:val="0"/>
      <w:marBottom w:val="0"/>
      <w:divBdr>
        <w:top w:val="none" w:sz="0" w:space="0" w:color="auto"/>
        <w:left w:val="none" w:sz="0" w:space="0" w:color="auto"/>
        <w:bottom w:val="none" w:sz="0" w:space="0" w:color="auto"/>
        <w:right w:val="none" w:sz="0" w:space="0" w:color="auto"/>
      </w:divBdr>
    </w:div>
    <w:div w:id="1906599511">
      <w:bodyDiv w:val="1"/>
      <w:marLeft w:val="0"/>
      <w:marRight w:val="0"/>
      <w:marTop w:val="0"/>
      <w:marBottom w:val="0"/>
      <w:divBdr>
        <w:top w:val="none" w:sz="0" w:space="0" w:color="auto"/>
        <w:left w:val="none" w:sz="0" w:space="0" w:color="auto"/>
        <w:bottom w:val="none" w:sz="0" w:space="0" w:color="auto"/>
        <w:right w:val="none" w:sz="0" w:space="0" w:color="auto"/>
      </w:divBdr>
    </w:div>
    <w:div w:id="1970235123">
      <w:bodyDiv w:val="1"/>
      <w:marLeft w:val="0"/>
      <w:marRight w:val="0"/>
      <w:marTop w:val="0"/>
      <w:marBottom w:val="0"/>
      <w:divBdr>
        <w:top w:val="none" w:sz="0" w:space="0" w:color="auto"/>
        <w:left w:val="none" w:sz="0" w:space="0" w:color="auto"/>
        <w:bottom w:val="none" w:sz="0" w:space="0" w:color="auto"/>
        <w:right w:val="none" w:sz="0" w:space="0" w:color="auto"/>
      </w:divBdr>
    </w:div>
    <w:div w:id="1976063141">
      <w:bodyDiv w:val="1"/>
      <w:marLeft w:val="0"/>
      <w:marRight w:val="0"/>
      <w:marTop w:val="0"/>
      <w:marBottom w:val="0"/>
      <w:divBdr>
        <w:top w:val="none" w:sz="0" w:space="0" w:color="auto"/>
        <w:left w:val="none" w:sz="0" w:space="0" w:color="auto"/>
        <w:bottom w:val="none" w:sz="0" w:space="0" w:color="auto"/>
        <w:right w:val="none" w:sz="0" w:space="0" w:color="auto"/>
      </w:divBdr>
    </w:div>
    <w:div w:id="202035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sgovernamentais.gov.br" TargetMode="External"/><Relationship Id="rId13" Type="http://schemas.openxmlformats.org/officeDocument/2006/relationships/hyperlink" Target="https://transparencia.caudf.gov.br"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image" Target="cid:ii_j7i19lx412_15e77b938ea9a308"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mailto:licitaCAU@caudf.gov.b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citaCAU@caudf.gov.br" TargetMode="External"/><Relationship Id="rId14" Type="http://schemas.openxmlformats.org/officeDocument/2006/relationships/image" Target="media/image1.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C3268-F890-46BF-8845-115B9B933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17281</Words>
  <Characters>93323</Characters>
  <Application>Microsoft Office Word</Application>
  <DocSecurity>0</DocSecurity>
  <Lines>777</Lines>
  <Paragraphs>220</Paragraphs>
  <ScaleCrop>false</ScaleCrop>
  <HeadingPairs>
    <vt:vector size="2" baseType="variant">
      <vt:variant>
        <vt:lpstr>Título</vt:lpstr>
      </vt:variant>
      <vt:variant>
        <vt:i4>1</vt:i4>
      </vt:variant>
    </vt:vector>
  </HeadingPairs>
  <TitlesOfParts>
    <vt:vector size="1" baseType="lpstr">
      <vt:lpstr/>
    </vt:vector>
  </TitlesOfParts>
  <Company>CAU/DF</Company>
  <LinksUpToDate>false</LinksUpToDate>
  <CharactersWithSpaces>110384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Viana</dc:creator>
  <cp:lastModifiedBy>Anderson Viana</cp:lastModifiedBy>
  <cp:revision>2</cp:revision>
  <cp:lastPrinted>2019-09-20T15:31:00Z</cp:lastPrinted>
  <dcterms:created xsi:type="dcterms:W3CDTF">2019-09-20T16:54:00Z</dcterms:created>
  <dcterms:modified xsi:type="dcterms:W3CDTF">2019-09-20T16:54:00Z</dcterms:modified>
</cp:coreProperties>
</file>