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5761A3" w14:textId="08A8E654" w:rsidR="005939EE" w:rsidRPr="006F692A" w:rsidRDefault="005939EE" w:rsidP="007468AC">
      <w:pPr>
        <w:pStyle w:val="Ttulo5"/>
        <w:tabs>
          <w:tab w:val="left" w:pos="567"/>
        </w:tabs>
        <w:rPr>
          <w:rFonts w:ascii="Carlito" w:hAnsi="Carlito" w:cs="Carlito"/>
        </w:rPr>
      </w:pPr>
      <w:r w:rsidRPr="006F692A">
        <w:rPr>
          <w:rFonts w:ascii="Carlito" w:hAnsi="Carlito" w:cs="Carlito"/>
        </w:rPr>
        <w:t>PROJETO BÁSICO</w:t>
      </w:r>
      <w:r w:rsidRPr="006F692A">
        <w:rPr>
          <w:rStyle w:val="Refdenotaderodap"/>
          <w:rFonts w:ascii="Carlito" w:hAnsi="Carlito" w:cs="Carlito"/>
        </w:rPr>
        <w:footnoteReference w:id="1"/>
      </w:r>
    </w:p>
    <w:p w14:paraId="5298EB8C" w14:textId="23F04957" w:rsidR="001F0714" w:rsidRPr="006F692A" w:rsidRDefault="001F0714" w:rsidP="007468AC">
      <w:pPr>
        <w:tabs>
          <w:tab w:val="left" w:pos="567"/>
        </w:tabs>
        <w:jc w:val="center"/>
        <w:rPr>
          <w:rFonts w:ascii="Carlito" w:hAnsi="Carlito" w:cs="Carlito"/>
          <w:sz w:val="22"/>
          <w:szCs w:val="22"/>
          <w:lang w:eastAsia="pt-BR"/>
        </w:rPr>
      </w:pPr>
      <w:r w:rsidRPr="006F692A">
        <w:rPr>
          <w:rFonts w:ascii="Carlito" w:hAnsi="Carlito" w:cs="Carlito"/>
          <w:sz w:val="22"/>
          <w:szCs w:val="22"/>
          <w:lang w:eastAsia="pt-BR"/>
        </w:rPr>
        <w:t>TOMADA DE PREÇOS nº 1/2020</w:t>
      </w:r>
    </w:p>
    <w:p w14:paraId="15497406" w14:textId="1CB93813" w:rsidR="005939EE" w:rsidRPr="006F692A" w:rsidRDefault="005939EE" w:rsidP="007468AC">
      <w:pPr>
        <w:tabs>
          <w:tab w:val="left" w:pos="567"/>
        </w:tabs>
        <w:jc w:val="center"/>
        <w:rPr>
          <w:rFonts w:ascii="Carlito" w:hAnsi="Carlito" w:cs="Carlito"/>
          <w:sz w:val="22"/>
          <w:szCs w:val="22"/>
          <w:lang w:eastAsia="pt-BR"/>
        </w:rPr>
      </w:pPr>
      <w:r w:rsidRPr="006F692A">
        <w:rPr>
          <w:rFonts w:ascii="Carlito" w:hAnsi="Carlito" w:cs="Carlito"/>
          <w:sz w:val="22"/>
          <w:szCs w:val="22"/>
          <w:lang w:eastAsia="pt-BR"/>
        </w:rPr>
        <w:t xml:space="preserve">Processo </w:t>
      </w:r>
      <w:r w:rsidR="001F0714" w:rsidRPr="006F692A">
        <w:rPr>
          <w:rFonts w:ascii="Carlito" w:hAnsi="Carlito" w:cs="Carlito"/>
          <w:sz w:val="22"/>
          <w:szCs w:val="22"/>
          <w:lang w:eastAsia="pt-BR"/>
        </w:rPr>
        <w:t>Administrativo</w:t>
      </w:r>
      <w:r w:rsidRPr="006F692A">
        <w:rPr>
          <w:rFonts w:ascii="Carlito" w:hAnsi="Carlito" w:cs="Carlito"/>
          <w:sz w:val="22"/>
          <w:szCs w:val="22"/>
          <w:lang w:eastAsia="pt-BR"/>
        </w:rPr>
        <w:t xml:space="preserve"> nº </w:t>
      </w:r>
      <w:r w:rsidR="00D22E4B" w:rsidRPr="006F692A">
        <w:rPr>
          <w:rFonts w:ascii="Carlito" w:hAnsi="Carlito" w:cs="Carlito"/>
          <w:sz w:val="22"/>
          <w:szCs w:val="22"/>
          <w:lang w:eastAsia="pt-BR"/>
        </w:rPr>
        <w:t>1089377</w:t>
      </w:r>
      <w:r w:rsidRPr="006F692A">
        <w:rPr>
          <w:rFonts w:ascii="Carlito" w:hAnsi="Carlito" w:cs="Carlito"/>
          <w:sz w:val="22"/>
          <w:szCs w:val="22"/>
          <w:lang w:eastAsia="pt-BR"/>
        </w:rPr>
        <w:t>/2020</w:t>
      </w:r>
    </w:p>
    <w:p w14:paraId="3DF4BA6F" w14:textId="77777777" w:rsidR="005939EE" w:rsidRPr="006F692A" w:rsidRDefault="005939EE" w:rsidP="007468AC">
      <w:pPr>
        <w:tabs>
          <w:tab w:val="left" w:pos="567"/>
        </w:tabs>
        <w:rPr>
          <w:rFonts w:ascii="Carlito" w:hAnsi="Carlito" w:cs="Carlito"/>
          <w:sz w:val="22"/>
          <w:szCs w:val="22"/>
          <w:lang w:eastAsia="pt-BR"/>
        </w:rPr>
      </w:pPr>
    </w:p>
    <w:p w14:paraId="70A10D43" w14:textId="77777777" w:rsidR="005939EE" w:rsidRPr="006F692A" w:rsidRDefault="005939EE" w:rsidP="0055001B">
      <w:pPr>
        <w:pStyle w:val="PargrafodaLista"/>
        <w:numPr>
          <w:ilvl w:val="0"/>
          <w:numId w:val="5"/>
        </w:numPr>
        <w:tabs>
          <w:tab w:val="left" w:pos="567"/>
        </w:tabs>
        <w:ind w:left="0" w:firstLine="0"/>
        <w:rPr>
          <w:rFonts w:ascii="Carlito" w:hAnsi="Carlito" w:cs="Carlito"/>
          <w:b/>
          <w:sz w:val="22"/>
          <w:szCs w:val="22"/>
          <w:lang w:eastAsia="pt-BR"/>
        </w:rPr>
      </w:pPr>
      <w:r w:rsidRPr="006F692A">
        <w:rPr>
          <w:rFonts w:ascii="Carlito" w:hAnsi="Carlito" w:cs="Carlito"/>
          <w:b/>
          <w:sz w:val="22"/>
          <w:szCs w:val="22"/>
          <w:lang w:eastAsia="pt-BR"/>
        </w:rPr>
        <w:t>OBJETO</w:t>
      </w:r>
    </w:p>
    <w:p w14:paraId="6D86B47B" w14:textId="77777777" w:rsidR="005939EE" w:rsidRPr="006F692A" w:rsidRDefault="005939EE" w:rsidP="007468AC">
      <w:pPr>
        <w:pStyle w:val="PargrafodaLista"/>
        <w:tabs>
          <w:tab w:val="left" w:pos="567"/>
        </w:tabs>
        <w:ind w:left="0"/>
        <w:rPr>
          <w:rFonts w:ascii="Carlito" w:hAnsi="Carlito" w:cs="Carlito"/>
          <w:b/>
          <w:sz w:val="22"/>
          <w:szCs w:val="22"/>
          <w:lang w:eastAsia="pt-BR"/>
        </w:rPr>
      </w:pPr>
    </w:p>
    <w:p w14:paraId="63C6B74F" w14:textId="217B301A" w:rsidR="005939EE" w:rsidRPr="006F692A" w:rsidRDefault="005939EE" w:rsidP="0055001B">
      <w:pPr>
        <w:pStyle w:val="PargrafodaLista"/>
        <w:numPr>
          <w:ilvl w:val="1"/>
          <w:numId w:val="6"/>
        </w:numPr>
        <w:tabs>
          <w:tab w:val="left" w:pos="567"/>
        </w:tabs>
        <w:ind w:left="0" w:firstLine="0"/>
        <w:rPr>
          <w:rFonts w:ascii="Carlito" w:hAnsi="Carlito" w:cs="Carlito"/>
          <w:sz w:val="22"/>
          <w:szCs w:val="22"/>
          <w:lang w:eastAsia="pt-BR"/>
        </w:rPr>
      </w:pPr>
      <w:r w:rsidRPr="006F692A">
        <w:rPr>
          <w:rFonts w:ascii="Carlito" w:hAnsi="Carlito" w:cs="Carlito"/>
          <w:sz w:val="22"/>
          <w:szCs w:val="22"/>
          <w:lang w:eastAsia="pt-BR"/>
        </w:rPr>
        <w:t xml:space="preserve">Escolha da proposta mais vantajosa para </w:t>
      </w:r>
      <w:r w:rsidR="006D69EB" w:rsidRPr="006F692A">
        <w:rPr>
          <w:rFonts w:ascii="Carlito" w:hAnsi="Carlito" w:cs="Carlito"/>
          <w:sz w:val="22"/>
          <w:szCs w:val="22"/>
          <w:lang w:eastAsia="pt-BR"/>
        </w:rPr>
        <w:t>execução de obra</w:t>
      </w:r>
      <w:r w:rsidRPr="006F692A">
        <w:rPr>
          <w:rFonts w:ascii="Carlito" w:hAnsi="Carlito" w:cs="Carlito"/>
          <w:sz w:val="22"/>
          <w:szCs w:val="22"/>
          <w:lang w:eastAsia="pt-BR"/>
        </w:rPr>
        <w:t xml:space="preserve"> de </w:t>
      </w:r>
      <w:r w:rsidR="00866305" w:rsidRPr="006F692A">
        <w:rPr>
          <w:rFonts w:ascii="Carlito" w:hAnsi="Carlito" w:cs="Carlito"/>
          <w:sz w:val="22"/>
          <w:szCs w:val="22"/>
          <w:lang w:eastAsia="pt-BR"/>
        </w:rPr>
        <w:t>reforma</w:t>
      </w:r>
      <w:r w:rsidRPr="006F692A">
        <w:rPr>
          <w:rFonts w:ascii="Carlito" w:hAnsi="Carlito" w:cs="Carlito"/>
          <w:sz w:val="22"/>
          <w:szCs w:val="22"/>
          <w:lang w:eastAsia="pt-BR"/>
        </w:rPr>
        <w:t xml:space="preserve"> </w:t>
      </w:r>
      <w:r w:rsidR="00AB4608" w:rsidRPr="006F692A">
        <w:rPr>
          <w:rFonts w:ascii="Carlito" w:hAnsi="Carlito" w:cs="Carlito"/>
          <w:sz w:val="22"/>
          <w:szCs w:val="22"/>
          <w:lang w:eastAsia="pt-BR"/>
        </w:rPr>
        <w:t xml:space="preserve">com adaptação </w:t>
      </w:r>
      <w:r w:rsidR="002B4F76" w:rsidRPr="006F692A">
        <w:rPr>
          <w:rFonts w:ascii="Carlito" w:hAnsi="Carlito" w:cs="Carlito"/>
          <w:sz w:val="22"/>
          <w:szCs w:val="22"/>
          <w:lang w:eastAsia="pt-BR"/>
        </w:rPr>
        <w:t xml:space="preserve">das instalações já construídas </w:t>
      </w:r>
      <w:r w:rsidRPr="006F692A">
        <w:rPr>
          <w:rFonts w:ascii="Carlito" w:hAnsi="Carlito" w:cs="Carlito"/>
          <w:sz w:val="22"/>
          <w:szCs w:val="22"/>
          <w:lang w:eastAsia="pt-BR"/>
        </w:rPr>
        <w:t xml:space="preserve">do </w:t>
      </w:r>
      <w:r w:rsidR="00FD2482" w:rsidRPr="006F692A">
        <w:rPr>
          <w:rFonts w:ascii="Carlito" w:hAnsi="Carlito" w:cs="Carlito"/>
          <w:sz w:val="22"/>
          <w:szCs w:val="22"/>
          <w:lang w:eastAsia="pt-BR"/>
        </w:rPr>
        <w:t xml:space="preserve">pavimento </w:t>
      </w:r>
      <w:r w:rsidRPr="006F692A">
        <w:rPr>
          <w:rFonts w:ascii="Carlito" w:hAnsi="Carlito" w:cs="Carlito"/>
          <w:sz w:val="22"/>
          <w:szCs w:val="22"/>
          <w:lang w:eastAsia="pt-BR"/>
        </w:rPr>
        <w:t>térreo do edifício da nova sede do Conselho de Arquitetura e Urbanismo do Distrito Federal (CAU/DF), localizado no SEPN 510, bloco “A”, lote 6, CEP 70.750-521, Brasília/DF</w:t>
      </w:r>
      <w:r w:rsidR="00F06753" w:rsidRPr="006F692A">
        <w:rPr>
          <w:rFonts w:ascii="Carlito" w:hAnsi="Carlito" w:cs="Carlito"/>
          <w:sz w:val="22"/>
          <w:szCs w:val="22"/>
          <w:lang w:eastAsia="pt-BR"/>
        </w:rPr>
        <w:t xml:space="preserve">, mediante </w:t>
      </w:r>
      <w:r w:rsidR="007E2890" w:rsidRPr="006F692A">
        <w:rPr>
          <w:rFonts w:ascii="Carlito" w:hAnsi="Carlito" w:cs="Carlito"/>
          <w:sz w:val="22"/>
          <w:szCs w:val="22"/>
          <w:lang w:eastAsia="pt-BR"/>
        </w:rPr>
        <w:t>o regime de execução empreitada por preço global.</w:t>
      </w:r>
    </w:p>
    <w:p w14:paraId="151661A5" w14:textId="77777777" w:rsidR="001B142A" w:rsidRPr="006F692A" w:rsidRDefault="001B142A" w:rsidP="007468AC">
      <w:pPr>
        <w:pStyle w:val="PargrafodaLista"/>
        <w:tabs>
          <w:tab w:val="left" w:pos="567"/>
        </w:tabs>
        <w:ind w:left="0"/>
        <w:rPr>
          <w:rFonts w:ascii="Carlito" w:hAnsi="Carlito" w:cs="Carlito"/>
          <w:sz w:val="22"/>
          <w:szCs w:val="22"/>
          <w:lang w:eastAsia="pt-BR"/>
        </w:rPr>
      </w:pPr>
    </w:p>
    <w:p w14:paraId="16E86E0E" w14:textId="5106A7FD" w:rsidR="001B142A" w:rsidRPr="006F692A" w:rsidRDefault="001B142A"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O objeto da licitação tem a natureza d</w:t>
      </w:r>
      <w:r w:rsidR="00646EBD" w:rsidRPr="006F692A">
        <w:rPr>
          <w:rFonts w:ascii="Carlito" w:hAnsi="Carlito" w:cs="Carlito"/>
          <w:sz w:val="22"/>
          <w:szCs w:val="22"/>
        </w:rPr>
        <w:t xml:space="preserve">e </w:t>
      </w:r>
      <w:r w:rsidRPr="006F692A">
        <w:rPr>
          <w:rFonts w:ascii="Carlito" w:hAnsi="Carlito" w:cs="Carlito"/>
          <w:sz w:val="22"/>
          <w:szCs w:val="22"/>
        </w:rPr>
        <w:t xml:space="preserve">obra </w:t>
      </w:r>
      <w:r w:rsidR="00E074DA" w:rsidRPr="006F692A">
        <w:rPr>
          <w:rFonts w:ascii="Carlito" w:hAnsi="Carlito" w:cs="Carlito"/>
          <w:sz w:val="22"/>
          <w:szCs w:val="22"/>
        </w:rPr>
        <w:t>com alteração significativa, autônoma e independente do imóvel conforme dispõe o Parecer nº 075/2010/DECOR/CGU/AGU da Advocacia Geral da União.</w:t>
      </w:r>
    </w:p>
    <w:p w14:paraId="1814D0A9" w14:textId="77777777" w:rsidR="00646EBD" w:rsidRPr="006F692A" w:rsidRDefault="00646EBD" w:rsidP="007468AC">
      <w:pPr>
        <w:tabs>
          <w:tab w:val="left" w:pos="567"/>
        </w:tabs>
        <w:rPr>
          <w:rFonts w:ascii="Carlito" w:hAnsi="Carlito" w:cs="Carlito"/>
          <w:b/>
          <w:bCs/>
          <w:sz w:val="22"/>
          <w:szCs w:val="22"/>
        </w:rPr>
      </w:pPr>
    </w:p>
    <w:p w14:paraId="6DD2DC1C" w14:textId="2AD6E2D2" w:rsidR="001B142A" w:rsidRPr="006F692A" w:rsidRDefault="001B142A" w:rsidP="0055001B">
      <w:pPr>
        <w:numPr>
          <w:ilvl w:val="1"/>
          <w:numId w:val="6"/>
        </w:numPr>
        <w:tabs>
          <w:tab w:val="left" w:pos="567"/>
        </w:tabs>
        <w:ind w:left="0" w:firstLine="0"/>
        <w:rPr>
          <w:rFonts w:ascii="Carlito" w:hAnsi="Carlito" w:cs="Carlito"/>
          <w:b/>
          <w:sz w:val="22"/>
          <w:szCs w:val="22"/>
        </w:rPr>
      </w:pPr>
      <w:r w:rsidRPr="006F692A">
        <w:rPr>
          <w:rFonts w:ascii="Carlito" w:hAnsi="Carlito" w:cs="Carlito"/>
          <w:sz w:val="22"/>
          <w:szCs w:val="22"/>
        </w:rPr>
        <w:t xml:space="preserve">Os quantitativos e respectivos códigos dos itens são os discriminados no anexo do </w:t>
      </w:r>
      <w:r w:rsidR="00D057C5" w:rsidRPr="006F692A">
        <w:rPr>
          <w:rFonts w:ascii="Carlito" w:hAnsi="Carlito" w:cs="Carlito"/>
          <w:sz w:val="22"/>
          <w:szCs w:val="22"/>
        </w:rPr>
        <w:t>Edital</w:t>
      </w:r>
      <w:r w:rsidR="00106A95" w:rsidRPr="006F692A">
        <w:rPr>
          <w:rFonts w:ascii="Carlito" w:hAnsi="Carlito" w:cs="Carlito"/>
          <w:sz w:val="22"/>
          <w:szCs w:val="22"/>
        </w:rPr>
        <w:t xml:space="preserve"> da Tomada de Preço CAU/DF nº 1/2020</w:t>
      </w:r>
      <w:r w:rsidR="004853C0" w:rsidRPr="006F692A">
        <w:rPr>
          <w:rFonts w:ascii="Carlito" w:hAnsi="Carlito" w:cs="Carlito"/>
          <w:sz w:val="22"/>
          <w:szCs w:val="22"/>
        </w:rPr>
        <w:t>.</w:t>
      </w:r>
    </w:p>
    <w:p w14:paraId="36175809" w14:textId="77777777" w:rsidR="006C724A" w:rsidRPr="006F692A" w:rsidRDefault="006C724A" w:rsidP="007468AC">
      <w:pPr>
        <w:tabs>
          <w:tab w:val="left" w:pos="567"/>
        </w:tabs>
        <w:rPr>
          <w:rFonts w:ascii="Carlito" w:hAnsi="Carlito" w:cs="Carlito"/>
          <w:b/>
          <w:sz w:val="22"/>
          <w:szCs w:val="22"/>
        </w:rPr>
      </w:pPr>
    </w:p>
    <w:p w14:paraId="4D5313E2" w14:textId="1E57D0D2" w:rsidR="001B142A" w:rsidRPr="006F692A" w:rsidRDefault="001B142A" w:rsidP="0055001B">
      <w:pPr>
        <w:numPr>
          <w:ilvl w:val="1"/>
          <w:numId w:val="6"/>
        </w:numPr>
        <w:tabs>
          <w:tab w:val="left" w:pos="567"/>
        </w:tabs>
        <w:ind w:left="0" w:firstLine="0"/>
        <w:rPr>
          <w:rFonts w:ascii="Carlito" w:hAnsi="Carlito" w:cs="Carlito"/>
          <w:b/>
          <w:sz w:val="22"/>
          <w:szCs w:val="22"/>
        </w:rPr>
      </w:pPr>
      <w:r w:rsidRPr="006F692A">
        <w:rPr>
          <w:rFonts w:ascii="Carlito" w:hAnsi="Carlito" w:cs="Carlito"/>
          <w:sz w:val="22"/>
          <w:szCs w:val="22"/>
        </w:rPr>
        <w:t xml:space="preserve">O contrato terá vigência pelo período de </w:t>
      </w:r>
      <w:r w:rsidR="007835CC" w:rsidRPr="006F692A">
        <w:rPr>
          <w:rFonts w:ascii="Carlito" w:hAnsi="Carlito" w:cs="Carlito"/>
          <w:sz w:val="22"/>
          <w:szCs w:val="22"/>
        </w:rPr>
        <w:t>6</w:t>
      </w:r>
      <w:r w:rsidRPr="006F692A">
        <w:rPr>
          <w:rFonts w:ascii="Carlito" w:hAnsi="Carlito" w:cs="Carlito"/>
          <w:sz w:val="22"/>
          <w:szCs w:val="22"/>
        </w:rPr>
        <w:t xml:space="preserve"> (</w:t>
      </w:r>
      <w:r w:rsidR="007835CC" w:rsidRPr="006F692A">
        <w:rPr>
          <w:rFonts w:ascii="Carlito" w:hAnsi="Carlito" w:cs="Carlito"/>
          <w:sz w:val="22"/>
          <w:szCs w:val="22"/>
        </w:rPr>
        <w:t>seis</w:t>
      </w:r>
      <w:r w:rsidRPr="006F692A">
        <w:rPr>
          <w:rFonts w:ascii="Carlito" w:hAnsi="Carlito" w:cs="Carlito"/>
          <w:sz w:val="22"/>
          <w:szCs w:val="22"/>
        </w:rPr>
        <w:t>)</w:t>
      </w:r>
      <w:r w:rsidR="006C724A" w:rsidRPr="006F692A">
        <w:rPr>
          <w:rFonts w:ascii="Carlito" w:hAnsi="Carlito" w:cs="Carlito"/>
          <w:sz w:val="22"/>
          <w:szCs w:val="22"/>
        </w:rPr>
        <w:t xml:space="preserve"> </w:t>
      </w:r>
      <w:r w:rsidR="001C5722" w:rsidRPr="006F692A">
        <w:rPr>
          <w:rFonts w:ascii="Carlito" w:hAnsi="Carlito" w:cs="Carlito"/>
          <w:sz w:val="22"/>
          <w:szCs w:val="22"/>
        </w:rPr>
        <w:t>meses</w:t>
      </w:r>
      <w:r w:rsidRPr="006F692A">
        <w:rPr>
          <w:rFonts w:ascii="Carlito" w:hAnsi="Carlito" w:cs="Carlito"/>
          <w:sz w:val="22"/>
          <w:szCs w:val="22"/>
        </w:rPr>
        <w:t xml:space="preserve">, não sendo prorrogável na forma do art. 57, II, da Lei </w:t>
      </w:r>
      <w:r w:rsidR="003C017C" w:rsidRPr="006F692A">
        <w:rPr>
          <w:rFonts w:ascii="Carlito" w:hAnsi="Carlito" w:cs="Carlito"/>
          <w:sz w:val="22"/>
          <w:szCs w:val="22"/>
        </w:rPr>
        <w:t>nº 8.666, de 21 de junho de 1993</w:t>
      </w:r>
      <w:r w:rsidRPr="006F692A">
        <w:rPr>
          <w:rFonts w:ascii="Carlito" w:hAnsi="Carlito" w:cs="Carlito"/>
          <w:sz w:val="22"/>
          <w:szCs w:val="22"/>
        </w:rPr>
        <w:t>.</w:t>
      </w:r>
      <w:r w:rsidR="007835CC" w:rsidRPr="006F692A">
        <w:rPr>
          <w:rFonts w:ascii="Carlito" w:hAnsi="Carlito" w:cs="Carlito"/>
          <w:sz w:val="22"/>
          <w:szCs w:val="22"/>
        </w:rPr>
        <w:t xml:space="preserve"> O prazo de execução não se confunde com o prazo de vigência do contrato. Esse corresponde ao prazo previsto para as partes cumprirem as prestações que lhes incumbem, enquanto aquele é o tempo determinado para que o contratado execute o seu objeto</w:t>
      </w:r>
      <w:r w:rsidR="00D14260" w:rsidRPr="006F692A">
        <w:rPr>
          <w:rFonts w:ascii="Carlito" w:hAnsi="Carlito" w:cs="Carlito"/>
          <w:sz w:val="22"/>
          <w:szCs w:val="22"/>
        </w:rPr>
        <w:t>.</w:t>
      </w:r>
    </w:p>
    <w:p w14:paraId="2B562386" w14:textId="77777777" w:rsidR="001C5722" w:rsidRPr="006F692A" w:rsidRDefault="001C5722" w:rsidP="007468AC">
      <w:pPr>
        <w:pStyle w:val="PargrafodaLista"/>
        <w:tabs>
          <w:tab w:val="left" w:pos="567"/>
        </w:tabs>
        <w:ind w:left="0"/>
        <w:rPr>
          <w:rFonts w:ascii="Carlito" w:hAnsi="Carlito" w:cs="Carlito"/>
          <w:b/>
          <w:sz w:val="22"/>
          <w:szCs w:val="22"/>
        </w:rPr>
      </w:pPr>
    </w:p>
    <w:p w14:paraId="072EACBB" w14:textId="14484099" w:rsidR="001B142A" w:rsidRPr="006F692A" w:rsidRDefault="001B142A" w:rsidP="0055001B">
      <w:pPr>
        <w:numPr>
          <w:ilvl w:val="1"/>
          <w:numId w:val="6"/>
        </w:numPr>
        <w:tabs>
          <w:tab w:val="left" w:pos="567"/>
        </w:tabs>
        <w:ind w:left="0" w:firstLine="0"/>
        <w:rPr>
          <w:rFonts w:ascii="Carlito" w:hAnsi="Carlito" w:cs="Carlito"/>
          <w:b/>
          <w:sz w:val="22"/>
          <w:szCs w:val="22"/>
        </w:rPr>
      </w:pPr>
      <w:r w:rsidRPr="006F692A">
        <w:rPr>
          <w:rFonts w:ascii="Carlito" w:hAnsi="Carlito" w:cs="Carlito"/>
          <w:sz w:val="22"/>
          <w:szCs w:val="22"/>
        </w:rPr>
        <w:t>O regime de execução do contrato será o de empreitada por preço global</w:t>
      </w:r>
      <w:r w:rsidR="003C017C" w:rsidRPr="006F692A">
        <w:rPr>
          <w:rFonts w:ascii="Carlito" w:hAnsi="Carlito" w:cs="Carlito"/>
          <w:sz w:val="22"/>
          <w:szCs w:val="22"/>
        </w:rPr>
        <w:t xml:space="preserve">, </w:t>
      </w:r>
      <w:r w:rsidR="003C017C" w:rsidRPr="006F692A">
        <w:rPr>
          <w:rFonts w:ascii="Carlito" w:hAnsi="Carlito" w:cs="Carlito"/>
          <w:iCs/>
          <w:sz w:val="22"/>
          <w:szCs w:val="22"/>
        </w:rPr>
        <w:t>em razão de a liquidação de despesas não envolver, necessariamente, a medição unitária dos quantitativos de cada serviço na planilha orçamentária, nos termos do art. 6º, inciso VIII, alínea “a”, da Lei de Licitações, com boa margem de precisão</w:t>
      </w:r>
      <w:r w:rsidR="001D1557" w:rsidRPr="006F692A">
        <w:rPr>
          <w:rFonts w:ascii="Carlito" w:hAnsi="Carlito" w:cs="Carlito"/>
          <w:iCs/>
          <w:sz w:val="22"/>
          <w:szCs w:val="22"/>
        </w:rPr>
        <w:t xml:space="preserve"> d</w:t>
      </w:r>
      <w:r w:rsidR="003C017C" w:rsidRPr="006F692A">
        <w:rPr>
          <w:rFonts w:ascii="Carlito" w:hAnsi="Carlito" w:cs="Carlito"/>
          <w:iCs/>
          <w:sz w:val="22"/>
          <w:szCs w:val="22"/>
        </w:rPr>
        <w:t>as quantidades dos serviços a serem executados</w:t>
      </w:r>
      <w:r w:rsidR="00014550" w:rsidRPr="006F692A">
        <w:rPr>
          <w:rFonts w:ascii="Carlito" w:hAnsi="Carlito" w:cs="Carlito"/>
          <w:iCs/>
          <w:sz w:val="22"/>
          <w:szCs w:val="22"/>
        </w:rPr>
        <w:t>.</w:t>
      </w:r>
    </w:p>
    <w:p w14:paraId="2FDCB0A6" w14:textId="77777777" w:rsidR="008C0A48" w:rsidRPr="006F692A" w:rsidRDefault="008C0A48" w:rsidP="007468AC">
      <w:pPr>
        <w:pStyle w:val="PargrafodaLista"/>
        <w:tabs>
          <w:tab w:val="left" w:pos="567"/>
        </w:tabs>
        <w:ind w:left="0"/>
        <w:rPr>
          <w:rFonts w:ascii="Carlito" w:hAnsi="Carlito" w:cs="Carlito"/>
          <w:iCs/>
          <w:sz w:val="22"/>
          <w:szCs w:val="22"/>
          <w:lang w:eastAsia="pt-BR"/>
        </w:rPr>
      </w:pPr>
    </w:p>
    <w:p w14:paraId="2860BF90" w14:textId="1BBC6327" w:rsidR="008C0A48" w:rsidRPr="006F692A" w:rsidRDefault="008C0A48" w:rsidP="0055001B">
      <w:pPr>
        <w:pStyle w:val="PargrafodaLista"/>
        <w:numPr>
          <w:ilvl w:val="0"/>
          <w:numId w:val="6"/>
        </w:numPr>
        <w:tabs>
          <w:tab w:val="left" w:pos="567"/>
        </w:tabs>
        <w:ind w:left="0" w:firstLine="0"/>
        <w:rPr>
          <w:rFonts w:ascii="Carlito" w:hAnsi="Carlito" w:cs="Carlito"/>
          <w:b/>
          <w:bCs/>
          <w:iCs/>
          <w:sz w:val="22"/>
          <w:szCs w:val="22"/>
          <w:lang w:eastAsia="pt-BR"/>
        </w:rPr>
      </w:pPr>
      <w:r w:rsidRPr="006F692A">
        <w:rPr>
          <w:rFonts w:ascii="Carlito" w:hAnsi="Carlito" w:cs="Carlito"/>
          <w:b/>
          <w:bCs/>
          <w:iCs/>
          <w:sz w:val="22"/>
          <w:szCs w:val="22"/>
          <w:lang w:eastAsia="pt-BR"/>
        </w:rPr>
        <w:t>JUSTIFICATIVA</w:t>
      </w:r>
    </w:p>
    <w:p w14:paraId="253485B8" w14:textId="77777777" w:rsidR="008C0A48" w:rsidRPr="006F692A" w:rsidRDefault="008C0A48" w:rsidP="007468AC">
      <w:pPr>
        <w:pStyle w:val="PargrafodaLista"/>
        <w:tabs>
          <w:tab w:val="left" w:pos="567"/>
        </w:tabs>
        <w:ind w:left="0"/>
        <w:rPr>
          <w:rFonts w:ascii="Carlito" w:hAnsi="Carlito" w:cs="Carlito"/>
          <w:b/>
          <w:bCs/>
          <w:iCs/>
          <w:sz w:val="22"/>
          <w:szCs w:val="22"/>
          <w:lang w:eastAsia="pt-BR"/>
        </w:rPr>
      </w:pPr>
    </w:p>
    <w:p w14:paraId="23684C46" w14:textId="0252A3A9" w:rsidR="00A27169" w:rsidRPr="006F692A" w:rsidRDefault="00A27169" w:rsidP="0055001B">
      <w:pPr>
        <w:pStyle w:val="PargrafodaLista"/>
        <w:numPr>
          <w:ilvl w:val="1"/>
          <w:numId w:val="8"/>
        </w:numPr>
        <w:tabs>
          <w:tab w:val="left" w:pos="567"/>
        </w:tabs>
        <w:ind w:left="0" w:firstLine="0"/>
        <w:rPr>
          <w:rFonts w:ascii="Carlito" w:hAnsi="Carlito" w:cs="Carlito"/>
          <w:bCs/>
          <w:sz w:val="22"/>
          <w:szCs w:val="22"/>
          <w:lang w:eastAsia="pt-BR"/>
        </w:rPr>
      </w:pPr>
      <w:r w:rsidRPr="006F692A">
        <w:rPr>
          <w:rFonts w:ascii="Carlito" w:hAnsi="Carlito" w:cs="Carlito"/>
          <w:sz w:val="22"/>
          <w:szCs w:val="22"/>
          <w:lang w:eastAsia="pt-BR"/>
        </w:rPr>
        <w:t xml:space="preserve">Em </w:t>
      </w:r>
      <w:r w:rsidRPr="006F692A">
        <w:rPr>
          <w:rFonts w:ascii="Carlito" w:hAnsi="Carlito" w:cs="Carlito"/>
          <w:bCs/>
          <w:sz w:val="22"/>
          <w:szCs w:val="22"/>
          <w:lang w:eastAsia="pt-BR"/>
        </w:rPr>
        <w:t>cumprimento das diretrizes do Plano de Ação e Orçamento do CAU/DF homologado pela Resolução CAU/BR nº 186, de 20 de dezembro de 2019, especialmente o objetivo de viabilizar infraestrutura física e operacional no atendimento do interesse público, diante Contrato de Cessão de Uso Gratuito, do imóvel constituído por uma área de 715,33m2, térreo e 1º subsolo de um prédio de 7 andares, situado no SEPN 510, bloco “A” lote nº 6, Asa Norte, Brasília/DF, que entre si fizeram, em 15 de janeiro de 2020, como Outorgante Cedente, a UNIÃO e como Outorgado Cessionário, o CAU/DF, conforme Processo SEI-MP 04905.002167/2018-18 sob o RIP imóvel no 9701.16559.500-2.</w:t>
      </w:r>
    </w:p>
    <w:p w14:paraId="7342D8BE" w14:textId="77777777" w:rsidR="00A27169" w:rsidRPr="006F692A" w:rsidRDefault="00A27169" w:rsidP="007468AC">
      <w:pPr>
        <w:tabs>
          <w:tab w:val="left" w:pos="567"/>
        </w:tabs>
        <w:rPr>
          <w:rFonts w:ascii="Carlito" w:hAnsi="Carlito" w:cs="Carlito"/>
          <w:bCs/>
          <w:sz w:val="22"/>
          <w:szCs w:val="22"/>
          <w:lang w:eastAsia="pt-BR"/>
        </w:rPr>
      </w:pPr>
    </w:p>
    <w:p w14:paraId="6681DD84" w14:textId="77777777" w:rsidR="00A27169" w:rsidRPr="006F692A" w:rsidRDefault="00A27169" w:rsidP="0055001B">
      <w:pPr>
        <w:pStyle w:val="PargrafodaLista"/>
        <w:numPr>
          <w:ilvl w:val="1"/>
          <w:numId w:val="8"/>
        </w:numPr>
        <w:tabs>
          <w:tab w:val="left" w:pos="567"/>
        </w:tabs>
        <w:ind w:left="0" w:firstLine="0"/>
        <w:rPr>
          <w:rFonts w:ascii="Carlito" w:hAnsi="Carlito" w:cs="Carlito"/>
          <w:bCs/>
          <w:sz w:val="22"/>
          <w:szCs w:val="22"/>
          <w:lang w:eastAsia="pt-BR"/>
        </w:rPr>
      </w:pPr>
      <w:r w:rsidRPr="006F692A">
        <w:rPr>
          <w:rFonts w:ascii="Carlito" w:hAnsi="Carlito" w:cs="Carlito"/>
          <w:bCs/>
          <w:sz w:val="22"/>
          <w:szCs w:val="22"/>
          <w:lang w:eastAsia="pt-BR"/>
        </w:rPr>
        <w:t>Tendo a Administração necessidade e o dever de preservar e manter o patrimônio e os bens públicos, bem como a integridades das pessoas que ali estão. Esse dever pode ser cumprido com várias ações, dentre as quais, (é fundamental) a manutenção preventiva e corretiva dos imóveis com adequação necessária para sua ocupação.</w:t>
      </w:r>
    </w:p>
    <w:p w14:paraId="1F1C11C2" w14:textId="77777777" w:rsidR="00A27169" w:rsidRPr="006F692A" w:rsidRDefault="00A27169" w:rsidP="007468AC">
      <w:pPr>
        <w:tabs>
          <w:tab w:val="left" w:pos="567"/>
        </w:tabs>
        <w:rPr>
          <w:rFonts w:ascii="Carlito" w:hAnsi="Carlito" w:cs="Carlito"/>
          <w:bCs/>
          <w:sz w:val="22"/>
          <w:szCs w:val="22"/>
          <w:lang w:eastAsia="pt-BR"/>
        </w:rPr>
      </w:pPr>
    </w:p>
    <w:p w14:paraId="12E1FC2C" w14:textId="318EE488" w:rsidR="00A27169" w:rsidRPr="006F692A" w:rsidRDefault="00A27169" w:rsidP="0055001B">
      <w:pPr>
        <w:pStyle w:val="PargrafodaLista"/>
        <w:numPr>
          <w:ilvl w:val="1"/>
          <w:numId w:val="8"/>
        </w:numPr>
        <w:tabs>
          <w:tab w:val="left" w:pos="567"/>
        </w:tabs>
        <w:ind w:left="0" w:firstLine="0"/>
        <w:rPr>
          <w:rFonts w:ascii="Carlito" w:hAnsi="Carlito" w:cs="Carlito"/>
          <w:bCs/>
          <w:sz w:val="22"/>
          <w:szCs w:val="22"/>
          <w:lang w:eastAsia="pt-BR"/>
        </w:rPr>
      </w:pPr>
      <w:r w:rsidRPr="006F692A">
        <w:rPr>
          <w:rFonts w:ascii="Carlito" w:hAnsi="Carlito" w:cs="Carlito"/>
          <w:bCs/>
          <w:sz w:val="22"/>
          <w:szCs w:val="22"/>
          <w:lang w:eastAsia="pt-BR"/>
        </w:rPr>
        <w:t xml:space="preserve">A contratação ora pretendida, que conforme preceito legal, preferencialmente, deve ser objeto de execução indireta, destinando-se ao atendimento da demanda do Conselho por contratação de empresa especializada em </w:t>
      </w:r>
      <w:r w:rsidR="008A1D11" w:rsidRPr="006F692A">
        <w:rPr>
          <w:rFonts w:ascii="Carlito" w:hAnsi="Carlito" w:cs="Carlito"/>
          <w:bCs/>
          <w:sz w:val="22"/>
          <w:szCs w:val="22"/>
          <w:lang w:eastAsia="pt-BR"/>
        </w:rPr>
        <w:t>obra</w:t>
      </w:r>
      <w:r w:rsidRPr="006F692A">
        <w:rPr>
          <w:rFonts w:ascii="Carlito" w:hAnsi="Carlito" w:cs="Carlito"/>
          <w:bCs/>
          <w:sz w:val="22"/>
          <w:szCs w:val="22"/>
          <w:lang w:eastAsia="pt-BR"/>
        </w:rPr>
        <w:t>, a fim de manter satisfatórias as condições de trabalho nas dependências da sua nova sede e preservar e manter o patrimônio e os bens públicos sob sua responsabilidade, garantindo o desempenho técnico dos imóveis e dos seus componentes.</w:t>
      </w:r>
    </w:p>
    <w:p w14:paraId="7D7B5300" w14:textId="77777777" w:rsidR="00A27169" w:rsidRPr="006F692A" w:rsidRDefault="00A27169" w:rsidP="0055001B">
      <w:pPr>
        <w:pStyle w:val="PargrafodaLista"/>
        <w:numPr>
          <w:ilvl w:val="1"/>
          <w:numId w:val="8"/>
        </w:numPr>
        <w:tabs>
          <w:tab w:val="left" w:pos="567"/>
        </w:tabs>
        <w:ind w:left="0" w:firstLine="0"/>
        <w:rPr>
          <w:rFonts w:ascii="Carlito" w:hAnsi="Carlito" w:cs="Carlito"/>
          <w:bCs/>
          <w:sz w:val="22"/>
          <w:szCs w:val="22"/>
          <w:lang w:eastAsia="pt-BR"/>
        </w:rPr>
      </w:pPr>
      <w:r w:rsidRPr="006F692A">
        <w:rPr>
          <w:rFonts w:ascii="Carlito" w:hAnsi="Carlito" w:cs="Carlito"/>
          <w:bCs/>
          <w:sz w:val="22"/>
          <w:szCs w:val="22"/>
          <w:lang w:eastAsia="pt-BR"/>
        </w:rPr>
        <w:lastRenderedPageBreak/>
        <w:t>Mostram-se imperativas a especialização e a qualificação na prestação desses serviços e verificada a falta de recursos humanos com essas características neste Conselho. Essa contratação constitui-se na alternativa mais eficiente e eficaz para a Administração, na sua tarefa de zelar pelo patrimônio público.</w:t>
      </w:r>
    </w:p>
    <w:p w14:paraId="43B02665" w14:textId="77777777" w:rsidR="004C4FB0" w:rsidRPr="006F692A" w:rsidRDefault="004C4FB0" w:rsidP="007468AC">
      <w:pPr>
        <w:pStyle w:val="PargrafodaLista"/>
        <w:tabs>
          <w:tab w:val="left" w:pos="567"/>
        </w:tabs>
        <w:ind w:left="0"/>
        <w:rPr>
          <w:rFonts w:ascii="Carlito" w:hAnsi="Carlito" w:cs="Carlito"/>
          <w:b/>
          <w:bCs/>
          <w:iCs/>
          <w:sz w:val="22"/>
          <w:szCs w:val="22"/>
          <w:lang w:eastAsia="pt-BR"/>
        </w:rPr>
      </w:pPr>
    </w:p>
    <w:p w14:paraId="531FB690" w14:textId="3E7A402D" w:rsidR="001213FF" w:rsidRPr="006F692A" w:rsidRDefault="001213FF" w:rsidP="0055001B">
      <w:pPr>
        <w:pStyle w:val="PargrafodaLista"/>
        <w:numPr>
          <w:ilvl w:val="0"/>
          <w:numId w:val="6"/>
        </w:numPr>
        <w:tabs>
          <w:tab w:val="left" w:pos="567"/>
        </w:tabs>
        <w:ind w:left="0" w:firstLine="0"/>
        <w:rPr>
          <w:rFonts w:ascii="Carlito" w:hAnsi="Carlito" w:cs="Carlito"/>
          <w:b/>
          <w:bCs/>
          <w:iCs/>
          <w:sz w:val="22"/>
          <w:szCs w:val="22"/>
          <w:lang w:eastAsia="pt-BR"/>
        </w:rPr>
      </w:pPr>
      <w:r w:rsidRPr="006F692A">
        <w:rPr>
          <w:rFonts w:ascii="Carlito" w:hAnsi="Carlito" w:cs="Carlito"/>
          <w:b/>
          <w:bCs/>
          <w:sz w:val="22"/>
          <w:szCs w:val="22"/>
        </w:rPr>
        <w:t>CLASSIFICAÇÃO DO OBJETO E FORMA DE SELEÇÃO DO FORNECEDOR</w:t>
      </w:r>
    </w:p>
    <w:p w14:paraId="60355FD0" w14:textId="08CA8656" w:rsidR="00E87C25" w:rsidRPr="006F692A" w:rsidRDefault="00E87C25" w:rsidP="007468AC">
      <w:pPr>
        <w:pStyle w:val="PargrafodaLista"/>
        <w:tabs>
          <w:tab w:val="left" w:pos="567"/>
        </w:tabs>
        <w:ind w:left="0"/>
        <w:rPr>
          <w:rFonts w:ascii="Carlito" w:hAnsi="Carlito" w:cs="Carlito"/>
          <w:sz w:val="22"/>
          <w:szCs w:val="22"/>
          <w:lang w:eastAsia="pt-BR"/>
        </w:rPr>
      </w:pPr>
    </w:p>
    <w:p w14:paraId="518A0317" w14:textId="746CF4C1" w:rsidR="001213FF" w:rsidRPr="006F692A" w:rsidRDefault="00044A56" w:rsidP="0055001B">
      <w:pPr>
        <w:pStyle w:val="PargrafodaLista"/>
        <w:numPr>
          <w:ilvl w:val="1"/>
          <w:numId w:val="6"/>
        </w:numPr>
        <w:tabs>
          <w:tab w:val="left" w:pos="567"/>
        </w:tabs>
        <w:ind w:left="0" w:firstLine="0"/>
        <w:rPr>
          <w:rFonts w:ascii="Carlito" w:hAnsi="Carlito" w:cs="Carlito"/>
          <w:sz w:val="22"/>
          <w:szCs w:val="22"/>
          <w:lang w:eastAsia="pt-BR"/>
        </w:rPr>
      </w:pPr>
      <w:r w:rsidRPr="006F692A">
        <w:rPr>
          <w:rFonts w:ascii="Carlito" w:hAnsi="Carlito" w:cs="Carlito"/>
          <w:sz w:val="22"/>
          <w:szCs w:val="22"/>
        </w:rPr>
        <w:t>T</w:t>
      </w:r>
      <w:r w:rsidR="00074926" w:rsidRPr="006F692A">
        <w:rPr>
          <w:rFonts w:ascii="Carlito" w:hAnsi="Carlito" w:cs="Carlito"/>
          <w:sz w:val="22"/>
          <w:szCs w:val="22"/>
        </w:rPr>
        <w:t xml:space="preserve">rata-se de obra a ser contratada mediante licitação na modalidade TOMADA DE PREÇO </w:t>
      </w:r>
      <w:r w:rsidR="001213FF" w:rsidRPr="006F692A">
        <w:rPr>
          <w:rFonts w:ascii="Carlito" w:hAnsi="Carlito" w:cs="Carlito"/>
          <w:sz w:val="22"/>
          <w:szCs w:val="22"/>
        </w:rPr>
        <w:t>enquadram-se nos pressupostos do Decreto n° 9.507, de 21 de setembro de 2018, não se constituindo em quaisquer das atividades, previstas no art. 3º do aludido decreto, cuja execução indireta é vedada.</w:t>
      </w:r>
    </w:p>
    <w:p w14:paraId="7CAC1606" w14:textId="77777777" w:rsidR="00E87C25" w:rsidRPr="006F692A" w:rsidRDefault="00E87C25" w:rsidP="007468AC">
      <w:pPr>
        <w:pStyle w:val="PargrafodaLista"/>
        <w:tabs>
          <w:tab w:val="left" w:pos="567"/>
        </w:tabs>
        <w:ind w:left="0"/>
        <w:rPr>
          <w:rFonts w:ascii="Carlito" w:hAnsi="Carlito" w:cs="Carlito"/>
          <w:sz w:val="22"/>
          <w:szCs w:val="22"/>
          <w:lang w:eastAsia="pt-BR"/>
        </w:rPr>
      </w:pPr>
    </w:p>
    <w:p w14:paraId="36A55ED7" w14:textId="3E36F0F9" w:rsidR="001213FF" w:rsidRPr="006F692A" w:rsidRDefault="001213FF" w:rsidP="0055001B">
      <w:pPr>
        <w:pStyle w:val="PargrafodaLista"/>
        <w:numPr>
          <w:ilvl w:val="1"/>
          <w:numId w:val="6"/>
        </w:numPr>
        <w:tabs>
          <w:tab w:val="left" w:pos="567"/>
        </w:tabs>
        <w:ind w:left="0" w:firstLine="0"/>
        <w:rPr>
          <w:rFonts w:ascii="Carlito" w:hAnsi="Carlito" w:cs="Carlito"/>
          <w:sz w:val="22"/>
          <w:szCs w:val="22"/>
          <w:lang w:eastAsia="pt-BR"/>
        </w:rPr>
      </w:pPr>
      <w:r w:rsidRPr="006F692A">
        <w:rPr>
          <w:rFonts w:ascii="Carlito" w:hAnsi="Carlito" w:cs="Carlito"/>
          <w:sz w:val="22"/>
          <w:szCs w:val="22"/>
        </w:rPr>
        <w:t>A execução do contrato não gerará vínculo empregatício entre os empregados da Contratada e a Administração, vedando-se qualquer relação entre estes que caracterize pessoalidade e subordinação direta.</w:t>
      </w:r>
    </w:p>
    <w:p w14:paraId="6ABE3CBD" w14:textId="77777777" w:rsidR="00980259" w:rsidRPr="006F692A" w:rsidRDefault="00980259" w:rsidP="007468AC">
      <w:pPr>
        <w:tabs>
          <w:tab w:val="left" w:pos="567"/>
        </w:tabs>
        <w:rPr>
          <w:rFonts w:ascii="Carlito" w:hAnsi="Carlito" w:cs="Carlito"/>
          <w:sz w:val="22"/>
          <w:szCs w:val="22"/>
          <w:lang w:eastAsia="pt-BR"/>
        </w:rPr>
      </w:pPr>
    </w:p>
    <w:p w14:paraId="4A7B7A49" w14:textId="359FB43C" w:rsidR="001213FF" w:rsidRPr="006F692A" w:rsidRDefault="001213FF" w:rsidP="0055001B">
      <w:pPr>
        <w:pStyle w:val="PargrafodaLista"/>
        <w:numPr>
          <w:ilvl w:val="0"/>
          <w:numId w:val="6"/>
        </w:numPr>
        <w:tabs>
          <w:tab w:val="left" w:pos="567"/>
        </w:tabs>
        <w:ind w:left="0" w:firstLine="0"/>
        <w:rPr>
          <w:rFonts w:ascii="Carlito" w:hAnsi="Carlito" w:cs="Carlito"/>
          <w:sz w:val="22"/>
          <w:szCs w:val="22"/>
          <w:lang w:eastAsia="pt-BR"/>
        </w:rPr>
      </w:pPr>
      <w:r w:rsidRPr="006F692A">
        <w:rPr>
          <w:rFonts w:ascii="Carlito" w:hAnsi="Carlito" w:cs="Carlito"/>
          <w:b/>
          <w:bCs/>
          <w:sz w:val="22"/>
          <w:szCs w:val="22"/>
        </w:rPr>
        <w:t>REQUISITOS DA CONTRATAÇÃO</w:t>
      </w:r>
    </w:p>
    <w:p w14:paraId="4AD23784" w14:textId="77777777" w:rsidR="00980259" w:rsidRPr="006F692A" w:rsidRDefault="00980259" w:rsidP="007468AC">
      <w:pPr>
        <w:pStyle w:val="PargrafodaLista"/>
        <w:tabs>
          <w:tab w:val="left" w:pos="567"/>
        </w:tabs>
        <w:ind w:left="0"/>
        <w:rPr>
          <w:rFonts w:ascii="Carlito" w:hAnsi="Carlito" w:cs="Carlito"/>
          <w:sz w:val="22"/>
          <w:szCs w:val="22"/>
          <w:lang w:eastAsia="pt-BR"/>
        </w:rPr>
      </w:pPr>
    </w:p>
    <w:p w14:paraId="175A3AEF" w14:textId="773B886F" w:rsidR="00980259" w:rsidRPr="006F692A" w:rsidRDefault="00B8363C" w:rsidP="0055001B">
      <w:pPr>
        <w:pStyle w:val="PargrafodaLista"/>
        <w:numPr>
          <w:ilvl w:val="1"/>
          <w:numId w:val="6"/>
        </w:numPr>
        <w:tabs>
          <w:tab w:val="left" w:pos="567"/>
        </w:tabs>
        <w:ind w:left="0" w:firstLine="0"/>
        <w:rPr>
          <w:rFonts w:ascii="Carlito" w:hAnsi="Carlito" w:cs="Carlito"/>
          <w:sz w:val="22"/>
          <w:szCs w:val="22"/>
          <w:lang w:eastAsia="pt-BR"/>
        </w:rPr>
      </w:pPr>
      <w:r w:rsidRPr="006F692A">
        <w:rPr>
          <w:rFonts w:ascii="Carlito" w:hAnsi="Carlito" w:cs="Carlito"/>
          <w:sz w:val="22"/>
          <w:szCs w:val="22"/>
        </w:rPr>
        <w:t>O</w:t>
      </w:r>
      <w:r w:rsidR="001213FF" w:rsidRPr="006F692A">
        <w:rPr>
          <w:rFonts w:ascii="Carlito" w:hAnsi="Carlito" w:cs="Carlito"/>
          <w:sz w:val="22"/>
          <w:szCs w:val="22"/>
        </w:rPr>
        <w:t>s requisitos da contratação abrangem o seguinte:</w:t>
      </w:r>
    </w:p>
    <w:p w14:paraId="0D4F5F13" w14:textId="77777777" w:rsidR="002E5B3F" w:rsidRPr="006F692A" w:rsidRDefault="002E5B3F" w:rsidP="007468AC">
      <w:pPr>
        <w:pStyle w:val="PargrafodaLista"/>
        <w:tabs>
          <w:tab w:val="left" w:pos="567"/>
        </w:tabs>
        <w:ind w:left="0"/>
        <w:rPr>
          <w:rFonts w:ascii="Carlito" w:hAnsi="Carlito" w:cs="Carlito"/>
          <w:sz w:val="22"/>
          <w:szCs w:val="22"/>
          <w:lang w:eastAsia="pt-BR"/>
        </w:rPr>
      </w:pPr>
    </w:p>
    <w:p w14:paraId="08F5BD37" w14:textId="183EAEF7" w:rsidR="00454144" w:rsidRPr="006F692A" w:rsidRDefault="00454144"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Certidão de </w:t>
      </w:r>
      <w:r w:rsidR="002E5B3F" w:rsidRPr="006F692A">
        <w:rPr>
          <w:rFonts w:ascii="Carlito" w:hAnsi="Carlito" w:cs="Carlito"/>
          <w:sz w:val="22"/>
          <w:szCs w:val="22"/>
        </w:rPr>
        <w:t xml:space="preserve">registro de </w:t>
      </w:r>
      <w:r w:rsidRPr="006F692A">
        <w:rPr>
          <w:rFonts w:ascii="Carlito" w:hAnsi="Carlito" w:cs="Carlito"/>
          <w:sz w:val="22"/>
          <w:szCs w:val="22"/>
        </w:rPr>
        <w:t xml:space="preserve">pessoa jurídica expedida pelo </w:t>
      </w:r>
      <w:r w:rsidR="002E5B3F" w:rsidRPr="006F692A">
        <w:rPr>
          <w:rFonts w:ascii="Carlito" w:hAnsi="Carlito" w:cs="Carlito"/>
          <w:sz w:val="22"/>
          <w:szCs w:val="22"/>
        </w:rPr>
        <w:t>Conselho de Arquitetura e Urbanis</w:t>
      </w:r>
      <w:r w:rsidR="000D6A44" w:rsidRPr="006F692A">
        <w:rPr>
          <w:rFonts w:ascii="Carlito" w:hAnsi="Carlito" w:cs="Carlito"/>
          <w:sz w:val="22"/>
          <w:szCs w:val="22"/>
        </w:rPr>
        <w:t>m</w:t>
      </w:r>
      <w:r w:rsidR="002E5B3F" w:rsidRPr="006F692A">
        <w:rPr>
          <w:rFonts w:ascii="Carlito" w:hAnsi="Carlito" w:cs="Carlito"/>
          <w:sz w:val="22"/>
          <w:szCs w:val="22"/>
        </w:rPr>
        <w:t xml:space="preserve">o </w:t>
      </w:r>
      <w:r w:rsidR="000D6A44" w:rsidRPr="006F692A">
        <w:rPr>
          <w:rFonts w:ascii="Carlito" w:hAnsi="Carlito" w:cs="Carlito"/>
          <w:sz w:val="22"/>
          <w:szCs w:val="22"/>
        </w:rPr>
        <w:t xml:space="preserve">do Distrito Federal (CAU/DF) </w:t>
      </w:r>
      <w:r w:rsidR="00A34D99" w:rsidRPr="006F692A">
        <w:rPr>
          <w:rFonts w:ascii="Carlito" w:hAnsi="Carlito" w:cs="Carlito"/>
          <w:sz w:val="22"/>
          <w:szCs w:val="22"/>
        </w:rPr>
        <w:t xml:space="preserve">ou pelo </w:t>
      </w:r>
      <w:r w:rsidRPr="006F692A">
        <w:rPr>
          <w:rFonts w:ascii="Carlito" w:hAnsi="Carlito" w:cs="Carlito"/>
          <w:sz w:val="22"/>
          <w:szCs w:val="22"/>
        </w:rPr>
        <w:t>Conselho Regional de Engenharia e</w:t>
      </w:r>
      <w:r w:rsidR="00A34D99" w:rsidRPr="006F692A">
        <w:rPr>
          <w:rFonts w:ascii="Carlito" w:hAnsi="Carlito" w:cs="Carlito"/>
          <w:sz w:val="22"/>
          <w:szCs w:val="22"/>
        </w:rPr>
        <w:t xml:space="preserve"> </w:t>
      </w:r>
      <w:r w:rsidRPr="006F692A">
        <w:rPr>
          <w:rFonts w:ascii="Carlito" w:hAnsi="Carlito" w:cs="Carlito"/>
          <w:sz w:val="22"/>
          <w:szCs w:val="22"/>
        </w:rPr>
        <w:t>Agronomia do Distrito Federal – Crea-DF, para as empresas licitantes que não possuírem registro no</w:t>
      </w:r>
      <w:r w:rsidR="00923E20" w:rsidRPr="006F692A">
        <w:rPr>
          <w:rFonts w:ascii="Carlito" w:hAnsi="Carlito" w:cs="Carlito"/>
          <w:sz w:val="22"/>
          <w:szCs w:val="22"/>
        </w:rPr>
        <w:t xml:space="preserve"> </w:t>
      </w:r>
      <w:r w:rsidRPr="006F692A">
        <w:rPr>
          <w:rFonts w:ascii="Carlito" w:hAnsi="Carlito" w:cs="Carlito"/>
          <w:sz w:val="22"/>
          <w:szCs w:val="22"/>
        </w:rPr>
        <w:t>Crea-DF, em conformidade com o Art. 69, da Lei 5.194, de 24</w:t>
      </w:r>
      <w:r w:rsidR="00EF7BE9" w:rsidRPr="006F692A">
        <w:rPr>
          <w:rFonts w:ascii="Carlito" w:hAnsi="Carlito" w:cs="Carlito"/>
          <w:sz w:val="22"/>
          <w:szCs w:val="22"/>
        </w:rPr>
        <w:t xml:space="preserve"> de dezembro de 19</w:t>
      </w:r>
      <w:r w:rsidRPr="006F692A">
        <w:rPr>
          <w:rFonts w:ascii="Carlito" w:hAnsi="Carlito" w:cs="Carlito"/>
          <w:sz w:val="22"/>
          <w:szCs w:val="22"/>
        </w:rPr>
        <w:t>66 e Art. 1º da</w:t>
      </w:r>
      <w:r w:rsidR="00EF7BE9" w:rsidRPr="006F692A">
        <w:rPr>
          <w:rFonts w:ascii="Carlito" w:hAnsi="Carlito" w:cs="Carlito"/>
          <w:sz w:val="22"/>
          <w:szCs w:val="22"/>
        </w:rPr>
        <w:t xml:space="preserve"> </w:t>
      </w:r>
      <w:r w:rsidRPr="006F692A">
        <w:rPr>
          <w:rFonts w:ascii="Carlito" w:hAnsi="Carlito" w:cs="Carlito"/>
          <w:sz w:val="22"/>
          <w:szCs w:val="22"/>
        </w:rPr>
        <w:t>Resolução 413, de 27</w:t>
      </w:r>
      <w:r w:rsidR="00EF7BE9" w:rsidRPr="006F692A">
        <w:rPr>
          <w:rFonts w:ascii="Carlito" w:hAnsi="Carlito" w:cs="Carlito"/>
          <w:sz w:val="22"/>
          <w:szCs w:val="22"/>
        </w:rPr>
        <w:t xml:space="preserve"> de junho de </w:t>
      </w:r>
      <w:r w:rsidRPr="006F692A">
        <w:rPr>
          <w:rFonts w:ascii="Carlito" w:hAnsi="Carlito" w:cs="Carlito"/>
          <w:sz w:val="22"/>
          <w:szCs w:val="22"/>
        </w:rPr>
        <w:t>1997. A Certidão do CREA deverá ser condizente com o capital</w:t>
      </w:r>
      <w:r w:rsidR="00EF7BE9" w:rsidRPr="006F692A">
        <w:rPr>
          <w:rFonts w:ascii="Carlito" w:hAnsi="Carlito" w:cs="Carlito"/>
          <w:sz w:val="22"/>
          <w:szCs w:val="22"/>
        </w:rPr>
        <w:t xml:space="preserve"> </w:t>
      </w:r>
      <w:r w:rsidRPr="006F692A">
        <w:rPr>
          <w:rFonts w:ascii="Carlito" w:hAnsi="Carlito" w:cs="Carlito"/>
          <w:sz w:val="22"/>
          <w:szCs w:val="22"/>
        </w:rPr>
        <w:t xml:space="preserve">social apresentado pela </w:t>
      </w:r>
      <w:r w:rsidR="00EF7BE9" w:rsidRPr="006F692A">
        <w:rPr>
          <w:rFonts w:ascii="Carlito" w:hAnsi="Carlito" w:cs="Carlito"/>
          <w:sz w:val="22"/>
          <w:szCs w:val="22"/>
        </w:rPr>
        <w:t>Contratada</w:t>
      </w:r>
      <w:r w:rsidRPr="006F692A">
        <w:rPr>
          <w:rFonts w:ascii="Carlito" w:hAnsi="Carlito" w:cs="Carlito"/>
          <w:sz w:val="22"/>
          <w:szCs w:val="22"/>
        </w:rPr>
        <w:t xml:space="preserve"> e estar dentro do prazo de validade</w:t>
      </w:r>
      <w:r w:rsidR="003C657C" w:rsidRPr="006F692A">
        <w:rPr>
          <w:rFonts w:ascii="Carlito" w:hAnsi="Carlito" w:cs="Carlito"/>
          <w:sz w:val="22"/>
          <w:szCs w:val="22"/>
        </w:rPr>
        <w:t>;</w:t>
      </w:r>
    </w:p>
    <w:p w14:paraId="0CB7D2A4" w14:textId="77777777" w:rsidR="003869B3" w:rsidRPr="006F692A" w:rsidRDefault="003869B3" w:rsidP="007468AC">
      <w:pPr>
        <w:pStyle w:val="PargrafodaLista"/>
        <w:tabs>
          <w:tab w:val="left" w:pos="567"/>
        </w:tabs>
        <w:ind w:left="0"/>
        <w:rPr>
          <w:rFonts w:ascii="Carlito" w:hAnsi="Carlito" w:cs="Carlito"/>
          <w:sz w:val="22"/>
          <w:szCs w:val="22"/>
        </w:rPr>
      </w:pPr>
    </w:p>
    <w:p w14:paraId="639F8D2D" w14:textId="4D8BF8F8" w:rsidR="00454144" w:rsidRPr="006F692A" w:rsidRDefault="00454144"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Na hipótese da licitante ser declarada vencedora e não possuir registro no</w:t>
      </w:r>
      <w:r w:rsidR="003869B3" w:rsidRPr="006F692A">
        <w:rPr>
          <w:rFonts w:ascii="Carlito" w:hAnsi="Carlito" w:cs="Carlito"/>
          <w:sz w:val="22"/>
          <w:szCs w:val="22"/>
        </w:rPr>
        <w:t xml:space="preserve"> </w:t>
      </w:r>
      <w:r w:rsidRPr="006F692A">
        <w:rPr>
          <w:rFonts w:ascii="Carlito" w:hAnsi="Carlito" w:cs="Carlito"/>
          <w:sz w:val="22"/>
          <w:szCs w:val="22"/>
        </w:rPr>
        <w:t>CREA do D</w:t>
      </w:r>
      <w:r w:rsidR="00AB6D46" w:rsidRPr="006F692A">
        <w:rPr>
          <w:rFonts w:ascii="Carlito" w:hAnsi="Carlito" w:cs="Carlito"/>
          <w:sz w:val="22"/>
          <w:szCs w:val="22"/>
        </w:rPr>
        <w:t xml:space="preserve">istrito </w:t>
      </w:r>
      <w:r w:rsidRPr="006F692A">
        <w:rPr>
          <w:rFonts w:ascii="Carlito" w:hAnsi="Carlito" w:cs="Carlito"/>
          <w:sz w:val="22"/>
          <w:szCs w:val="22"/>
        </w:rPr>
        <w:t>F</w:t>
      </w:r>
      <w:r w:rsidR="00AB6D46" w:rsidRPr="006F692A">
        <w:rPr>
          <w:rFonts w:ascii="Carlito" w:hAnsi="Carlito" w:cs="Carlito"/>
          <w:sz w:val="22"/>
          <w:szCs w:val="22"/>
        </w:rPr>
        <w:t>ederal</w:t>
      </w:r>
      <w:r w:rsidR="00E031AD" w:rsidRPr="006F692A">
        <w:rPr>
          <w:rFonts w:ascii="Carlito" w:hAnsi="Carlito" w:cs="Carlito"/>
          <w:sz w:val="22"/>
          <w:szCs w:val="22"/>
        </w:rPr>
        <w:t xml:space="preserve"> deverá</w:t>
      </w:r>
      <w:r w:rsidRPr="006F692A">
        <w:rPr>
          <w:rFonts w:ascii="Carlito" w:hAnsi="Carlito" w:cs="Carlito"/>
          <w:sz w:val="22"/>
          <w:szCs w:val="22"/>
        </w:rPr>
        <w:t xml:space="preserve"> providenciá-lo antes da assinatura do contrato, em conformidade</w:t>
      </w:r>
      <w:r w:rsidR="003869B3" w:rsidRPr="006F692A">
        <w:rPr>
          <w:rFonts w:ascii="Carlito" w:hAnsi="Carlito" w:cs="Carlito"/>
          <w:sz w:val="22"/>
          <w:szCs w:val="22"/>
        </w:rPr>
        <w:t xml:space="preserve"> </w:t>
      </w:r>
      <w:r w:rsidRPr="006F692A">
        <w:rPr>
          <w:rFonts w:ascii="Carlito" w:hAnsi="Carlito" w:cs="Carlito"/>
          <w:sz w:val="22"/>
          <w:szCs w:val="22"/>
        </w:rPr>
        <w:t xml:space="preserve">com o Art. 59 da Lei 5.194, de </w:t>
      </w:r>
      <w:r w:rsidR="003C657C" w:rsidRPr="006F692A">
        <w:rPr>
          <w:rFonts w:ascii="Carlito" w:hAnsi="Carlito" w:cs="Carlito"/>
          <w:sz w:val="22"/>
          <w:szCs w:val="22"/>
        </w:rPr>
        <w:t>1966, sob</w:t>
      </w:r>
      <w:r w:rsidRPr="006F692A">
        <w:rPr>
          <w:rFonts w:ascii="Carlito" w:hAnsi="Carlito" w:cs="Carlito"/>
          <w:sz w:val="22"/>
          <w:szCs w:val="22"/>
        </w:rPr>
        <w:t xml:space="preserve"> a pena de serem aplicadas as sanções para</w:t>
      </w:r>
      <w:r w:rsidR="003869B3" w:rsidRPr="006F692A">
        <w:rPr>
          <w:rFonts w:ascii="Carlito" w:hAnsi="Carlito" w:cs="Carlito"/>
          <w:sz w:val="22"/>
          <w:szCs w:val="22"/>
        </w:rPr>
        <w:t xml:space="preserve"> </w:t>
      </w:r>
      <w:r w:rsidRPr="006F692A">
        <w:rPr>
          <w:rFonts w:ascii="Carlito" w:hAnsi="Carlito" w:cs="Carlito"/>
          <w:sz w:val="22"/>
          <w:szCs w:val="22"/>
        </w:rPr>
        <w:t>inadimplência total;</w:t>
      </w:r>
    </w:p>
    <w:p w14:paraId="58B55B89" w14:textId="77777777" w:rsidR="003C657C" w:rsidRPr="006F692A" w:rsidRDefault="003C657C" w:rsidP="007468AC">
      <w:pPr>
        <w:pStyle w:val="PargrafodaLista"/>
        <w:tabs>
          <w:tab w:val="left" w:pos="567"/>
        </w:tabs>
        <w:ind w:left="0"/>
        <w:rPr>
          <w:rFonts w:ascii="Carlito" w:hAnsi="Carlito" w:cs="Carlito"/>
          <w:sz w:val="22"/>
          <w:szCs w:val="22"/>
        </w:rPr>
      </w:pPr>
    </w:p>
    <w:p w14:paraId="3B216600" w14:textId="0EB4D262" w:rsidR="00454144" w:rsidRPr="006F692A" w:rsidRDefault="00964932"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Comprovação</w:t>
      </w:r>
      <w:r w:rsidR="00454144" w:rsidRPr="006F692A">
        <w:rPr>
          <w:rFonts w:ascii="Carlito" w:hAnsi="Carlito" w:cs="Carlito"/>
          <w:sz w:val="22"/>
          <w:szCs w:val="22"/>
        </w:rPr>
        <w:t xml:space="preserve"> da capacitação técnico-profissional, mediante apresentação de</w:t>
      </w:r>
      <w:r w:rsidR="003C657C" w:rsidRPr="006F692A">
        <w:rPr>
          <w:rFonts w:ascii="Carlito" w:hAnsi="Carlito" w:cs="Carlito"/>
          <w:sz w:val="22"/>
          <w:szCs w:val="22"/>
        </w:rPr>
        <w:t xml:space="preserve"> </w:t>
      </w:r>
      <w:r w:rsidR="00454144" w:rsidRPr="006F692A">
        <w:rPr>
          <w:rFonts w:ascii="Carlito" w:hAnsi="Carlito" w:cs="Carlito"/>
          <w:sz w:val="22"/>
          <w:szCs w:val="22"/>
        </w:rPr>
        <w:t xml:space="preserve">Certidão de Acervo Técnico – CAT com registro de atestado, expedida pelo </w:t>
      </w:r>
      <w:r w:rsidR="003B12C3" w:rsidRPr="006F692A">
        <w:rPr>
          <w:rFonts w:ascii="Carlito" w:hAnsi="Carlito" w:cs="Carlito"/>
          <w:sz w:val="22"/>
          <w:szCs w:val="22"/>
        </w:rPr>
        <w:t xml:space="preserve">CAU ou pelo </w:t>
      </w:r>
      <w:r w:rsidR="00454144" w:rsidRPr="006F692A">
        <w:rPr>
          <w:rFonts w:ascii="Carlito" w:hAnsi="Carlito" w:cs="Carlito"/>
          <w:sz w:val="22"/>
          <w:szCs w:val="22"/>
        </w:rPr>
        <w:t>CREA, nos</w:t>
      </w:r>
      <w:r w:rsidR="003B12C3" w:rsidRPr="006F692A">
        <w:rPr>
          <w:rFonts w:ascii="Carlito" w:hAnsi="Carlito" w:cs="Carlito"/>
          <w:sz w:val="22"/>
          <w:szCs w:val="22"/>
        </w:rPr>
        <w:t xml:space="preserve"> </w:t>
      </w:r>
      <w:r w:rsidR="00454144" w:rsidRPr="006F692A">
        <w:rPr>
          <w:rFonts w:ascii="Carlito" w:hAnsi="Carlito" w:cs="Carlito"/>
          <w:sz w:val="22"/>
          <w:szCs w:val="22"/>
        </w:rPr>
        <w:t>termos da legislação aplicável, em nome do(s) responsável (is) técnico(s) que participarão</w:t>
      </w:r>
      <w:r w:rsidR="003B12C3" w:rsidRPr="006F692A">
        <w:rPr>
          <w:rFonts w:ascii="Carlito" w:hAnsi="Carlito" w:cs="Carlito"/>
          <w:sz w:val="22"/>
          <w:szCs w:val="22"/>
        </w:rPr>
        <w:t xml:space="preserve"> </w:t>
      </w:r>
      <w:r w:rsidR="00454144" w:rsidRPr="006F692A">
        <w:rPr>
          <w:rFonts w:ascii="Carlito" w:hAnsi="Carlito" w:cs="Carlito"/>
          <w:sz w:val="22"/>
          <w:szCs w:val="22"/>
        </w:rPr>
        <w:t xml:space="preserve">da obra, que demonstre </w:t>
      </w:r>
      <w:r w:rsidRPr="006F692A">
        <w:rPr>
          <w:rFonts w:ascii="Carlito" w:hAnsi="Carlito" w:cs="Carlito"/>
          <w:sz w:val="22"/>
          <w:szCs w:val="22"/>
        </w:rPr>
        <w:t>o Registro</w:t>
      </w:r>
      <w:r w:rsidR="003B12C3" w:rsidRPr="006F692A">
        <w:rPr>
          <w:rFonts w:ascii="Carlito" w:hAnsi="Carlito" w:cs="Carlito"/>
          <w:sz w:val="22"/>
          <w:szCs w:val="22"/>
        </w:rPr>
        <w:t xml:space="preserve"> de Responsabilidade Técnica </w:t>
      </w:r>
      <w:r w:rsidR="00553006" w:rsidRPr="006F692A">
        <w:rPr>
          <w:rFonts w:ascii="Carlito" w:hAnsi="Carlito" w:cs="Carlito"/>
          <w:sz w:val="22"/>
          <w:szCs w:val="22"/>
        </w:rPr>
        <w:t xml:space="preserve">– RRT ou </w:t>
      </w:r>
      <w:r w:rsidR="00454144" w:rsidRPr="006F692A">
        <w:rPr>
          <w:rFonts w:ascii="Carlito" w:hAnsi="Carlito" w:cs="Carlito"/>
          <w:sz w:val="22"/>
          <w:szCs w:val="22"/>
        </w:rPr>
        <w:t>Anotação de Responsabilidade Técnica - ART, relativo à</w:t>
      </w:r>
      <w:r w:rsidR="00AB6D46" w:rsidRPr="006F692A">
        <w:rPr>
          <w:rFonts w:ascii="Carlito" w:hAnsi="Carlito" w:cs="Carlito"/>
          <w:sz w:val="22"/>
          <w:szCs w:val="22"/>
        </w:rPr>
        <w:t xml:space="preserve"> </w:t>
      </w:r>
      <w:r w:rsidR="00454144" w:rsidRPr="006F692A">
        <w:rPr>
          <w:rFonts w:ascii="Carlito" w:hAnsi="Carlito" w:cs="Carlito"/>
          <w:sz w:val="22"/>
          <w:szCs w:val="22"/>
        </w:rPr>
        <w:t>execução dos serviços, que compõem as parcelas de maior relevância técnica e valor</w:t>
      </w:r>
      <w:r w:rsidR="00AB6D46" w:rsidRPr="006F692A">
        <w:rPr>
          <w:rFonts w:ascii="Carlito" w:hAnsi="Carlito" w:cs="Carlito"/>
          <w:sz w:val="22"/>
          <w:szCs w:val="22"/>
        </w:rPr>
        <w:t xml:space="preserve"> </w:t>
      </w:r>
      <w:r w:rsidR="00454144" w:rsidRPr="006F692A">
        <w:rPr>
          <w:rFonts w:ascii="Carlito" w:hAnsi="Carlito" w:cs="Carlito"/>
          <w:sz w:val="22"/>
          <w:szCs w:val="22"/>
        </w:rPr>
        <w:t xml:space="preserve">significativo da contratação, </w:t>
      </w:r>
      <w:r w:rsidR="00D86A4F">
        <w:rPr>
          <w:rFonts w:ascii="Carlito" w:hAnsi="Carlito" w:cs="Carlito"/>
          <w:sz w:val="22"/>
          <w:szCs w:val="22"/>
        </w:rPr>
        <w:t>a saber</w:t>
      </w:r>
      <w:r w:rsidR="00454144" w:rsidRPr="006F692A">
        <w:rPr>
          <w:rFonts w:ascii="Carlito" w:hAnsi="Carlito" w:cs="Carlito"/>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5670"/>
        <w:gridCol w:w="1560"/>
        <w:gridCol w:w="1275"/>
      </w:tblGrid>
      <w:tr w:rsidR="00D230CA" w:rsidRPr="006F692A" w14:paraId="4EB226BE" w14:textId="77777777" w:rsidTr="00CC02C7">
        <w:trPr>
          <w:trHeight w:val="355"/>
        </w:trPr>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CCFFFF" w:fill="215967"/>
            <w:vAlign w:val="center"/>
            <w:hideMark/>
          </w:tcPr>
          <w:p w14:paraId="7F1071A6" w14:textId="77777777" w:rsidR="00D230CA" w:rsidRPr="006F692A" w:rsidRDefault="00D230CA" w:rsidP="00693E44">
            <w:pPr>
              <w:jc w:val="center"/>
              <w:rPr>
                <w:rFonts w:ascii="Carlito" w:eastAsia="Times New Roman" w:hAnsi="Carlito" w:cs="Carlito"/>
                <w:b/>
                <w:bCs/>
                <w:color w:val="FFFFFF"/>
                <w:sz w:val="22"/>
                <w:szCs w:val="22"/>
                <w:lang w:eastAsia="pt-BR"/>
              </w:rPr>
            </w:pPr>
            <w:r w:rsidRPr="006F692A">
              <w:rPr>
                <w:rFonts w:ascii="Carlito" w:eastAsia="Times New Roman" w:hAnsi="Carlito" w:cs="Carlito"/>
                <w:b/>
                <w:bCs/>
                <w:color w:val="FFFFFF"/>
                <w:sz w:val="22"/>
                <w:szCs w:val="22"/>
                <w:lang w:eastAsia="pt-BR"/>
              </w:rPr>
              <w:t>ITEM</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CCFFFF" w:fill="215967"/>
            <w:vAlign w:val="center"/>
            <w:hideMark/>
          </w:tcPr>
          <w:p w14:paraId="34E4DAED" w14:textId="77777777" w:rsidR="00D230CA" w:rsidRPr="006F692A" w:rsidRDefault="00D230CA" w:rsidP="006F692A">
            <w:pPr>
              <w:jc w:val="center"/>
              <w:rPr>
                <w:rFonts w:ascii="Carlito" w:eastAsia="Times New Roman" w:hAnsi="Carlito" w:cs="Carlito"/>
                <w:b/>
                <w:bCs/>
                <w:color w:val="FFFFFF"/>
                <w:sz w:val="22"/>
                <w:szCs w:val="22"/>
                <w:lang w:eastAsia="pt-BR"/>
              </w:rPr>
            </w:pPr>
            <w:r w:rsidRPr="006F692A">
              <w:rPr>
                <w:rFonts w:ascii="Carlito" w:eastAsia="Times New Roman" w:hAnsi="Carlito" w:cs="Carlito"/>
                <w:b/>
                <w:bCs/>
                <w:color w:val="FFFFFF"/>
                <w:sz w:val="22"/>
                <w:szCs w:val="22"/>
                <w:lang w:eastAsia="pt-BR"/>
              </w:rPr>
              <w:t>SERVIÇO TÉCNICO / DISCIPLINA</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CCFFFF" w:fill="215967"/>
            <w:vAlign w:val="center"/>
            <w:hideMark/>
          </w:tcPr>
          <w:p w14:paraId="4AAF860C" w14:textId="77777777" w:rsidR="00D230CA" w:rsidRPr="006F692A" w:rsidRDefault="00D230CA" w:rsidP="00693E44">
            <w:pPr>
              <w:jc w:val="center"/>
              <w:rPr>
                <w:rFonts w:ascii="Carlito" w:eastAsia="Times New Roman" w:hAnsi="Carlito" w:cs="Carlito"/>
                <w:b/>
                <w:bCs/>
                <w:color w:val="FFFFFF"/>
                <w:sz w:val="22"/>
                <w:szCs w:val="22"/>
                <w:lang w:eastAsia="pt-BR"/>
              </w:rPr>
            </w:pPr>
            <w:r w:rsidRPr="006F692A">
              <w:rPr>
                <w:rFonts w:ascii="Carlito" w:eastAsia="Times New Roman" w:hAnsi="Carlito" w:cs="Carlito"/>
                <w:b/>
                <w:bCs/>
                <w:color w:val="FFFFFF"/>
                <w:sz w:val="22"/>
                <w:szCs w:val="22"/>
                <w:lang w:eastAsia="pt-BR"/>
              </w:rPr>
              <w:t>Estimativa</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CCFFFF" w:fill="215967"/>
            <w:vAlign w:val="center"/>
            <w:hideMark/>
          </w:tcPr>
          <w:p w14:paraId="4AB64CEE" w14:textId="77777777" w:rsidR="00D230CA" w:rsidRPr="006F692A" w:rsidRDefault="00D230CA" w:rsidP="00693E44">
            <w:pPr>
              <w:jc w:val="center"/>
              <w:rPr>
                <w:rFonts w:ascii="Carlito" w:eastAsia="Times New Roman" w:hAnsi="Carlito" w:cs="Carlito"/>
                <w:b/>
                <w:bCs/>
                <w:color w:val="FFFFFF"/>
                <w:sz w:val="22"/>
                <w:szCs w:val="22"/>
                <w:lang w:eastAsia="pt-BR"/>
              </w:rPr>
            </w:pPr>
            <w:r w:rsidRPr="006F692A">
              <w:rPr>
                <w:rFonts w:ascii="Carlito" w:eastAsia="Times New Roman" w:hAnsi="Carlito" w:cs="Carlito"/>
                <w:b/>
                <w:bCs/>
                <w:color w:val="FFFFFF"/>
                <w:sz w:val="22"/>
                <w:szCs w:val="22"/>
                <w:lang w:eastAsia="pt-BR"/>
              </w:rPr>
              <w:t>Relevância</w:t>
            </w:r>
          </w:p>
        </w:tc>
      </w:tr>
      <w:tr w:rsidR="00227196" w:rsidRPr="006F692A" w14:paraId="5BACE23E" w14:textId="77777777" w:rsidTr="00227196">
        <w:trPr>
          <w:trHeight w:val="315"/>
        </w:trPr>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3853086" w14:textId="4F95052E" w:rsidR="00227196" w:rsidRPr="006F692A" w:rsidRDefault="00227196" w:rsidP="00227196">
            <w:pPr>
              <w:jc w:val="center"/>
              <w:rPr>
                <w:rFonts w:ascii="Carlito" w:eastAsia="Times New Roman" w:hAnsi="Carlito" w:cs="Carlito"/>
                <w:b/>
                <w:bCs/>
                <w:sz w:val="22"/>
                <w:szCs w:val="22"/>
                <w:lang w:eastAsia="pt-BR"/>
              </w:rPr>
            </w:pPr>
            <w:r w:rsidRPr="006F692A">
              <w:rPr>
                <w:rFonts w:ascii="Carlito" w:eastAsia="Times New Roman" w:hAnsi="Carlito" w:cs="Carlito"/>
                <w:b/>
                <w:bCs/>
                <w:sz w:val="22"/>
                <w:szCs w:val="22"/>
                <w:lang w:eastAsia="pt-BR"/>
              </w:rPr>
              <w:t>4.0</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7A354EE" w14:textId="22F49373" w:rsidR="00227196" w:rsidRPr="006F692A" w:rsidRDefault="00227196" w:rsidP="00227196">
            <w:pPr>
              <w:jc w:val="left"/>
              <w:rPr>
                <w:rFonts w:ascii="Carlito" w:eastAsia="Times New Roman" w:hAnsi="Carlito" w:cs="Carlito"/>
                <w:sz w:val="22"/>
                <w:szCs w:val="22"/>
                <w:lang w:eastAsia="pt-BR"/>
              </w:rPr>
            </w:pPr>
            <w:r w:rsidRPr="006F692A">
              <w:rPr>
                <w:rFonts w:ascii="Carlito" w:eastAsia="Times New Roman" w:hAnsi="Carlito" w:cs="Carlito"/>
                <w:sz w:val="22"/>
                <w:szCs w:val="22"/>
                <w:lang w:eastAsia="pt-BR"/>
              </w:rPr>
              <w:t>ALVENARIAS, VEDAÇÕES E DIVISÓRIAS</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CCFFFF" w:fill="215967"/>
            <w:vAlign w:val="center"/>
          </w:tcPr>
          <w:p w14:paraId="5FFDF68A" w14:textId="1BC95F2C" w:rsidR="00227196" w:rsidRPr="006F692A" w:rsidRDefault="00227196" w:rsidP="00227196">
            <w:pPr>
              <w:jc w:val="center"/>
              <w:rPr>
                <w:rFonts w:ascii="Carlito" w:eastAsia="Times New Roman" w:hAnsi="Carlito" w:cs="Carlito"/>
                <w:b/>
                <w:bCs/>
                <w:color w:val="FFFFFF"/>
                <w:sz w:val="22"/>
                <w:szCs w:val="22"/>
                <w:lang w:eastAsia="pt-BR"/>
              </w:rPr>
            </w:pPr>
            <w:r w:rsidRPr="006F692A">
              <w:rPr>
                <w:rFonts w:ascii="Carlito" w:eastAsia="Times New Roman" w:hAnsi="Carlito" w:cs="Carlito"/>
                <w:b/>
                <w:bCs/>
                <w:color w:val="FFFFFF"/>
                <w:sz w:val="22"/>
                <w:szCs w:val="22"/>
                <w:lang w:eastAsia="pt-BR"/>
              </w:rPr>
              <w:t>R$ 99.758,13</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CE8024C" w14:textId="1754DDE6" w:rsidR="00227196" w:rsidRPr="006F692A" w:rsidRDefault="00227196" w:rsidP="00227196">
            <w:pPr>
              <w:jc w:val="center"/>
              <w:rPr>
                <w:rFonts w:ascii="Carlito" w:eastAsia="Times New Roman" w:hAnsi="Carlito" w:cs="Carlito"/>
                <w:b/>
                <w:bCs/>
                <w:color w:val="000000"/>
                <w:sz w:val="22"/>
                <w:szCs w:val="22"/>
                <w:lang w:eastAsia="pt-BR"/>
              </w:rPr>
            </w:pPr>
            <w:r w:rsidRPr="006F692A">
              <w:rPr>
                <w:rFonts w:ascii="Carlito" w:eastAsia="Times New Roman" w:hAnsi="Carlito" w:cs="Carlito"/>
                <w:b/>
                <w:bCs/>
                <w:color w:val="000000"/>
                <w:sz w:val="22"/>
                <w:szCs w:val="22"/>
                <w:lang w:eastAsia="pt-BR"/>
              </w:rPr>
              <w:t>23,97%</w:t>
            </w:r>
          </w:p>
        </w:tc>
      </w:tr>
      <w:tr w:rsidR="00CC3F58" w:rsidRPr="006F692A" w14:paraId="447C415E" w14:textId="77777777" w:rsidTr="00227196">
        <w:trPr>
          <w:trHeight w:val="315"/>
        </w:trPr>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AFAD315" w14:textId="278EE384" w:rsidR="00CC3F58" w:rsidRPr="006F692A" w:rsidRDefault="00CC3F58" w:rsidP="00CC3F58">
            <w:pPr>
              <w:jc w:val="center"/>
              <w:rPr>
                <w:rFonts w:ascii="Carlito" w:eastAsia="Times New Roman" w:hAnsi="Carlito" w:cs="Carlito"/>
                <w:b/>
                <w:bCs/>
                <w:sz w:val="22"/>
                <w:szCs w:val="22"/>
                <w:lang w:eastAsia="pt-BR"/>
              </w:rPr>
            </w:pPr>
            <w:r w:rsidRPr="006F692A">
              <w:rPr>
                <w:rFonts w:ascii="Carlito" w:eastAsia="Times New Roman" w:hAnsi="Carlito" w:cs="Carlito"/>
                <w:b/>
                <w:bCs/>
                <w:sz w:val="22"/>
                <w:szCs w:val="22"/>
                <w:lang w:eastAsia="pt-BR"/>
              </w:rPr>
              <w:t>12.0</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380BEAC" w14:textId="2FBB0443" w:rsidR="00CC3F58" w:rsidRPr="006F692A" w:rsidRDefault="00CC3F58" w:rsidP="00CC3F58">
            <w:pPr>
              <w:jc w:val="left"/>
              <w:rPr>
                <w:rFonts w:ascii="Carlito" w:eastAsia="Times New Roman" w:hAnsi="Carlito" w:cs="Carlito"/>
                <w:sz w:val="22"/>
                <w:szCs w:val="22"/>
                <w:lang w:eastAsia="pt-BR"/>
              </w:rPr>
            </w:pPr>
            <w:r w:rsidRPr="006F692A">
              <w:rPr>
                <w:rFonts w:ascii="Carlito" w:eastAsia="Times New Roman" w:hAnsi="Carlito" w:cs="Carlito"/>
                <w:sz w:val="22"/>
                <w:szCs w:val="22"/>
                <w:lang w:eastAsia="pt-BR"/>
              </w:rPr>
              <w:t>AR-CONDICIONADO, VENTILAÇÃO E EXAUSTÃO</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CCFFFF" w:fill="215967"/>
            <w:vAlign w:val="center"/>
          </w:tcPr>
          <w:p w14:paraId="7D1F91A4" w14:textId="349F58DB" w:rsidR="00CC3F58" w:rsidRPr="006F692A" w:rsidRDefault="00CC3F58" w:rsidP="00CC3F58">
            <w:pPr>
              <w:jc w:val="center"/>
              <w:rPr>
                <w:rFonts w:ascii="Carlito" w:eastAsia="Times New Roman" w:hAnsi="Carlito" w:cs="Carlito"/>
                <w:b/>
                <w:bCs/>
                <w:color w:val="FFFFFF"/>
                <w:sz w:val="22"/>
                <w:szCs w:val="22"/>
                <w:lang w:eastAsia="pt-BR"/>
              </w:rPr>
            </w:pPr>
            <w:r w:rsidRPr="006F692A">
              <w:rPr>
                <w:rFonts w:ascii="Carlito" w:eastAsia="Times New Roman" w:hAnsi="Carlito" w:cs="Carlito"/>
                <w:b/>
                <w:bCs/>
                <w:color w:val="FFFFFF"/>
                <w:sz w:val="22"/>
                <w:szCs w:val="22"/>
                <w:lang w:eastAsia="pt-BR"/>
              </w:rPr>
              <w:t>R$ 75.200,49</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F233385" w14:textId="60208D38" w:rsidR="00CC3F58" w:rsidRPr="006F692A" w:rsidRDefault="00CC3F58" w:rsidP="00CC3F58">
            <w:pPr>
              <w:jc w:val="center"/>
              <w:rPr>
                <w:rFonts w:ascii="Carlito" w:eastAsia="Times New Roman" w:hAnsi="Carlito" w:cs="Carlito"/>
                <w:b/>
                <w:bCs/>
                <w:color w:val="000000"/>
                <w:sz w:val="22"/>
                <w:szCs w:val="22"/>
                <w:lang w:eastAsia="pt-BR"/>
              </w:rPr>
            </w:pPr>
            <w:r w:rsidRPr="006F692A">
              <w:rPr>
                <w:rFonts w:ascii="Carlito" w:eastAsia="Times New Roman" w:hAnsi="Carlito" w:cs="Carlito"/>
                <w:b/>
                <w:bCs/>
                <w:color w:val="000000"/>
                <w:sz w:val="22"/>
                <w:szCs w:val="22"/>
                <w:lang w:eastAsia="pt-BR"/>
              </w:rPr>
              <w:t>18,07%</w:t>
            </w:r>
          </w:p>
        </w:tc>
      </w:tr>
      <w:tr w:rsidR="00CC3F58" w:rsidRPr="006F692A" w14:paraId="22102F54" w14:textId="77777777" w:rsidTr="00BD5ABA">
        <w:trPr>
          <w:trHeight w:val="315"/>
        </w:trPr>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532B466" w14:textId="135F12DD" w:rsidR="00CC3F58" w:rsidRPr="006F692A" w:rsidRDefault="00CC3F58" w:rsidP="00CC3F58">
            <w:pPr>
              <w:jc w:val="center"/>
              <w:rPr>
                <w:rFonts w:ascii="Carlito" w:eastAsia="Times New Roman" w:hAnsi="Carlito" w:cs="Carlito"/>
                <w:b/>
                <w:bCs/>
                <w:sz w:val="22"/>
                <w:szCs w:val="22"/>
                <w:lang w:eastAsia="pt-BR"/>
              </w:rPr>
            </w:pPr>
            <w:r w:rsidRPr="006F692A">
              <w:rPr>
                <w:rFonts w:ascii="Carlito" w:eastAsia="Times New Roman" w:hAnsi="Carlito" w:cs="Carlito"/>
                <w:b/>
                <w:bCs/>
                <w:sz w:val="22"/>
                <w:szCs w:val="22"/>
                <w:lang w:eastAsia="pt-BR"/>
              </w:rPr>
              <w:t>6.0</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53F72AA" w14:textId="41635671" w:rsidR="00CC3F58" w:rsidRPr="006F692A" w:rsidRDefault="00CC3F58" w:rsidP="00CC3F58">
            <w:pPr>
              <w:jc w:val="left"/>
              <w:rPr>
                <w:rFonts w:ascii="Carlito" w:eastAsia="Times New Roman" w:hAnsi="Carlito" w:cs="Carlito"/>
                <w:sz w:val="22"/>
                <w:szCs w:val="22"/>
                <w:lang w:eastAsia="pt-BR"/>
              </w:rPr>
            </w:pPr>
            <w:r w:rsidRPr="006F692A">
              <w:rPr>
                <w:rFonts w:ascii="Carlito" w:eastAsia="Times New Roman" w:hAnsi="Carlito" w:cs="Carlito"/>
                <w:sz w:val="22"/>
                <w:szCs w:val="22"/>
                <w:lang w:eastAsia="pt-BR"/>
              </w:rPr>
              <w:t>ESQUADRIAS</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CCFFFF" w:fill="215967"/>
            <w:vAlign w:val="center"/>
          </w:tcPr>
          <w:p w14:paraId="0E1EB3C9" w14:textId="1AF802B2" w:rsidR="00CC3F58" w:rsidRPr="006F692A" w:rsidRDefault="00CC3F58" w:rsidP="00CC3F58">
            <w:pPr>
              <w:jc w:val="center"/>
              <w:rPr>
                <w:rFonts w:ascii="Carlito" w:eastAsia="Times New Roman" w:hAnsi="Carlito" w:cs="Carlito"/>
                <w:b/>
                <w:bCs/>
                <w:color w:val="FFFFFF"/>
                <w:sz w:val="22"/>
                <w:szCs w:val="22"/>
                <w:lang w:eastAsia="pt-BR"/>
              </w:rPr>
            </w:pPr>
            <w:r w:rsidRPr="006F692A">
              <w:rPr>
                <w:rFonts w:ascii="Carlito" w:eastAsia="Times New Roman" w:hAnsi="Carlito" w:cs="Carlito"/>
                <w:b/>
                <w:bCs/>
                <w:color w:val="FFFFFF"/>
                <w:sz w:val="22"/>
                <w:szCs w:val="22"/>
                <w:lang w:eastAsia="pt-BR"/>
              </w:rPr>
              <w:t>R$ 69.639,59</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AE3D932" w14:textId="378C31BE" w:rsidR="00CC3F58" w:rsidRPr="006F692A" w:rsidRDefault="00CC3F58" w:rsidP="00CC3F58">
            <w:pPr>
              <w:jc w:val="center"/>
              <w:rPr>
                <w:rFonts w:ascii="Carlito" w:eastAsia="Times New Roman" w:hAnsi="Carlito" w:cs="Carlito"/>
                <w:b/>
                <w:bCs/>
                <w:color w:val="000000"/>
                <w:sz w:val="22"/>
                <w:szCs w:val="22"/>
                <w:lang w:eastAsia="pt-BR"/>
              </w:rPr>
            </w:pPr>
            <w:r w:rsidRPr="006F692A">
              <w:rPr>
                <w:rFonts w:ascii="Carlito" w:eastAsia="Times New Roman" w:hAnsi="Carlito" w:cs="Carlito"/>
                <w:b/>
                <w:bCs/>
                <w:color w:val="000000"/>
                <w:sz w:val="22"/>
                <w:szCs w:val="22"/>
                <w:lang w:eastAsia="pt-BR"/>
              </w:rPr>
              <w:t>16,74%</w:t>
            </w:r>
          </w:p>
        </w:tc>
      </w:tr>
      <w:tr w:rsidR="00CC3F58" w:rsidRPr="006F692A" w14:paraId="34769054" w14:textId="77777777" w:rsidTr="00BD5ABA">
        <w:trPr>
          <w:trHeight w:val="315"/>
        </w:trPr>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9DC8087" w14:textId="77777777" w:rsidR="00CC3F58" w:rsidRPr="006F692A" w:rsidRDefault="00CC3F58" w:rsidP="00CC3F58">
            <w:pPr>
              <w:jc w:val="center"/>
              <w:rPr>
                <w:rFonts w:ascii="Carlito" w:eastAsia="Times New Roman" w:hAnsi="Carlito" w:cs="Carlito"/>
                <w:b/>
                <w:bCs/>
                <w:sz w:val="22"/>
                <w:szCs w:val="22"/>
                <w:lang w:eastAsia="pt-BR"/>
              </w:rPr>
            </w:pPr>
            <w:r w:rsidRPr="006F692A">
              <w:rPr>
                <w:rFonts w:ascii="Carlito" w:eastAsia="Times New Roman" w:hAnsi="Carlito" w:cs="Carlito"/>
                <w:b/>
                <w:bCs/>
                <w:sz w:val="22"/>
                <w:szCs w:val="22"/>
                <w:lang w:eastAsia="pt-BR"/>
              </w:rPr>
              <w:t>18.0</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B3B87B1" w14:textId="77777777" w:rsidR="00CC3F58" w:rsidRPr="006F692A" w:rsidRDefault="00CC3F58" w:rsidP="00CC3F58">
            <w:pPr>
              <w:jc w:val="left"/>
              <w:rPr>
                <w:rFonts w:ascii="Carlito" w:eastAsia="Times New Roman" w:hAnsi="Carlito" w:cs="Carlito"/>
                <w:sz w:val="22"/>
                <w:szCs w:val="22"/>
                <w:lang w:eastAsia="pt-BR"/>
              </w:rPr>
            </w:pPr>
            <w:r w:rsidRPr="006F692A">
              <w:rPr>
                <w:rFonts w:ascii="Carlito" w:eastAsia="Times New Roman" w:hAnsi="Carlito" w:cs="Carlito"/>
                <w:sz w:val="22"/>
                <w:szCs w:val="22"/>
                <w:lang w:eastAsia="pt-BR"/>
              </w:rPr>
              <w:t>ACÚSTICA E ESTAÇÕES|PISO ESCALONADO DO AUDITÓRIO</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CCFFFF" w:fill="215967"/>
            <w:vAlign w:val="center"/>
            <w:hideMark/>
          </w:tcPr>
          <w:p w14:paraId="15D18A8A" w14:textId="77777777" w:rsidR="00CC3F58" w:rsidRPr="006F692A" w:rsidRDefault="00CC3F58" w:rsidP="00CC3F58">
            <w:pPr>
              <w:jc w:val="center"/>
              <w:rPr>
                <w:rFonts w:ascii="Carlito" w:eastAsia="Times New Roman" w:hAnsi="Carlito" w:cs="Carlito"/>
                <w:b/>
                <w:bCs/>
                <w:color w:val="FFFFFF"/>
                <w:sz w:val="22"/>
                <w:szCs w:val="22"/>
                <w:lang w:eastAsia="pt-BR"/>
              </w:rPr>
            </w:pPr>
            <w:r w:rsidRPr="006F692A">
              <w:rPr>
                <w:rFonts w:ascii="Carlito" w:eastAsia="Times New Roman" w:hAnsi="Carlito" w:cs="Carlito"/>
                <w:b/>
                <w:bCs/>
                <w:color w:val="FFFFFF"/>
                <w:sz w:val="22"/>
                <w:szCs w:val="22"/>
                <w:lang w:eastAsia="pt-BR"/>
              </w:rPr>
              <w:t>R$ 49.600,54</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2BC7F91" w14:textId="77777777" w:rsidR="00CC3F58" w:rsidRPr="006F692A" w:rsidRDefault="00CC3F58" w:rsidP="00CC3F58">
            <w:pPr>
              <w:jc w:val="center"/>
              <w:rPr>
                <w:rFonts w:ascii="Carlito" w:eastAsia="Times New Roman" w:hAnsi="Carlito" w:cs="Carlito"/>
                <w:b/>
                <w:bCs/>
                <w:color w:val="000000"/>
                <w:sz w:val="22"/>
                <w:szCs w:val="22"/>
                <w:lang w:eastAsia="pt-BR"/>
              </w:rPr>
            </w:pPr>
            <w:r w:rsidRPr="006F692A">
              <w:rPr>
                <w:rFonts w:ascii="Carlito" w:eastAsia="Times New Roman" w:hAnsi="Carlito" w:cs="Carlito"/>
                <w:b/>
                <w:bCs/>
                <w:color w:val="000000"/>
                <w:sz w:val="22"/>
                <w:szCs w:val="22"/>
                <w:lang w:eastAsia="pt-BR"/>
              </w:rPr>
              <w:t>11,92%</w:t>
            </w:r>
          </w:p>
        </w:tc>
      </w:tr>
      <w:tr w:rsidR="00CC3F58" w:rsidRPr="006F692A" w14:paraId="74D61A23" w14:textId="77777777" w:rsidTr="00BD5ABA">
        <w:trPr>
          <w:trHeight w:val="315"/>
        </w:trPr>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38BB843" w14:textId="77777777" w:rsidR="00CC3F58" w:rsidRPr="006F692A" w:rsidRDefault="00CC3F58" w:rsidP="00CC3F58">
            <w:pPr>
              <w:jc w:val="center"/>
              <w:rPr>
                <w:rFonts w:ascii="Carlito" w:eastAsia="Times New Roman" w:hAnsi="Carlito" w:cs="Carlito"/>
                <w:b/>
                <w:bCs/>
                <w:sz w:val="22"/>
                <w:szCs w:val="22"/>
                <w:lang w:eastAsia="pt-BR"/>
              </w:rPr>
            </w:pPr>
            <w:r w:rsidRPr="006F692A">
              <w:rPr>
                <w:rFonts w:ascii="Carlito" w:eastAsia="Times New Roman" w:hAnsi="Carlito" w:cs="Carlito"/>
                <w:b/>
                <w:bCs/>
                <w:sz w:val="22"/>
                <w:szCs w:val="22"/>
                <w:lang w:eastAsia="pt-BR"/>
              </w:rPr>
              <w:t>10.0</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228C2B2" w14:textId="77777777" w:rsidR="00CC3F58" w:rsidRPr="006F692A" w:rsidRDefault="00CC3F58" w:rsidP="00CC3F58">
            <w:pPr>
              <w:jc w:val="left"/>
              <w:rPr>
                <w:rFonts w:ascii="Carlito" w:eastAsia="Times New Roman" w:hAnsi="Carlito" w:cs="Carlito"/>
                <w:sz w:val="22"/>
                <w:szCs w:val="22"/>
                <w:lang w:eastAsia="pt-BR"/>
              </w:rPr>
            </w:pPr>
            <w:r w:rsidRPr="006F692A">
              <w:rPr>
                <w:rFonts w:ascii="Carlito" w:eastAsia="Times New Roman" w:hAnsi="Carlito" w:cs="Carlito"/>
                <w:sz w:val="22"/>
                <w:szCs w:val="22"/>
                <w:lang w:eastAsia="pt-BR"/>
              </w:rPr>
              <w:t>SISTEMAS DE PROTEÇÃO E ATERRAMENTO</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CCFFFF" w:fill="215967"/>
            <w:noWrap/>
            <w:vAlign w:val="center"/>
            <w:hideMark/>
          </w:tcPr>
          <w:p w14:paraId="50C21721" w14:textId="77777777" w:rsidR="00CC3F58" w:rsidRPr="006F692A" w:rsidRDefault="00CC3F58" w:rsidP="00CC3F58">
            <w:pPr>
              <w:jc w:val="center"/>
              <w:rPr>
                <w:rFonts w:ascii="Carlito" w:eastAsia="Times New Roman" w:hAnsi="Carlito" w:cs="Carlito"/>
                <w:b/>
                <w:bCs/>
                <w:color w:val="FFFFFF"/>
                <w:sz w:val="22"/>
                <w:szCs w:val="22"/>
                <w:lang w:eastAsia="pt-BR"/>
              </w:rPr>
            </w:pPr>
            <w:r w:rsidRPr="006F692A">
              <w:rPr>
                <w:rFonts w:ascii="Carlito" w:eastAsia="Times New Roman" w:hAnsi="Carlito" w:cs="Carlito"/>
                <w:b/>
                <w:bCs/>
                <w:color w:val="FFFFFF"/>
                <w:sz w:val="22"/>
                <w:szCs w:val="22"/>
                <w:lang w:eastAsia="pt-BR"/>
              </w:rPr>
              <w:t>R$ 8.484,38</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0FE3F7B" w14:textId="77777777" w:rsidR="00CC3F58" w:rsidRPr="006F692A" w:rsidRDefault="00CC3F58" w:rsidP="00CC3F58">
            <w:pPr>
              <w:jc w:val="center"/>
              <w:rPr>
                <w:rFonts w:ascii="Carlito" w:eastAsia="Times New Roman" w:hAnsi="Carlito" w:cs="Carlito"/>
                <w:b/>
                <w:bCs/>
                <w:color w:val="000000"/>
                <w:sz w:val="22"/>
                <w:szCs w:val="22"/>
                <w:lang w:eastAsia="pt-BR"/>
              </w:rPr>
            </w:pPr>
            <w:r w:rsidRPr="006F692A">
              <w:rPr>
                <w:rFonts w:ascii="Carlito" w:eastAsia="Times New Roman" w:hAnsi="Carlito" w:cs="Carlito"/>
                <w:b/>
                <w:bCs/>
                <w:color w:val="000000"/>
                <w:sz w:val="22"/>
                <w:szCs w:val="22"/>
                <w:lang w:eastAsia="pt-BR"/>
              </w:rPr>
              <w:t>2,04%</w:t>
            </w:r>
          </w:p>
        </w:tc>
      </w:tr>
      <w:tr w:rsidR="00CC3F58" w:rsidRPr="006F692A" w14:paraId="5498A62B" w14:textId="77777777" w:rsidTr="00BD5ABA">
        <w:trPr>
          <w:trHeight w:val="315"/>
        </w:trPr>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4B5A35B" w14:textId="77777777" w:rsidR="00CC3F58" w:rsidRPr="006F692A" w:rsidRDefault="00CC3F58" w:rsidP="00CC3F58">
            <w:pPr>
              <w:jc w:val="center"/>
              <w:rPr>
                <w:rFonts w:ascii="Carlito" w:eastAsia="Times New Roman" w:hAnsi="Carlito" w:cs="Carlito"/>
                <w:b/>
                <w:bCs/>
                <w:sz w:val="22"/>
                <w:szCs w:val="22"/>
                <w:lang w:eastAsia="pt-BR"/>
              </w:rPr>
            </w:pPr>
            <w:r w:rsidRPr="006F692A">
              <w:rPr>
                <w:rFonts w:ascii="Carlito" w:eastAsia="Times New Roman" w:hAnsi="Carlito" w:cs="Carlito"/>
                <w:b/>
                <w:bCs/>
                <w:sz w:val="22"/>
                <w:szCs w:val="22"/>
                <w:lang w:eastAsia="pt-BR"/>
              </w:rPr>
              <w:t>9.0</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748B09A" w14:textId="77777777" w:rsidR="00CC3F58" w:rsidRPr="006F692A" w:rsidRDefault="00CC3F58" w:rsidP="00CC3F58">
            <w:pPr>
              <w:jc w:val="left"/>
              <w:rPr>
                <w:rFonts w:ascii="Carlito" w:eastAsia="Times New Roman" w:hAnsi="Carlito" w:cs="Carlito"/>
                <w:sz w:val="22"/>
                <w:szCs w:val="22"/>
                <w:lang w:eastAsia="pt-BR"/>
              </w:rPr>
            </w:pPr>
            <w:r w:rsidRPr="006F692A">
              <w:rPr>
                <w:rFonts w:ascii="Carlito" w:eastAsia="Times New Roman" w:hAnsi="Carlito" w:cs="Carlito"/>
                <w:sz w:val="22"/>
                <w:szCs w:val="22"/>
                <w:lang w:eastAsia="pt-BR"/>
              </w:rPr>
              <w:t>SISTEMAS DE AUTOMAÇÃO, LÓGICA E TELECOMUNICAÇÕES</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CCFFFF" w:fill="215967"/>
            <w:vAlign w:val="center"/>
            <w:hideMark/>
          </w:tcPr>
          <w:p w14:paraId="1AABD5EB" w14:textId="77777777" w:rsidR="00CC3F58" w:rsidRPr="006F692A" w:rsidRDefault="00CC3F58" w:rsidP="00CC3F58">
            <w:pPr>
              <w:jc w:val="center"/>
              <w:rPr>
                <w:rFonts w:ascii="Carlito" w:eastAsia="Times New Roman" w:hAnsi="Carlito" w:cs="Carlito"/>
                <w:b/>
                <w:bCs/>
                <w:color w:val="FFFFFF"/>
                <w:sz w:val="22"/>
                <w:szCs w:val="22"/>
                <w:lang w:eastAsia="pt-BR"/>
              </w:rPr>
            </w:pPr>
            <w:r w:rsidRPr="006F692A">
              <w:rPr>
                <w:rFonts w:ascii="Carlito" w:eastAsia="Times New Roman" w:hAnsi="Carlito" w:cs="Carlito"/>
                <w:b/>
                <w:bCs/>
                <w:color w:val="FFFFFF"/>
                <w:sz w:val="22"/>
                <w:szCs w:val="22"/>
                <w:lang w:eastAsia="pt-BR"/>
              </w:rPr>
              <w:t>R$ 5.246,83</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D3A6745" w14:textId="77777777" w:rsidR="00CC3F58" w:rsidRPr="006F692A" w:rsidRDefault="00CC3F58" w:rsidP="00CC3F58">
            <w:pPr>
              <w:jc w:val="center"/>
              <w:rPr>
                <w:rFonts w:ascii="Carlito" w:eastAsia="Times New Roman" w:hAnsi="Carlito" w:cs="Carlito"/>
                <w:b/>
                <w:bCs/>
                <w:color w:val="000000"/>
                <w:sz w:val="22"/>
                <w:szCs w:val="22"/>
                <w:lang w:eastAsia="pt-BR"/>
              </w:rPr>
            </w:pPr>
            <w:r w:rsidRPr="006F692A">
              <w:rPr>
                <w:rFonts w:ascii="Carlito" w:eastAsia="Times New Roman" w:hAnsi="Carlito" w:cs="Carlito"/>
                <w:b/>
                <w:bCs/>
                <w:color w:val="000000"/>
                <w:sz w:val="22"/>
                <w:szCs w:val="22"/>
                <w:lang w:eastAsia="pt-BR"/>
              </w:rPr>
              <w:t>1,26%</w:t>
            </w:r>
          </w:p>
        </w:tc>
      </w:tr>
      <w:tr w:rsidR="00CC3F58" w:rsidRPr="006F692A" w14:paraId="3C194CC0" w14:textId="77777777" w:rsidTr="00BD5ABA">
        <w:trPr>
          <w:trHeight w:val="315"/>
        </w:trPr>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F2BB33B" w14:textId="77777777" w:rsidR="00CC3F58" w:rsidRPr="006F692A" w:rsidRDefault="00CC3F58" w:rsidP="00CC3F58">
            <w:pPr>
              <w:jc w:val="center"/>
              <w:rPr>
                <w:rFonts w:ascii="Carlito" w:eastAsia="Times New Roman" w:hAnsi="Carlito" w:cs="Carlito"/>
                <w:b/>
                <w:bCs/>
                <w:sz w:val="22"/>
                <w:szCs w:val="22"/>
                <w:lang w:eastAsia="pt-BR"/>
              </w:rPr>
            </w:pPr>
            <w:r w:rsidRPr="006F692A">
              <w:rPr>
                <w:rFonts w:ascii="Carlito" w:eastAsia="Times New Roman" w:hAnsi="Carlito" w:cs="Carlito"/>
                <w:b/>
                <w:bCs/>
                <w:sz w:val="22"/>
                <w:szCs w:val="22"/>
                <w:lang w:eastAsia="pt-BR"/>
              </w:rPr>
              <w:t>7.0</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A87E90D" w14:textId="77777777" w:rsidR="00CC3F58" w:rsidRPr="006F692A" w:rsidRDefault="00CC3F58" w:rsidP="00CC3F58">
            <w:pPr>
              <w:jc w:val="left"/>
              <w:rPr>
                <w:rFonts w:ascii="Carlito" w:eastAsia="Times New Roman" w:hAnsi="Carlito" w:cs="Carlito"/>
                <w:sz w:val="22"/>
                <w:szCs w:val="22"/>
                <w:lang w:eastAsia="pt-BR"/>
              </w:rPr>
            </w:pPr>
            <w:r w:rsidRPr="006F692A">
              <w:rPr>
                <w:rFonts w:ascii="Carlito" w:eastAsia="Times New Roman" w:hAnsi="Carlito" w:cs="Carlito"/>
                <w:sz w:val="22"/>
                <w:szCs w:val="22"/>
                <w:lang w:eastAsia="pt-BR"/>
              </w:rPr>
              <w:t>SISTEMAS DE INSTALAÇÕES HIDROSSANITÁRI</w:t>
            </w:r>
            <w:r>
              <w:rPr>
                <w:rFonts w:ascii="Carlito" w:eastAsia="Times New Roman" w:hAnsi="Carlito" w:cs="Carlito"/>
                <w:sz w:val="22"/>
                <w:szCs w:val="22"/>
                <w:lang w:eastAsia="pt-BR"/>
              </w:rPr>
              <w:t>A</w:t>
            </w:r>
            <w:r w:rsidRPr="006F692A">
              <w:rPr>
                <w:rFonts w:ascii="Carlito" w:eastAsia="Times New Roman" w:hAnsi="Carlito" w:cs="Carlito"/>
                <w:sz w:val="22"/>
                <w:szCs w:val="22"/>
                <w:lang w:eastAsia="pt-BR"/>
              </w:rPr>
              <w:t>S</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CCFFFF" w:fill="215967"/>
            <w:noWrap/>
            <w:vAlign w:val="center"/>
            <w:hideMark/>
          </w:tcPr>
          <w:p w14:paraId="5B04730F" w14:textId="77777777" w:rsidR="00CC3F58" w:rsidRPr="006F692A" w:rsidRDefault="00CC3F58" w:rsidP="00CC3F58">
            <w:pPr>
              <w:jc w:val="center"/>
              <w:rPr>
                <w:rFonts w:ascii="Carlito" w:eastAsia="Times New Roman" w:hAnsi="Carlito" w:cs="Carlito"/>
                <w:b/>
                <w:bCs/>
                <w:color w:val="FFFFFF"/>
                <w:sz w:val="22"/>
                <w:szCs w:val="22"/>
                <w:lang w:eastAsia="pt-BR"/>
              </w:rPr>
            </w:pPr>
            <w:r w:rsidRPr="006F692A">
              <w:rPr>
                <w:rFonts w:ascii="Carlito" w:eastAsia="Times New Roman" w:hAnsi="Carlito" w:cs="Carlito"/>
                <w:b/>
                <w:bCs/>
                <w:color w:val="FFFFFF"/>
                <w:sz w:val="22"/>
                <w:szCs w:val="22"/>
                <w:lang w:eastAsia="pt-BR"/>
              </w:rPr>
              <w:t>R$ 6.002,20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4BEF066" w14:textId="77777777" w:rsidR="00CC3F58" w:rsidRPr="006F692A" w:rsidRDefault="00CC3F58" w:rsidP="00CC3F58">
            <w:pPr>
              <w:jc w:val="center"/>
              <w:rPr>
                <w:rFonts w:ascii="Carlito" w:eastAsia="Times New Roman" w:hAnsi="Carlito" w:cs="Carlito"/>
                <w:b/>
                <w:bCs/>
                <w:color w:val="000000"/>
                <w:sz w:val="22"/>
                <w:szCs w:val="22"/>
                <w:lang w:eastAsia="pt-BR"/>
              </w:rPr>
            </w:pPr>
            <w:r w:rsidRPr="006F692A">
              <w:rPr>
                <w:rFonts w:ascii="Carlito" w:eastAsia="Times New Roman" w:hAnsi="Carlito" w:cs="Carlito"/>
                <w:b/>
                <w:bCs/>
                <w:color w:val="000000"/>
                <w:sz w:val="22"/>
                <w:szCs w:val="22"/>
                <w:lang w:eastAsia="pt-BR"/>
              </w:rPr>
              <w:t>1,44%</w:t>
            </w:r>
          </w:p>
        </w:tc>
      </w:tr>
      <w:tr w:rsidR="00CC3F58" w:rsidRPr="006F692A" w14:paraId="659270AE" w14:textId="77777777" w:rsidTr="00BD5ABA">
        <w:trPr>
          <w:trHeight w:val="315"/>
        </w:trPr>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1A23778" w14:textId="77777777" w:rsidR="00CC3F58" w:rsidRPr="006F692A" w:rsidRDefault="00CC3F58" w:rsidP="00CC3F58">
            <w:pPr>
              <w:jc w:val="center"/>
              <w:rPr>
                <w:rFonts w:ascii="Carlito" w:eastAsia="Times New Roman" w:hAnsi="Carlito" w:cs="Carlito"/>
                <w:b/>
                <w:bCs/>
                <w:sz w:val="22"/>
                <w:szCs w:val="22"/>
                <w:lang w:eastAsia="pt-BR"/>
              </w:rPr>
            </w:pPr>
            <w:r w:rsidRPr="006F692A">
              <w:rPr>
                <w:rFonts w:ascii="Carlito" w:eastAsia="Times New Roman" w:hAnsi="Carlito" w:cs="Carlito"/>
                <w:b/>
                <w:bCs/>
                <w:sz w:val="22"/>
                <w:szCs w:val="22"/>
                <w:lang w:eastAsia="pt-BR"/>
              </w:rPr>
              <w:t>3.0</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736C8A4" w14:textId="77777777" w:rsidR="00CC3F58" w:rsidRPr="006F692A" w:rsidRDefault="00CC3F58" w:rsidP="00CC3F58">
            <w:pPr>
              <w:jc w:val="left"/>
              <w:rPr>
                <w:rFonts w:ascii="Carlito" w:eastAsia="Times New Roman" w:hAnsi="Carlito" w:cs="Carlito"/>
                <w:sz w:val="22"/>
                <w:szCs w:val="22"/>
                <w:lang w:eastAsia="pt-BR"/>
              </w:rPr>
            </w:pPr>
            <w:r w:rsidRPr="006F692A">
              <w:rPr>
                <w:rFonts w:ascii="Carlito" w:eastAsia="Times New Roman" w:hAnsi="Carlito" w:cs="Carlito"/>
                <w:sz w:val="22"/>
                <w:szCs w:val="22"/>
                <w:lang w:eastAsia="pt-BR"/>
              </w:rPr>
              <w:t>ESTRUTURAS E REFORÇO ESTRUTURAL</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CCFFFF" w:fill="215967"/>
            <w:vAlign w:val="center"/>
            <w:hideMark/>
          </w:tcPr>
          <w:p w14:paraId="4BBC1172" w14:textId="77777777" w:rsidR="00CC3F58" w:rsidRPr="006F692A" w:rsidRDefault="00CC3F58" w:rsidP="00CC3F58">
            <w:pPr>
              <w:jc w:val="center"/>
              <w:rPr>
                <w:rFonts w:ascii="Carlito" w:eastAsia="Times New Roman" w:hAnsi="Carlito" w:cs="Carlito"/>
                <w:b/>
                <w:bCs/>
                <w:color w:val="FFFFFF"/>
                <w:sz w:val="22"/>
                <w:szCs w:val="22"/>
                <w:lang w:eastAsia="pt-BR"/>
              </w:rPr>
            </w:pPr>
            <w:r w:rsidRPr="006F692A">
              <w:rPr>
                <w:rFonts w:ascii="Carlito" w:eastAsia="Times New Roman" w:hAnsi="Carlito" w:cs="Carlito"/>
                <w:b/>
                <w:bCs/>
                <w:color w:val="FFFFFF"/>
                <w:sz w:val="22"/>
                <w:szCs w:val="22"/>
                <w:lang w:eastAsia="pt-BR"/>
              </w:rPr>
              <w:t>R$ 10.615,06</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8F62267" w14:textId="77777777" w:rsidR="00CC3F58" w:rsidRPr="006F692A" w:rsidRDefault="00CC3F58" w:rsidP="00CC3F58">
            <w:pPr>
              <w:jc w:val="center"/>
              <w:rPr>
                <w:rFonts w:ascii="Carlito" w:eastAsia="Times New Roman" w:hAnsi="Carlito" w:cs="Carlito"/>
                <w:b/>
                <w:bCs/>
                <w:color w:val="000000"/>
                <w:sz w:val="22"/>
                <w:szCs w:val="22"/>
                <w:lang w:eastAsia="pt-BR"/>
              </w:rPr>
            </w:pPr>
            <w:r w:rsidRPr="006F692A">
              <w:rPr>
                <w:rFonts w:ascii="Carlito" w:eastAsia="Times New Roman" w:hAnsi="Carlito" w:cs="Carlito"/>
                <w:b/>
                <w:bCs/>
                <w:color w:val="000000"/>
                <w:sz w:val="22"/>
                <w:szCs w:val="22"/>
                <w:lang w:eastAsia="pt-BR"/>
              </w:rPr>
              <w:t>2,55%</w:t>
            </w:r>
          </w:p>
        </w:tc>
      </w:tr>
      <w:tr w:rsidR="00CC3F58" w:rsidRPr="006F692A" w14:paraId="693B2742" w14:textId="77777777" w:rsidTr="00BD5ABA">
        <w:trPr>
          <w:trHeight w:val="315"/>
        </w:trPr>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DF9A3F2" w14:textId="77777777" w:rsidR="00CC3F58" w:rsidRPr="006F692A" w:rsidRDefault="00CC3F58" w:rsidP="00CC3F58">
            <w:pPr>
              <w:jc w:val="center"/>
              <w:rPr>
                <w:rFonts w:ascii="Carlito" w:eastAsia="Times New Roman" w:hAnsi="Carlito" w:cs="Carlito"/>
                <w:b/>
                <w:bCs/>
                <w:sz w:val="22"/>
                <w:szCs w:val="22"/>
                <w:lang w:eastAsia="pt-BR"/>
              </w:rPr>
            </w:pPr>
            <w:r w:rsidRPr="006F692A">
              <w:rPr>
                <w:rFonts w:ascii="Carlito" w:eastAsia="Times New Roman" w:hAnsi="Carlito" w:cs="Carlito"/>
                <w:b/>
                <w:bCs/>
                <w:sz w:val="22"/>
                <w:szCs w:val="22"/>
                <w:lang w:eastAsia="pt-BR"/>
              </w:rPr>
              <w:t>5.0</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D13417F" w14:textId="77777777" w:rsidR="00CC3F58" w:rsidRPr="006F692A" w:rsidRDefault="00CC3F58" w:rsidP="00CC3F58">
            <w:pPr>
              <w:jc w:val="left"/>
              <w:rPr>
                <w:rFonts w:ascii="Carlito" w:eastAsia="Times New Roman" w:hAnsi="Carlito" w:cs="Carlito"/>
                <w:sz w:val="22"/>
                <w:szCs w:val="22"/>
                <w:lang w:eastAsia="pt-BR"/>
              </w:rPr>
            </w:pPr>
            <w:r w:rsidRPr="006F692A">
              <w:rPr>
                <w:rFonts w:ascii="Carlito" w:eastAsia="Times New Roman" w:hAnsi="Carlito" w:cs="Carlito"/>
                <w:sz w:val="22"/>
                <w:szCs w:val="22"/>
                <w:lang w:eastAsia="pt-BR"/>
              </w:rPr>
              <w:t>IMPERMEABILIZAÇÕES DIVERSAS</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CCFFFF" w:fill="215967"/>
            <w:vAlign w:val="center"/>
            <w:hideMark/>
          </w:tcPr>
          <w:p w14:paraId="56C48305" w14:textId="77777777" w:rsidR="00CC3F58" w:rsidRPr="006F692A" w:rsidRDefault="00CC3F58" w:rsidP="00CC3F58">
            <w:pPr>
              <w:jc w:val="center"/>
              <w:rPr>
                <w:rFonts w:ascii="Carlito" w:eastAsia="Times New Roman" w:hAnsi="Carlito" w:cs="Carlito"/>
                <w:b/>
                <w:bCs/>
                <w:color w:val="FFFFFF"/>
                <w:sz w:val="22"/>
                <w:szCs w:val="22"/>
                <w:lang w:eastAsia="pt-BR"/>
              </w:rPr>
            </w:pPr>
            <w:r w:rsidRPr="006F692A">
              <w:rPr>
                <w:rFonts w:ascii="Carlito" w:eastAsia="Times New Roman" w:hAnsi="Carlito" w:cs="Carlito"/>
                <w:b/>
                <w:bCs/>
                <w:color w:val="FFFFFF"/>
                <w:sz w:val="22"/>
                <w:szCs w:val="22"/>
                <w:lang w:eastAsia="pt-BR"/>
              </w:rPr>
              <w:t>R$ 18.658,79</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BE34782" w14:textId="77777777" w:rsidR="00CC3F58" w:rsidRPr="006F692A" w:rsidRDefault="00CC3F58" w:rsidP="00CC3F58">
            <w:pPr>
              <w:jc w:val="center"/>
              <w:rPr>
                <w:rFonts w:ascii="Carlito" w:eastAsia="Times New Roman" w:hAnsi="Carlito" w:cs="Carlito"/>
                <w:b/>
                <w:bCs/>
                <w:color w:val="000000"/>
                <w:sz w:val="22"/>
                <w:szCs w:val="22"/>
                <w:lang w:eastAsia="pt-BR"/>
              </w:rPr>
            </w:pPr>
            <w:r w:rsidRPr="006F692A">
              <w:rPr>
                <w:rFonts w:ascii="Carlito" w:eastAsia="Times New Roman" w:hAnsi="Carlito" w:cs="Carlito"/>
                <w:b/>
                <w:bCs/>
                <w:color w:val="000000"/>
                <w:sz w:val="22"/>
                <w:szCs w:val="22"/>
                <w:lang w:eastAsia="pt-BR"/>
              </w:rPr>
              <w:t>4,48%</w:t>
            </w:r>
          </w:p>
        </w:tc>
      </w:tr>
      <w:tr w:rsidR="00CC3F58" w:rsidRPr="006F692A" w14:paraId="778C37C2" w14:textId="77777777" w:rsidTr="00BD5ABA">
        <w:trPr>
          <w:trHeight w:val="315"/>
        </w:trPr>
        <w:tc>
          <w:tcPr>
            <w:tcW w:w="637" w:type="dxa"/>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vAlign w:val="center"/>
            <w:hideMark/>
          </w:tcPr>
          <w:p w14:paraId="1D5DF16F" w14:textId="77777777" w:rsidR="00CC3F58" w:rsidRPr="006F692A" w:rsidRDefault="00CC3F58" w:rsidP="00CC3F58">
            <w:pPr>
              <w:jc w:val="center"/>
              <w:rPr>
                <w:rFonts w:ascii="Carlito" w:eastAsia="Times New Roman" w:hAnsi="Carlito" w:cs="Carlito"/>
                <w:b/>
                <w:bCs/>
                <w:sz w:val="22"/>
                <w:szCs w:val="22"/>
                <w:lang w:eastAsia="pt-BR"/>
              </w:rPr>
            </w:pPr>
            <w:r w:rsidRPr="006F692A">
              <w:rPr>
                <w:rFonts w:ascii="Carlito" w:eastAsia="Times New Roman" w:hAnsi="Carlito" w:cs="Carlito"/>
                <w:b/>
                <w:bCs/>
                <w:sz w:val="22"/>
                <w:szCs w:val="22"/>
                <w:lang w:eastAsia="pt-BR"/>
              </w:rPr>
              <w:t>8.0</w:t>
            </w:r>
          </w:p>
        </w:tc>
        <w:tc>
          <w:tcPr>
            <w:tcW w:w="5670" w:type="dxa"/>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noWrap/>
            <w:vAlign w:val="center"/>
            <w:hideMark/>
          </w:tcPr>
          <w:p w14:paraId="3803FCBA" w14:textId="77777777" w:rsidR="00CC3F58" w:rsidRPr="006F692A" w:rsidRDefault="00CC3F58" w:rsidP="00CC3F58">
            <w:pPr>
              <w:jc w:val="left"/>
              <w:rPr>
                <w:rFonts w:ascii="Carlito" w:eastAsia="Times New Roman" w:hAnsi="Carlito" w:cs="Carlito"/>
                <w:sz w:val="22"/>
                <w:szCs w:val="22"/>
                <w:lang w:eastAsia="pt-BR"/>
              </w:rPr>
            </w:pPr>
            <w:r w:rsidRPr="006F692A">
              <w:rPr>
                <w:rFonts w:ascii="Carlito" w:eastAsia="Times New Roman" w:hAnsi="Carlito" w:cs="Carlito"/>
                <w:sz w:val="22"/>
                <w:szCs w:val="22"/>
                <w:lang w:eastAsia="pt-BR"/>
              </w:rPr>
              <w:t>SISTEMAS DE INSTALAÇÕES ELÉTRICAS</w:t>
            </w:r>
          </w:p>
        </w:tc>
        <w:tc>
          <w:tcPr>
            <w:tcW w:w="1560" w:type="dxa"/>
            <w:tcBorders>
              <w:top w:val="single" w:sz="4" w:space="0" w:color="FFFFFF" w:themeColor="background1"/>
              <w:left w:val="single" w:sz="4" w:space="0" w:color="FFFFFF" w:themeColor="background1"/>
              <w:right w:val="single" w:sz="4" w:space="0" w:color="FFFFFF" w:themeColor="background1"/>
            </w:tcBorders>
            <w:shd w:val="clear" w:color="CCFFFF" w:fill="215967"/>
            <w:vAlign w:val="center"/>
            <w:hideMark/>
          </w:tcPr>
          <w:p w14:paraId="0C033767" w14:textId="77777777" w:rsidR="00CC3F58" w:rsidRPr="006F692A" w:rsidRDefault="00CC3F58" w:rsidP="00CC3F58">
            <w:pPr>
              <w:jc w:val="center"/>
              <w:rPr>
                <w:rFonts w:ascii="Carlito" w:eastAsia="Times New Roman" w:hAnsi="Carlito" w:cs="Carlito"/>
                <w:b/>
                <w:bCs/>
                <w:color w:val="FFFFFF"/>
                <w:sz w:val="22"/>
                <w:szCs w:val="22"/>
                <w:lang w:eastAsia="pt-BR"/>
              </w:rPr>
            </w:pPr>
            <w:r w:rsidRPr="006F692A">
              <w:rPr>
                <w:rFonts w:ascii="Carlito" w:eastAsia="Times New Roman" w:hAnsi="Carlito" w:cs="Carlito"/>
                <w:b/>
                <w:bCs/>
                <w:color w:val="FFFFFF"/>
                <w:sz w:val="22"/>
                <w:szCs w:val="22"/>
                <w:lang w:eastAsia="pt-BR"/>
              </w:rPr>
              <w:t>R$ 18.658,79</w:t>
            </w:r>
          </w:p>
        </w:tc>
        <w:tc>
          <w:tcPr>
            <w:tcW w:w="1275" w:type="dxa"/>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noWrap/>
            <w:vAlign w:val="center"/>
            <w:hideMark/>
          </w:tcPr>
          <w:p w14:paraId="727116FF" w14:textId="77777777" w:rsidR="00CC3F58" w:rsidRPr="006F692A" w:rsidRDefault="00CC3F58" w:rsidP="00CC3F58">
            <w:pPr>
              <w:jc w:val="center"/>
              <w:rPr>
                <w:rFonts w:ascii="Carlito" w:eastAsia="Times New Roman" w:hAnsi="Carlito" w:cs="Carlito"/>
                <w:b/>
                <w:bCs/>
                <w:color w:val="000000"/>
                <w:sz w:val="22"/>
                <w:szCs w:val="22"/>
                <w:lang w:eastAsia="pt-BR"/>
              </w:rPr>
            </w:pPr>
            <w:r w:rsidRPr="006F692A">
              <w:rPr>
                <w:rFonts w:ascii="Carlito" w:eastAsia="Times New Roman" w:hAnsi="Carlito" w:cs="Carlito"/>
                <w:b/>
                <w:bCs/>
                <w:color w:val="000000"/>
                <w:sz w:val="22"/>
                <w:szCs w:val="22"/>
                <w:lang w:eastAsia="pt-BR"/>
              </w:rPr>
              <w:t>4,48%</w:t>
            </w:r>
          </w:p>
        </w:tc>
      </w:tr>
      <w:tr w:rsidR="00CC3F58" w:rsidRPr="006F692A" w14:paraId="64DEF9E1" w14:textId="77777777" w:rsidTr="00BD5ABA">
        <w:trPr>
          <w:trHeight w:val="315"/>
        </w:trPr>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2BC8472" w14:textId="77777777" w:rsidR="00CC3F58" w:rsidRPr="006F692A" w:rsidRDefault="00CC3F58" w:rsidP="00CC3F58">
            <w:pPr>
              <w:jc w:val="center"/>
              <w:rPr>
                <w:rFonts w:ascii="Carlito" w:eastAsia="Times New Roman" w:hAnsi="Carlito" w:cs="Carlito"/>
                <w:b/>
                <w:bCs/>
                <w:sz w:val="22"/>
                <w:szCs w:val="22"/>
                <w:lang w:eastAsia="pt-BR"/>
              </w:rPr>
            </w:pPr>
            <w:r w:rsidRPr="006F692A">
              <w:rPr>
                <w:rFonts w:ascii="Carlito" w:eastAsia="Times New Roman" w:hAnsi="Carlito" w:cs="Carlito"/>
                <w:b/>
                <w:bCs/>
                <w:sz w:val="22"/>
                <w:szCs w:val="22"/>
                <w:lang w:eastAsia="pt-BR"/>
              </w:rPr>
              <w:t>11.0</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7531F742" w14:textId="77777777" w:rsidR="00CC3F58" w:rsidRPr="006F692A" w:rsidRDefault="00CC3F58" w:rsidP="00CC3F58">
            <w:pPr>
              <w:jc w:val="left"/>
              <w:rPr>
                <w:rFonts w:ascii="Carlito" w:eastAsia="Times New Roman" w:hAnsi="Carlito" w:cs="Carlito"/>
                <w:sz w:val="22"/>
                <w:szCs w:val="22"/>
                <w:lang w:eastAsia="pt-BR"/>
              </w:rPr>
            </w:pPr>
            <w:r w:rsidRPr="006F692A">
              <w:rPr>
                <w:rFonts w:ascii="Carlito" w:eastAsia="Times New Roman" w:hAnsi="Carlito" w:cs="Carlito"/>
                <w:sz w:val="22"/>
                <w:szCs w:val="22"/>
                <w:lang w:eastAsia="pt-BR"/>
              </w:rPr>
              <w:t>SISTEMAS DE PREVENÇÃO E COMBATE A INCÊNDIO</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CCFFFF" w:fill="215967"/>
            <w:vAlign w:val="center"/>
            <w:hideMark/>
          </w:tcPr>
          <w:p w14:paraId="18E783C2" w14:textId="77777777" w:rsidR="00CC3F58" w:rsidRPr="006F692A" w:rsidRDefault="00CC3F58" w:rsidP="00CC3F58">
            <w:pPr>
              <w:jc w:val="center"/>
              <w:rPr>
                <w:rFonts w:ascii="Carlito" w:eastAsia="Times New Roman" w:hAnsi="Carlito" w:cs="Carlito"/>
                <w:b/>
                <w:bCs/>
                <w:color w:val="FFFFFF"/>
                <w:sz w:val="22"/>
                <w:szCs w:val="22"/>
                <w:lang w:eastAsia="pt-BR"/>
              </w:rPr>
            </w:pPr>
            <w:r w:rsidRPr="006F692A">
              <w:rPr>
                <w:rFonts w:ascii="Carlito" w:eastAsia="Times New Roman" w:hAnsi="Carlito" w:cs="Carlito"/>
                <w:b/>
                <w:bCs/>
                <w:color w:val="FFFFFF"/>
                <w:sz w:val="22"/>
                <w:szCs w:val="22"/>
                <w:lang w:eastAsia="pt-BR"/>
              </w:rPr>
              <w:t>R$ 4.628,31</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4B668CB" w14:textId="77777777" w:rsidR="00CC3F58" w:rsidRPr="006F692A" w:rsidRDefault="00CC3F58" w:rsidP="00CC3F58">
            <w:pPr>
              <w:jc w:val="center"/>
              <w:rPr>
                <w:rFonts w:ascii="Carlito" w:eastAsia="Times New Roman" w:hAnsi="Carlito" w:cs="Carlito"/>
                <w:b/>
                <w:bCs/>
                <w:color w:val="000000"/>
                <w:sz w:val="22"/>
                <w:szCs w:val="22"/>
                <w:lang w:eastAsia="pt-BR"/>
              </w:rPr>
            </w:pPr>
            <w:r w:rsidRPr="006F692A">
              <w:rPr>
                <w:rFonts w:ascii="Carlito" w:eastAsia="Times New Roman" w:hAnsi="Carlito" w:cs="Carlito"/>
                <w:b/>
                <w:bCs/>
                <w:color w:val="000000"/>
                <w:sz w:val="22"/>
                <w:szCs w:val="22"/>
                <w:lang w:eastAsia="pt-BR"/>
              </w:rPr>
              <w:t>1,11%</w:t>
            </w:r>
          </w:p>
        </w:tc>
      </w:tr>
    </w:tbl>
    <w:p w14:paraId="13022AED" w14:textId="761EA4CA" w:rsidR="00454144" w:rsidRPr="006F692A" w:rsidRDefault="00454144"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lastRenderedPageBreak/>
        <w:t>Os responsáveis técnicos e/ou membros da equipe técnica deverão pertencer ao quadro permanente da empresa licitante, na data prevista para</w:t>
      </w:r>
      <w:r w:rsidR="00837EA1" w:rsidRPr="006F692A">
        <w:rPr>
          <w:rFonts w:ascii="Carlito" w:hAnsi="Carlito" w:cs="Carlito"/>
          <w:sz w:val="22"/>
          <w:szCs w:val="22"/>
        </w:rPr>
        <w:t xml:space="preserve"> </w:t>
      </w:r>
      <w:r w:rsidRPr="006F692A">
        <w:rPr>
          <w:rFonts w:ascii="Carlito" w:hAnsi="Carlito" w:cs="Carlito"/>
          <w:sz w:val="22"/>
          <w:szCs w:val="22"/>
        </w:rPr>
        <w:t>entrega da proposta, entendendo-se como tal, para fins deste certame, o sócio que</w:t>
      </w:r>
      <w:r w:rsidR="00837EA1" w:rsidRPr="006F692A">
        <w:rPr>
          <w:rFonts w:ascii="Carlito" w:hAnsi="Carlito" w:cs="Carlito"/>
          <w:sz w:val="22"/>
          <w:szCs w:val="22"/>
        </w:rPr>
        <w:t xml:space="preserve"> </w:t>
      </w:r>
      <w:r w:rsidRPr="006F692A">
        <w:rPr>
          <w:rFonts w:ascii="Carlito" w:hAnsi="Carlito" w:cs="Carlito"/>
          <w:sz w:val="22"/>
          <w:szCs w:val="22"/>
        </w:rPr>
        <w:t>comprove seu vínculo por intermédio de contrato social/estatuto social; o administrador ou</w:t>
      </w:r>
      <w:r w:rsidR="00837EA1" w:rsidRPr="006F692A">
        <w:rPr>
          <w:rFonts w:ascii="Carlito" w:hAnsi="Carlito" w:cs="Carlito"/>
          <w:sz w:val="22"/>
          <w:szCs w:val="22"/>
        </w:rPr>
        <w:t xml:space="preserve"> </w:t>
      </w:r>
      <w:r w:rsidRPr="006F692A">
        <w:rPr>
          <w:rFonts w:ascii="Carlito" w:hAnsi="Carlito" w:cs="Carlito"/>
          <w:sz w:val="22"/>
          <w:szCs w:val="22"/>
        </w:rPr>
        <w:t>o diretor; o empregado devidamente registrado em Carteira de Trabalho e Previdência</w:t>
      </w:r>
      <w:r w:rsidR="00837EA1" w:rsidRPr="006F692A">
        <w:rPr>
          <w:rFonts w:ascii="Carlito" w:hAnsi="Carlito" w:cs="Carlito"/>
          <w:sz w:val="22"/>
          <w:szCs w:val="22"/>
        </w:rPr>
        <w:t xml:space="preserve"> </w:t>
      </w:r>
      <w:r w:rsidRPr="006F692A">
        <w:rPr>
          <w:rFonts w:ascii="Carlito" w:hAnsi="Carlito" w:cs="Carlito"/>
          <w:sz w:val="22"/>
          <w:szCs w:val="22"/>
        </w:rPr>
        <w:t>Social; e o prestador de serviços com contrato escrito firmado com o licitante</w:t>
      </w:r>
      <w:r w:rsidR="00447C23" w:rsidRPr="006F692A">
        <w:rPr>
          <w:rFonts w:ascii="Carlito" w:hAnsi="Carlito" w:cs="Carlito"/>
          <w:sz w:val="22"/>
          <w:szCs w:val="22"/>
        </w:rPr>
        <w:t>;</w:t>
      </w:r>
    </w:p>
    <w:p w14:paraId="3E58F217" w14:textId="77777777" w:rsidR="00837EA1" w:rsidRPr="006F692A" w:rsidRDefault="00837EA1" w:rsidP="007468AC">
      <w:pPr>
        <w:pStyle w:val="PargrafodaLista"/>
        <w:tabs>
          <w:tab w:val="left" w:pos="567"/>
        </w:tabs>
        <w:ind w:left="0"/>
        <w:rPr>
          <w:rFonts w:ascii="Carlito" w:hAnsi="Carlito" w:cs="Carlito"/>
          <w:sz w:val="22"/>
          <w:szCs w:val="22"/>
        </w:rPr>
      </w:pPr>
    </w:p>
    <w:p w14:paraId="01DE930D" w14:textId="5012CC5A" w:rsidR="00454144" w:rsidRPr="006F692A" w:rsidRDefault="00454144"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Deverão constar no quadro técnico da licitante profissionais com atribuições</w:t>
      </w:r>
      <w:r w:rsidR="00837EA1" w:rsidRPr="006F692A">
        <w:rPr>
          <w:rFonts w:ascii="Carlito" w:hAnsi="Carlito" w:cs="Carlito"/>
          <w:sz w:val="22"/>
          <w:szCs w:val="22"/>
        </w:rPr>
        <w:t xml:space="preserve"> </w:t>
      </w:r>
      <w:r w:rsidRPr="006F692A">
        <w:rPr>
          <w:rFonts w:ascii="Carlito" w:hAnsi="Carlito" w:cs="Carlito"/>
          <w:sz w:val="22"/>
          <w:szCs w:val="22"/>
        </w:rPr>
        <w:t xml:space="preserve">nas modalidades: </w:t>
      </w:r>
      <w:r w:rsidR="000B320A" w:rsidRPr="006F692A">
        <w:rPr>
          <w:rFonts w:ascii="Carlito" w:hAnsi="Carlito" w:cs="Carlito"/>
          <w:sz w:val="22"/>
          <w:szCs w:val="22"/>
        </w:rPr>
        <w:t>Arquitetura</w:t>
      </w:r>
      <w:r w:rsidR="000E2CD2" w:rsidRPr="006F692A">
        <w:rPr>
          <w:rFonts w:ascii="Carlito" w:hAnsi="Carlito" w:cs="Carlito"/>
          <w:sz w:val="22"/>
          <w:szCs w:val="22"/>
        </w:rPr>
        <w:t xml:space="preserve">, </w:t>
      </w:r>
      <w:r w:rsidRPr="006F692A">
        <w:rPr>
          <w:rFonts w:ascii="Carlito" w:hAnsi="Carlito" w:cs="Carlito"/>
          <w:sz w:val="22"/>
          <w:szCs w:val="22"/>
        </w:rPr>
        <w:t>Civil, Elétrica e Segurança do Trabalho, conforme legislação vigente</w:t>
      </w:r>
      <w:r w:rsidR="00447C23" w:rsidRPr="006F692A">
        <w:rPr>
          <w:rFonts w:ascii="Carlito" w:hAnsi="Carlito" w:cs="Carlito"/>
          <w:sz w:val="22"/>
          <w:szCs w:val="22"/>
        </w:rPr>
        <w:t>;</w:t>
      </w:r>
    </w:p>
    <w:p w14:paraId="06321D59" w14:textId="77777777" w:rsidR="00EB2A9B" w:rsidRPr="006F692A" w:rsidRDefault="00EB2A9B" w:rsidP="007468AC">
      <w:pPr>
        <w:pStyle w:val="PargrafodaLista"/>
        <w:tabs>
          <w:tab w:val="left" w:pos="567"/>
        </w:tabs>
        <w:ind w:left="0"/>
        <w:rPr>
          <w:rFonts w:ascii="Carlito" w:hAnsi="Carlito" w:cs="Carlito"/>
          <w:sz w:val="22"/>
          <w:szCs w:val="22"/>
        </w:rPr>
      </w:pPr>
    </w:p>
    <w:p w14:paraId="75804C16" w14:textId="7262B4D5" w:rsidR="00980259" w:rsidRPr="006F692A" w:rsidRDefault="00454144" w:rsidP="0055001B">
      <w:pPr>
        <w:pStyle w:val="PargrafodaLista"/>
        <w:numPr>
          <w:ilvl w:val="3"/>
          <w:numId w:val="6"/>
        </w:numPr>
        <w:tabs>
          <w:tab w:val="left" w:pos="567"/>
        </w:tabs>
        <w:ind w:left="0" w:firstLine="0"/>
        <w:rPr>
          <w:rFonts w:ascii="Carlito" w:hAnsi="Carlito" w:cs="Carlito"/>
          <w:sz w:val="22"/>
          <w:szCs w:val="22"/>
        </w:rPr>
      </w:pPr>
      <w:r w:rsidRPr="006F692A">
        <w:rPr>
          <w:rFonts w:ascii="Carlito" w:hAnsi="Carlito" w:cs="Carlito"/>
          <w:sz w:val="22"/>
          <w:szCs w:val="22"/>
        </w:rPr>
        <w:t>No decorrer da execução da obra, os profissionais de que trata este subitem</w:t>
      </w:r>
      <w:r w:rsidR="00EB2A9B" w:rsidRPr="006F692A">
        <w:rPr>
          <w:rFonts w:ascii="Carlito" w:hAnsi="Carlito" w:cs="Carlito"/>
          <w:sz w:val="22"/>
          <w:szCs w:val="22"/>
        </w:rPr>
        <w:t xml:space="preserve"> </w:t>
      </w:r>
      <w:r w:rsidRPr="006F692A">
        <w:rPr>
          <w:rFonts w:ascii="Carlito" w:hAnsi="Carlito" w:cs="Carlito"/>
          <w:sz w:val="22"/>
          <w:szCs w:val="22"/>
        </w:rPr>
        <w:t>poderão ser substituídos, nos termos do artigo 30, §10, da Lei n° 8.666, de 1993, por</w:t>
      </w:r>
      <w:r w:rsidR="00EB2A9B" w:rsidRPr="006F692A">
        <w:rPr>
          <w:rFonts w:ascii="Carlito" w:hAnsi="Carlito" w:cs="Carlito"/>
          <w:sz w:val="22"/>
          <w:szCs w:val="22"/>
        </w:rPr>
        <w:t xml:space="preserve"> </w:t>
      </w:r>
      <w:r w:rsidRPr="006F692A">
        <w:rPr>
          <w:rFonts w:ascii="Carlito" w:hAnsi="Carlito" w:cs="Carlito"/>
          <w:sz w:val="22"/>
          <w:szCs w:val="22"/>
        </w:rPr>
        <w:t>profissionais de experiência equivalente ou superior, desde que a substituição seja</w:t>
      </w:r>
      <w:r w:rsidR="00EB2A9B" w:rsidRPr="006F692A">
        <w:rPr>
          <w:rFonts w:ascii="Carlito" w:hAnsi="Carlito" w:cs="Carlito"/>
          <w:sz w:val="22"/>
          <w:szCs w:val="22"/>
        </w:rPr>
        <w:t xml:space="preserve"> </w:t>
      </w:r>
      <w:r w:rsidRPr="006F692A">
        <w:rPr>
          <w:rFonts w:ascii="Carlito" w:hAnsi="Carlito" w:cs="Carlito"/>
          <w:sz w:val="22"/>
          <w:szCs w:val="22"/>
        </w:rPr>
        <w:t xml:space="preserve">aprovada pela Administração do </w:t>
      </w:r>
      <w:r w:rsidR="00EB2A9B" w:rsidRPr="006F692A">
        <w:rPr>
          <w:rFonts w:ascii="Carlito" w:hAnsi="Carlito" w:cs="Carlito"/>
          <w:sz w:val="22"/>
          <w:szCs w:val="22"/>
        </w:rPr>
        <w:t>CAU/DF</w:t>
      </w:r>
      <w:r w:rsidR="00447C23" w:rsidRPr="006F692A">
        <w:rPr>
          <w:rFonts w:ascii="Carlito" w:hAnsi="Carlito" w:cs="Carlito"/>
          <w:sz w:val="22"/>
          <w:szCs w:val="22"/>
        </w:rPr>
        <w:t>;</w:t>
      </w:r>
    </w:p>
    <w:p w14:paraId="1F31D1B5" w14:textId="77777777" w:rsidR="00E96F49" w:rsidRPr="006F692A" w:rsidRDefault="00E96F49" w:rsidP="007468AC">
      <w:pPr>
        <w:pStyle w:val="PargrafodaLista"/>
        <w:tabs>
          <w:tab w:val="left" w:pos="567"/>
        </w:tabs>
        <w:ind w:left="0"/>
        <w:rPr>
          <w:rFonts w:ascii="Carlito" w:hAnsi="Carlito" w:cs="Carlito"/>
          <w:sz w:val="22"/>
          <w:szCs w:val="22"/>
        </w:rPr>
      </w:pPr>
    </w:p>
    <w:p w14:paraId="281B1AD3" w14:textId="46E7F181" w:rsidR="00E96F49" w:rsidRPr="006F692A" w:rsidRDefault="00E96F49" w:rsidP="0055001B">
      <w:pPr>
        <w:pStyle w:val="PargrafodaLista"/>
        <w:numPr>
          <w:ilvl w:val="2"/>
          <w:numId w:val="6"/>
        </w:numPr>
        <w:tabs>
          <w:tab w:val="left" w:pos="567"/>
        </w:tabs>
        <w:ind w:left="0" w:firstLine="0"/>
        <w:rPr>
          <w:rFonts w:ascii="Carlito" w:hAnsi="Carlito" w:cs="Carlito"/>
          <w:sz w:val="22"/>
          <w:szCs w:val="22"/>
          <w:lang w:eastAsia="pt-BR"/>
        </w:rPr>
      </w:pPr>
      <w:r w:rsidRPr="006F692A">
        <w:rPr>
          <w:rFonts w:ascii="Carlito" w:hAnsi="Carlito" w:cs="Carlito"/>
          <w:sz w:val="22"/>
          <w:szCs w:val="22"/>
          <w:lang w:eastAsia="pt-BR"/>
        </w:rPr>
        <w:t xml:space="preserve">Declaração indicando o nome, CPF e número do registro no CAU </w:t>
      </w:r>
      <w:r w:rsidR="001B670E" w:rsidRPr="006F692A">
        <w:rPr>
          <w:rFonts w:ascii="Carlito" w:hAnsi="Carlito" w:cs="Carlito"/>
          <w:sz w:val="22"/>
          <w:szCs w:val="22"/>
          <w:lang w:eastAsia="pt-BR"/>
        </w:rPr>
        <w:t xml:space="preserve">ou no </w:t>
      </w:r>
      <w:r w:rsidRPr="006F692A">
        <w:rPr>
          <w:rFonts w:ascii="Carlito" w:hAnsi="Carlito" w:cs="Carlito"/>
          <w:sz w:val="22"/>
          <w:szCs w:val="22"/>
          <w:lang w:eastAsia="pt-BR"/>
        </w:rPr>
        <w:t>CREA do</w:t>
      </w:r>
      <w:r w:rsidR="001B670E" w:rsidRPr="006F692A">
        <w:rPr>
          <w:rFonts w:ascii="Carlito" w:hAnsi="Carlito" w:cs="Carlito"/>
          <w:sz w:val="22"/>
          <w:szCs w:val="22"/>
          <w:lang w:eastAsia="pt-BR"/>
        </w:rPr>
        <w:t xml:space="preserve"> </w:t>
      </w:r>
      <w:r w:rsidRPr="006F692A">
        <w:rPr>
          <w:rFonts w:ascii="Carlito" w:hAnsi="Carlito" w:cs="Carlito"/>
          <w:sz w:val="22"/>
          <w:szCs w:val="22"/>
          <w:lang w:eastAsia="pt-BR"/>
        </w:rPr>
        <w:t>responsável técnico que acompanhará a execução dos serviços de que trata o objeto</w:t>
      </w:r>
      <w:r w:rsidR="00447C23" w:rsidRPr="006F692A">
        <w:rPr>
          <w:rFonts w:ascii="Carlito" w:hAnsi="Carlito" w:cs="Carlito"/>
          <w:sz w:val="22"/>
          <w:szCs w:val="22"/>
          <w:lang w:eastAsia="pt-BR"/>
        </w:rPr>
        <w:t>;</w:t>
      </w:r>
    </w:p>
    <w:p w14:paraId="217CFA3F" w14:textId="77777777" w:rsidR="001B670E" w:rsidRPr="006F692A" w:rsidRDefault="001B670E" w:rsidP="007468AC">
      <w:pPr>
        <w:pStyle w:val="PargrafodaLista"/>
        <w:tabs>
          <w:tab w:val="left" w:pos="567"/>
        </w:tabs>
        <w:ind w:left="0"/>
        <w:rPr>
          <w:rFonts w:ascii="Carlito" w:hAnsi="Carlito" w:cs="Carlito"/>
          <w:sz w:val="22"/>
          <w:szCs w:val="22"/>
          <w:lang w:eastAsia="pt-BR"/>
        </w:rPr>
      </w:pPr>
    </w:p>
    <w:p w14:paraId="771DCA9F" w14:textId="57BE22BB" w:rsidR="00E96F49" w:rsidRPr="006F692A" w:rsidRDefault="002A31B7" w:rsidP="0055001B">
      <w:pPr>
        <w:pStyle w:val="PargrafodaLista"/>
        <w:numPr>
          <w:ilvl w:val="3"/>
          <w:numId w:val="6"/>
        </w:numPr>
        <w:tabs>
          <w:tab w:val="left" w:pos="567"/>
        </w:tabs>
        <w:ind w:left="0" w:firstLine="0"/>
        <w:rPr>
          <w:rFonts w:ascii="Carlito" w:hAnsi="Carlito" w:cs="Carlito"/>
          <w:sz w:val="22"/>
          <w:szCs w:val="22"/>
          <w:lang w:eastAsia="pt-BR"/>
        </w:rPr>
      </w:pPr>
      <w:r w:rsidRPr="006F692A">
        <w:rPr>
          <w:rFonts w:ascii="Carlito" w:hAnsi="Carlito" w:cs="Carlito"/>
          <w:sz w:val="22"/>
          <w:szCs w:val="22"/>
          <w:lang w:eastAsia="pt-BR"/>
        </w:rPr>
        <w:t>o</w:t>
      </w:r>
      <w:r w:rsidR="00E96F49" w:rsidRPr="006F692A">
        <w:rPr>
          <w:rFonts w:ascii="Carlito" w:hAnsi="Carlito" w:cs="Carlito"/>
          <w:sz w:val="22"/>
          <w:szCs w:val="22"/>
          <w:lang w:eastAsia="pt-BR"/>
        </w:rPr>
        <w:t xml:space="preserve"> nome do responsável técnico indicado deverá constar das certidões</w:t>
      </w:r>
      <w:r w:rsidR="0090246B" w:rsidRPr="006F692A">
        <w:rPr>
          <w:rFonts w:ascii="Carlito" w:hAnsi="Carlito" w:cs="Carlito"/>
          <w:sz w:val="22"/>
          <w:szCs w:val="22"/>
          <w:lang w:eastAsia="pt-BR"/>
        </w:rPr>
        <w:t xml:space="preserve"> </w:t>
      </w:r>
      <w:r w:rsidR="00E96F49" w:rsidRPr="006F692A">
        <w:rPr>
          <w:rFonts w:ascii="Carlito" w:hAnsi="Carlito" w:cs="Carlito"/>
          <w:sz w:val="22"/>
          <w:szCs w:val="22"/>
          <w:lang w:eastAsia="pt-BR"/>
        </w:rPr>
        <w:t>apresentadas para</w:t>
      </w:r>
      <w:r w:rsidR="0090246B" w:rsidRPr="006F692A">
        <w:rPr>
          <w:rFonts w:ascii="Carlito" w:hAnsi="Carlito" w:cs="Carlito"/>
          <w:sz w:val="22"/>
          <w:szCs w:val="22"/>
          <w:lang w:eastAsia="pt-BR"/>
        </w:rPr>
        <w:t xml:space="preserve"> q</w:t>
      </w:r>
      <w:r w:rsidR="00E96F49" w:rsidRPr="006F692A">
        <w:rPr>
          <w:rFonts w:ascii="Carlito" w:hAnsi="Carlito" w:cs="Carlito"/>
          <w:sz w:val="22"/>
          <w:szCs w:val="22"/>
          <w:lang w:eastAsia="pt-BR"/>
        </w:rPr>
        <w:t>ualificação técnica do licitante</w:t>
      </w:r>
      <w:r w:rsidR="00447C23" w:rsidRPr="006F692A">
        <w:rPr>
          <w:rFonts w:ascii="Carlito" w:hAnsi="Carlito" w:cs="Carlito"/>
          <w:sz w:val="22"/>
          <w:szCs w:val="22"/>
          <w:lang w:eastAsia="pt-BR"/>
        </w:rPr>
        <w:t>;</w:t>
      </w:r>
    </w:p>
    <w:p w14:paraId="2C1FEEE2" w14:textId="77777777" w:rsidR="00D7186C" w:rsidRPr="006F692A" w:rsidRDefault="00D7186C" w:rsidP="007468AC">
      <w:pPr>
        <w:pStyle w:val="PargrafodaLista"/>
        <w:tabs>
          <w:tab w:val="left" w:pos="567"/>
        </w:tabs>
        <w:ind w:left="0"/>
        <w:rPr>
          <w:rFonts w:ascii="Carlito" w:hAnsi="Carlito" w:cs="Carlito"/>
          <w:sz w:val="22"/>
          <w:szCs w:val="22"/>
          <w:lang w:eastAsia="pt-BR"/>
        </w:rPr>
      </w:pPr>
    </w:p>
    <w:p w14:paraId="4B6AF8A6" w14:textId="2E0135C3" w:rsidR="00E96F49" w:rsidRPr="006F692A" w:rsidRDefault="002A31B7" w:rsidP="0055001B">
      <w:pPr>
        <w:pStyle w:val="PargrafodaLista"/>
        <w:numPr>
          <w:ilvl w:val="3"/>
          <w:numId w:val="6"/>
        </w:numPr>
        <w:tabs>
          <w:tab w:val="left" w:pos="567"/>
        </w:tabs>
        <w:ind w:left="0" w:firstLine="0"/>
        <w:rPr>
          <w:rFonts w:ascii="Carlito" w:hAnsi="Carlito" w:cs="Carlito"/>
          <w:sz w:val="22"/>
          <w:szCs w:val="22"/>
          <w:lang w:eastAsia="pt-BR"/>
        </w:rPr>
      </w:pPr>
      <w:r w:rsidRPr="006F692A">
        <w:rPr>
          <w:rFonts w:ascii="Carlito" w:hAnsi="Carlito" w:cs="Carlito"/>
          <w:sz w:val="22"/>
          <w:szCs w:val="22"/>
          <w:lang w:eastAsia="pt-BR"/>
        </w:rPr>
        <w:t>a</w:t>
      </w:r>
      <w:r w:rsidR="00E96F49" w:rsidRPr="006F692A">
        <w:rPr>
          <w:rFonts w:ascii="Carlito" w:hAnsi="Carlito" w:cs="Carlito"/>
          <w:sz w:val="22"/>
          <w:szCs w:val="22"/>
          <w:lang w:eastAsia="pt-BR"/>
        </w:rPr>
        <w:t>s licitantes, quando solicitadas, deverão disponibilizar todas as informações</w:t>
      </w:r>
      <w:r w:rsidR="00D7186C" w:rsidRPr="006F692A">
        <w:rPr>
          <w:rFonts w:ascii="Carlito" w:hAnsi="Carlito" w:cs="Carlito"/>
          <w:sz w:val="22"/>
          <w:szCs w:val="22"/>
          <w:lang w:eastAsia="pt-BR"/>
        </w:rPr>
        <w:t xml:space="preserve"> </w:t>
      </w:r>
      <w:r w:rsidR="00E96F49" w:rsidRPr="006F692A">
        <w:rPr>
          <w:rFonts w:ascii="Carlito" w:hAnsi="Carlito" w:cs="Carlito"/>
          <w:sz w:val="22"/>
          <w:szCs w:val="22"/>
          <w:lang w:eastAsia="pt-BR"/>
        </w:rPr>
        <w:t>necessárias à comprovação da legitimidade dos atestados solicitados, apresentando,</w:t>
      </w:r>
      <w:r w:rsidR="00976FB3" w:rsidRPr="006F692A">
        <w:rPr>
          <w:rFonts w:ascii="Carlito" w:hAnsi="Carlito" w:cs="Carlito"/>
          <w:sz w:val="22"/>
          <w:szCs w:val="22"/>
          <w:lang w:eastAsia="pt-BR"/>
        </w:rPr>
        <w:t xml:space="preserve"> </w:t>
      </w:r>
      <w:r w:rsidR="00E96F49" w:rsidRPr="006F692A">
        <w:rPr>
          <w:rFonts w:ascii="Carlito" w:hAnsi="Carlito" w:cs="Carlito"/>
          <w:sz w:val="22"/>
          <w:szCs w:val="22"/>
          <w:lang w:eastAsia="pt-BR"/>
        </w:rPr>
        <w:t>dentre outros documentos, contrato que deu suporte à contratação e das correspondentes</w:t>
      </w:r>
      <w:r w:rsidR="00976FB3" w:rsidRPr="006F692A">
        <w:rPr>
          <w:rFonts w:ascii="Carlito" w:hAnsi="Carlito" w:cs="Carlito"/>
          <w:sz w:val="22"/>
          <w:szCs w:val="22"/>
          <w:lang w:eastAsia="pt-BR"/>
        </w:rPr>
        <w:t xml:space="preserve"> </w:t>
      </w:r>
      <w:r w:rsidR="00E96F49" w:rsidRPr="006F692A">
        <w:rPr>
          <w:rFonts w:ascii="Carlito" w:hAnsi="Carlito" w:cs="Carlito"/>
          <w:sz w:val="22"/>
          <w:szCs w:val="22"/>
          <w:lang w:eastAsia="pt-BR"/>
        </w:rPr>
        <w:t>Certidões de Acervo Técnico (CAT), endereço atual da contratante e local em que foram</w:t>
      </w:r>
      <w:r w:rsidR="00976FB3" w:rsidRPr="006F692A">
        <w:rPr>
          <w:rFonts w:ascii="Carlito" w:hAnsi="Carlito" w:cs="Carlito"/>
          <w:sz w:val="22"/>
          <w:szCs w:val="22"/>
          <w:lang w:eastAsia="pt-BR"/>
        </w:rPr>
        <w:t xml:space="preserve"> </w:t>
      </w:r>
      <w:r w:rsidR="00E96F49" w:rsidRPr="006F692A">
        <w:rPr>
          <w:rFonts w:ascii="Carlito" w:hAnsi="Carlito" w:cs="Carlito"/>
          <w:sz w:val="22"/>
          <w:szCs w:val="22"/>
          <w:lang w:eastAsia="pt-BR"/>
        </w:rPr>
        <w:t>executadas as obras e serviços</w:t>
      </w:r>
      <w:r w:rsidR="00976FB3" w:rsidRPr="006F692A">
        <w:rPr>
          <w:rFonts w:ascii="Carlito" w:hAnsi="Carlito" w:cs="Carlito"/>
          <w:sz w:val="22"/>
          <w:szCs w:val="22"/>
          <w:lang w:eastAsia="pt-BR"/>
        </w:rPr>
        <w:t>;</w:t>
      </w:r>
      <w:r w:rsidR="00447C23" w:rsidRPr="006F692A">
        <w:rPr>
          <w:rFonts w:ascii="Carlito" w:hAnsi="Carlito" w:cs="Carlito"/>
          <w:sz w:val="22"/>
          <w:szCs w:val="22"/>
          <w:lang w:eastAsia="pt-BR"/>
        </w:rPr>
        <w:t xml:space="preserve"> e</w:t>
      </w:r>
    </w:p>
    <w:p w14:paraId="7C4B6649" w14:textId="77777777" w:rsidR="00447C23" w:rsidRPr="006F692A" w:rsidRDefault="00447C23" w:rsidP="007468AC">
      <w:pPr>
        <w:pStyle w:val="PargrafodaLista"/>
        <w:tabs>
          <w:tab w:val="left" w:pos="567"/>
        </w:tabs>
        <w:ind w:left="0"/>
        <w:rPr>
          <w:rFonts w:ascii="Carlito" w:hAnsi="Carlito" w:cs="Carlito"/>
          <w:sz w:val="22"/>
          <w:szCs w:val="22"/>
          <w:lang w:eastAsia="pt-BR"/>
        </w:rPr>
      </w:pPr>
    </w:p>
    <w:p w14:paraId="7BA20960" w14:textId="6F6594A3" w:rsidR="001213FF" w:rsidRPr="006F692A" w:rsidRDefault="001213FF" w:rsidP="0055001B">
      <w:pPr>
        <w:pStyle w:val="PargrafodaLista"/>
        <w:numPr>
          <w:ilvl w:val="2"/>
          <w:numId w:val="6"/>
        </w:numPr>
        <w:tabs>
          <w:tab w:val="left" w:pos="567"/>
        </w:tabs>
        <w:ind w:left="0" w:firstLine="0"/>
        <w:rPr>
          <w:rFonts w:ascii="Carlito" w:hAnsi="Carlito" w:cs="Carlito"/>
          <w:sz w:val="22"/>
          <w:szCs w:val="22"/>
          <w:lang w:eastAsia="pt-BR"/>
        </w:rPr>
      </w:pPr>
      <w:r w:rsidRPr="006F692A">
        <w:rPr>
          <w:rFonts w:ascii="Carlito" w:hAnsi="Carlito" w:cs="Carlito"/>
          <w:sz w:val="22"/>
          <w:szCs w:val="22"/>
        </w:rPr>
        <w:t>Declaração do licitante de que tem pleno conhecimento das condições necessárias para o cumprimento do contrato.</w:t>
      </w:r>
    </w:p>
    <w:p w14:paraId="67F66FF2" w14:textId="77777777" w:rsidR="001B4A2D" w:rsidRPr="006F692A" w:rsidRDefault="001B4A2D" w:rsidP="007468AC">
      <w:pPr>
        <w:pStyle w:val="PargrafodaLista"/>
        <w:tabs>
          <w:tab w:val="left" w:pos="567"/>
        </w:tabs>
        <w:ind w:left="0"/>
        <w:rPr>
          <w:rFonts w:ascii="Carlito" w:hAnsi="Carlito" w:cs="Carlito"/>
          <w:sz w:val="22"/>
          <w:szCs w:val="22"/>
          <w:lang w:eastAsia="pt-BR"/>
        </w:rPr>
      </w:pPr>
    </w:p>
    <w:p w14:paraId="4BC0626B" w14:textId="5FC93D6A" w:rsidR="001213FF" w:rsidRPr="006F692A" w:rsidRDefault="001213FF" w:rsidP="0055001B">
      <w:pPr>
        <w:pStyle w:val="PargrafodaLista"/>
        <w:numPr>
          <w:ilvl w:val="0"/>
          <w:numId w:val="6"/>
        </w:numPr>
        <w:tabs>
          <w:tab w:val="left" w:pos="567"/>
        </w:tabs>
        <w:ind w:left="0" w:firstLine="0"/>
        <w:rPr>
          <w:rFonts w:ascii="Carlito" w:hAnsi="Carlito" w:cs="Carlito"/>
          <w:sz w:val="22"/>
          <w:szCs w:val="22"/>
          <w:lang w:eastAsia="pt-BR"/>
        </w:rPr>
      </w:pPr>
      <w:r w:rsidRPr="006F692A">
        <w:rPr>
          <w:rFonts w:ascii="Carlito" w:hAnsi="Carlito" w:cs="Carlito"/>
          <w:b/>
          <w:iCs/>
          <w:sz w:val="22"/>
          <w:szCs w:val="22"/>
        </w:rPr>
        <w:t>VISTORIA PARA A LICITAÇÃO</w:t>
      </w:r>
    </w:p>
    <w:p w14:paraId="049BA091" w14:textId="77777777" w:rsidR="00F805DA" w:rsidRPr="006F692A" w:rsidRDefault="00F805DA" w:rsidP="007468AC">
      <w:pPr>
        <w:pStyle w:val="PargrafodaLista"/>
        <w:tabs>
          <w:tab w:val="left" w:pos="567"/>
        </w:tabs>
        <w:ind w:left="0"/>
        <w:rPr>
          <w:rFonts w:ascii="Carlito" w:hAnsi="Carlito" w:cs="Carlito"/>
          <w:b/>
          <w:iCs/>
          <w:sz w:val="22"/>
          <w:szCs w:val="22"/>
          <w:lang w:eastAsia="pt-BR"/>
        </w:rPr>
      </w:pPr>
    </w:p>
    <w:p w14:paraId="0CCB49FC" w14:textId="7C6762EB" w:rsidR="00DB5159"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Para o correto dimensionamento e elaboração de sua proposta, o licitante poderá realizar vistoria nas instalações do local de execução dos serviços, acompanhado por </w:t>
      </w:r>
      <w:r w:rsidR="001B4A2D" w:rsidRPr="006F692A">
        <w:rPr>
          <w:rFonts w:ascii="Carlito" w:hAnsi="Carlito" w:cs="Carlito"/>
          <w:sz w:val="22"/>
          <w:szCs w:val="22"/>
        </w:rPr>
        <w:t>empregado do CAU/DF</w:t>
      </w:r>
      <w:r w:rsidRPr="006F692A">
        <w:rPr>
          <w:rFonts w:ascii="Carlito" w:hAnsi="Carlito" w:cs="Carlito"/>
          <w:sz w:val="22"/>
          <w:szCs w:val="22"/>
        </w:rPr>
        <w:t xml:space="preserve"> designado para esse fim, de segunda à sexta-feira, das </w:t>
      </w:r>
      <w:r w:rsidR="008F3F60" w:rsidRPr="006F692A">
        <w:rPr>
          <w:rFonts w:ascii="Carlito" w:hAnsi="Carlito" w:cs="Carlito"/>
          <w:sz w:val="22"/>
          <w:szCs w:val="22"/>
        </w:rPr>
        <w:t>8</w:t>
      </w:r>
      <w:r w:rsidRPr="006F692A">
        <w:rPr>
          <w:rFonts w:ascii="Carlito" w:hAnsi="Carlito" w:cs="Carlito"/>
          <w:sz w:val="22"/>
          <w:szCs w:val="22"/>
        </w:rPr>
        <w:t xml:space="preserve"> horas às </w:t>
      </w:r>
      <w:r w:rsidR="001B4A2D" w:rsidRPr="006F692A">
        <w:rPr>
          <w:rFonts w:ascii="Carlito" w:hAnsi="Carlito" w:cs="Carlito"/>
          <w:sz w:val="22"/>
          <w:szCs w:val="22"/>
        </w:rPr>
        <w:t>1</w:t>
      </w:r>
      <w:r w:rsidR="008F3F60" w:rsidRPr="006F692A">
        <w:rPr>
          <w:rFonts w:ascii="Carlito" w:hAnsi="Carlito" w:cs="Carlito"/>
          <w:sz w:val="22"/>
          <w:szCs w:val="22"/>
        </w:rPr>
        <w:t>2</w:t>
      </w:r>
      <w:r w:rsidRPr="006F692A">
        <w:rPr>
          <w:rFonts w:ascii="Carlito" w:hAnsi="Carlito" w:cs="Carlito"/>
          <w:sz w:val="22"/>
          <w:szCs w:val="22"/>
        </w:rPr>
        <w:t xml:space="preserve"> horas, devendo o agendamento ser efetuado previamente pelo telefone (</w:t>
      </w:r>
      <w:r w:rsidR="001B4A2D" w:rsidRPr="006F692A">
        <w:rPr>
          <w:rFonts w:ascii="Carlito" w:hAnsi="Carlito" w:cs="Carlito"/>
          <w:sz w:val="22"/>
          <w:szCs w:val="22"/>
        </w:rPr>
        <w:t>61</w:t>
      </w:r>
      <w:r w:rsidRPr="006F692A">
        <w:rPr>
          <w:rFonts w:ascii="Carlito" w:hAnsi="Carlito" w:cs="Carlito"/>
          <w:sz w:val="22"/>
          <w:szCs w:val="22"/>
        </w:rPr>
        <w:t xml:space="preserve">) </w:t>
      </w:r>
      <w:r w:rsidR="002479EB" w:rsidRPr="006F692A">
        <w:rPr>
          <w:rFonts w:ascii="Carlito" w:hAnsi="Carlito" w:cs="Carlito"/>
          <w:iCs/>
          <w:sz w:val="22"/>
          <w:szCs w:val="22"/>
        </w:rPr>
        <w:t>9134-9227</w:t>
      </w:r>
      <w:r w:rsidR="007357D1" w:rsidRPr="006F692A">
        <w:rPr>
          <w:rFonts w:ascii="Carlito" w:hAnsi="Carlito" w:cs="Carlito"/>
          <w:iCs/>
          <w:sz w:val="22"/>
          <w:szCs w:val="22"/>
        </w:rPr>
        <w:t xml:space="preserve"> – Flávio e (61) 98167-7945 – Katianne.</w:t>
      </w:r>
    </w:p>
    <w:p w14:paraId="2A3E9DC8" w14:textId="77777777" w:rsidR="008B2DE6" w:rsidRPr="006F692A" w:rsidRDefault="008B2DE6" w:rsidP="007468AC">
      <w:pPr>
        <w:pStyle w:val="PargrafodaLista"/>
        <w:tabs>
          <w:tab w:val="left" w:pos="567"/>
        </w:tabs>
        <w:ind w:left="0"/>
        <w:rPr>
          <w:rFonts w:ascii="Carlito" w:hAnsi="Carlito" w:cs="Carlito"/>
          <w:sz w:val="22"/>
          <w:szCs w:val="22"/>
        </w:rPr>
      </w:pPr>
    </w:p>
    <w:p w14:paraId="2F3AE67A" w14:textId="5312613A"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iCs/>
          <w:sz w:val="22"/>
          <w:szCs w:val="22"/>
        </w:rPr>
        <w:t>O prazo para vistoria iniciar-se-á no dia útil seguinte ao da publicação do Edital, estendendo-se até o dia útil anterior à data prevista para a abertura da sessão pública.</w:t>
      </w:r>
    </w:p>
    <w:p w14:paraId="4FAC5A41" w14:textId="77777777" w:rsidR="008B2DE6" w:rsidRPr="006F692A" w:rsidRDefault="008B2DE6" w:rsidP="007468AC">
      <w:pPr>
        <w:pStyle w:val="PargrafodaLista"/>
        <w:tabs>
          <w:tab w:val="left" w:pos="567"/>
        </w:tabs>
        <w:ind w:left="0"/>
        <w:rPr>
          <w:rFonts w:ascii="Carlito" w:hAnsi="Carlito" w:cs="Carlito"/>
          <w:sz w:val="22"/>
          <w:szCs w:val="22"/>
        </w:rPr>
      </w:pPr>
    </w:p>
    <w:p w14:paraId="01A8B40F" w14:textId="0B176344" w:rsidR="001213FF" w:rsidRPr="006F692A" w:rsidRDefault="001213FF"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Para a vistoria o licitante, ou o seu representante legal, deverá estar devidamente identificado, apresentando documento de identidade civil e documento expedido pela empresa comprovando sua habilitação para a realização da vistoria.</w:t>
      </w:r>
    </w:p>
    <w:p w14:paraId="1B47D988" w14:textId="77777777" w:rsidR="008B2DE6" w:rsidRPr="006F692A" w:rsidRDefault="008B2DE6" w:rsidP="007468AC">
      <w:pPr>
        <w:pStyle w:val="PargrafodaLista"/>
        <w:tabs>
          <w:tab w:val="left" w:pos="567"/>
        </w:tabs>
        <w:ind w:left="0"/>
        <w:rPr>
          <w:rFonts w:ascii="Carlito" w:hAnsi="Carlito" w:cs="Carlito"/>
          <w:sz w:val="22"/>
          <w:szCs w:val="22"/>
        </w:rPr>
      </w:pPr>
    </w:p>
    <w:p w14:paraId="65F31F3A" w14:textId="22A57A91"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iCs/>
          <w:sz w:val="22"/>
          <w:szCs w:val="22"/>
        </w:rPr>
        <w:t>Por ocasião da vistoria, ao licitante, ou ao seu representante legal, poderá ser entregue CD-ROM, “pen-drive” ou outra forma compatível de reprodução, contendo as informações relativas ao objeto da licitação, para que a empresa tenha condições de bem elaborar sua proposta.</w:t>
      </w:r>
    </w:p>
    <w:p w14:paraId="415BD9C7" w14:textId="77777777" w:rsidR="008B2DE6" w:rsidRPr="006F692A" w:rsidRDefault="008B2DE6" w:rsidP="007468AC">
      <w:pPr>
        <w:pStyle w:val="PargrafodaLista"/>
        <w:tabs>
          <w:tab w:val="left" w:pos="567"/>
        </w:tabs>
        <w:ind w:left="0"/>
        <w:rPr>
          <w:rFonts w:ascii="Carlito" w:hAnsi="Carlito" w:cs="Carlito"/>
          <w:sz w:val="22"/>
          <w:szCs w:val="22"/>
        </w:rPr>
      </w:pPr>
    </w:p>
    <w:p w14:paraId="4FA4110C" w14:textId="509F2B91"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iCs/>
          <w:sz w:val="22"/>
          <w:szCs w:val="22"/>
        </w:rPr>
        <w:t>A não realização da vistoria não poderá embasar posteriores alegações de desconhecimento das instalações, dúvidas ou esquecimentos de quaisquer detalhes dos locais da prestação dos serviços, devendo a licitante vencedora assumir os ônus dos serviços decorrentes.</w:t>
      </w:r>
    </w:p>
    <w:p w14:paraId="7E65B4DA" w14:textId="77777777" w:rsidR="00B330D3" w:rsidRPr="006F692A" w:rsidRDefault="00B330D3" w:rsidP="007468AC">
      <w:pPr>
        <w:pStyle w:val="PargrafodaLista"/>
        <w:tabs>
          <w:tab w:val="left" w:pos="567"/>
        </w:tabs>
        <w:ind w:left="0"/>
        <w:rPr>
          <w:rFonts w:ascii="Carlito" w:hAnsi="Carlito" w:cs="Carlito"/>
          <w:sz w:val="22"/>
          <w:szCs w:val="22"/>
        </w:rPr>
      </w:pPr>
    </w:p>
    <w:p w14:paraId="75F59FD7" w14:textId="4CE5F39D"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iCs/>
          <w:sz w:val="22"/>
          <w:szCs w:val="22"/>
        </w:rPr>
        <w:lastRenderedPageBreak/>
        <w:t>A licitante deverá declarar que tomou conhecimento de todas as informações e das condições locais para o cumprimento das obrigações objeto da licitação</w:t>
      </w:r>
      <w:r w:rsidR="00725B0F" w:rsidRPr="006F692A">
        <w:rPr>
          <w:rFonts w:ascii="Carlito" w:hAnsi="Carlito" w:cs="Carlito"/>
          <w:iCs/>
          <w:sz w:val="22"/>
          <w:szCs w:val="22"/>
        </w:rPr>
        <w:t xml:space="preserve">, conforme modelo ANEXO </w:t>
      </w:r>
      <w:r w:rsidR="001C24EE" w:rsidRPr="006F692A">
        <w:rPr>
          <w:rFonts w:ascii="Carlito" w:hAnsi="Carlito" w:cs="Carlito"/>
          <w:iCs/>
          <w:sz w:val="22"/>
          <w:szCs w:val="22"/>
        </w:rPr>
        <w:t>X</w:t>
      </w:r>
      <w:r w:rsidR="00D45341" w:rsidRPr="006F692A">
        <w:rPr>
          <w:rFonts w:ascii="Carlito" w:hAnsi="Carlito" w:cs="Carlito"/>
          <w:iCs/>
          <w:sz w:val="22"/>
          <w:szCs w:val="22"/>
        </w:rPr>
        <w:t>IV do Edital.</w:t>
      </w:r>
    </w:p>
    <w:p w14:paraId="200C0516" w14:textId="77777777" w:rsidR="00B330D3" w:rsidRPr="006F692A" w:rsidRDefault="00B330D3" w:rsidP="007468AC">
      <w:pPr>
        <w:pStyle w:val="PargrafodaLista"/>
        <w:tabs>
          <w:tab w:val="left" w:pos="567"/>
        </w:tabs>
        <w:ind w:left="0"/>
        <w:rPr>
          <w:rFonts w:ascii="Carlito" w:hAnsi="Carlito" w:cs="Carlito"/>
          <w:sz w:val="22"/>
          <w:szCs w:val="22"/>
        </w:rPr>
      </w:pPr>
    </w:p>
    <w:p w14:paraId="6A07392B" w14:textId="6D3E729F" w:rsidR="001213FF" w:rsidRPr="006F692A" w:rsidRDefault="001213FF" w:rsidP="0055001B">
      <w:pPr>
        <w:pStyle w:val="PargrafodaLista"/>
        <w:numPr>
          <w:ilvl w:val="0"/>
          <w:numId w:val="6"/>
        </w:numPr>
        <w:tabs>
          <w:tab w:val="left" w:pos="567"/>
        </w:tabs>
        <w:ind w:left="0" w:firstLine="0"/>
        <w:rPr>
          <w:rFonts w:ascii="Carlito" w:hAnsi="Carlito" w:cs="Carlito"/>
          <w:sz w:val="22"/>
          <w:szCs w:val="22"/>
        </w:rPr>
      </w:pPr>
      <w:r w:rsidRPr="006F692A">
        <w:rPr>
          <w:rFonts w:ascii="Carlito" w:hAnsi="Carlito" w:cs="Carlito"/>
          <w:b/>
          <w:bCs/>
          <w:sz w:val="22"/>
          <w:szCs w:val="22"/>
        </w:rPr>
        <w:t>MODELO DE EXECUÇÃO DO OBJETO</w:t>
      </w:r>
    </w:p>
    <w:p w14:paraId="0FC026E4" w14:textId="77777777" w:rsidR="00B330D3" w:rsidRPr="006F692A" w:rsidRDefault="00B330D3" w:rsidP="007468AC">
      <w:pPr>
        <w:pStyle w:val="PargrafodaLista"/>
        <w:tabs>
          <w:tab w:val="left" w:pos="567"/>
        </w:tabs>
        <w:ind w:left="0"/>
        <w:rPr>
          <w:rFonts w:ascii="Carlito" w:hAnsi="Carlito" w:cs="Carlito"/>
          <w:sz w:val="22"/>
          <w:szCs w:val="22"/>
        </w:rPr>
      </w:pPr>
    </w:p>
    <w:p w14:paraId="322922DA" w14:textId="3C91FA19" w:rsidR="001213FF" w:rsidRPr="006F692A" w:rsidRDefault="00D260A8"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A execução dos serviços será iniciada em até </w:t>
      </w:r>
      <w:r w:rsidR="009A7794" w:rsidRPr="006F692A">
        <w:rPr>
          <w:rFonts w:ascii="Carlito" w:hAnsi="Carlito" w:cs="Carlito"/>
          <w:sz w:val="22"/>
          <w:szCs w:val="22"/>
        </w:rPr>
        <w:t xml:space="preserve">5 </w:t>
      </w:r>
      <w:r w:rsidR="00543096" w:rsidRPr="006F692A">
        <w:rPr>
          <w:rFonts w:ascii="Carlito" w:hAnsi="Carlito" w:cs="Carlito"/>
          <w:sz w:val="22"/>
          <w:szCs w:val="22"/>
        </w:rPr>
        <w:t>(</w:t>
      </w:r>
      <w:r w:rsidR="009A7794" w:rsidRPr="006F692A">
        <w:rPr>
          <w:rFonts w:ascii="Carlito" w:hAnsi="Carlito" w:cs="Carlito"/>
          <w:sz w:val="22"/>
          <w:szCs w:val="22"/>
        </w:rPr>
        <w:t>cinco</w:t>
      </w:r>
      <w:r w:rsidR="00543096" w:rsidRPr="006F692A">
        <w:rPr>
          <w:rFonts w:ascii="Carlito" w:hAnsi="Carlito" w:cs="Carlito"/>
          <w:sz w:val="22"/>
          <w:szCs w:val="22"/>
        </w:rPr>
        <w:t>)</w:t>
      </w:r>
      <w:r w:rsidRPr="006F692A">
        <w:rPr>
          <w:rFonts w:ascii="Carlito" w:hAnsi="Carlito" w:cs="Carlito"/>
          <w:sz w:val="22"/>
          <w:szCs w:val="22"/>
        </w:rPr>
        <w:t xml:space="preserve"> dia</w:t>
      </w:r>
      <w:r w:rsidR="00543096" w:rsidRPr="006F692A">
        <w:rPr>
          <w:rFonts w:ascii="Carlito" w:hAnsi="Carlito" w:cs="Carlito"/>
          <w:sz w:val="22"/>
          <w:szCs w:val="22"/>
        </w:rPr>
        <w:t>s</w:t>
      </w:r>
      <w:r w:rsidRPr="006F692A">
        <w:rPr>
          <w:rFonts w:ascii="Carlito" w:hAnsi="Carlito" w:cs="Carlito"/>
          <w:sz w:val="22"/>
          <w:szCs w:val="22"/>
        </w:rPr>
        <w:t xml:space="preserve"> após assinatura do termo do contrato administrativo, cujas etapas observarão o seguinte cronograma:</w:t>
      </w:r>
    </w:p>
    <w:p w14:paraId="0AD9695F" w14:textId="77777777" w:rsidR="00B330D3" w:rsidRPr="006F692A" w:rsidRDefault="00B330D3" w:rsidP="007468AC">
      <w:pPr>
        <w:pStyle w:val="PargrafodaLista"/>
        <w:tabs>
          <w:tab w:val="left" w:pos="567"/>
        </w:tabs>
        <w:ind w:left="0"/>
        <w:rPr>
          <w:rFonts w:ascii="Carlito" w:hAnsi="Carlito" w:cs="Carlito"/>
          <w:sz w:val="22"/>
          <w:szCs w:val="22"/>
        </w:rPr>
      </w:pPr>
    </w:p>
    <w:p w14:paraId="48E55C3F" w14:textId="2BB169F2" w:rsidR="00FF266C" w:rsidRPr="006F692A" w:rsidRDefault="007327E8"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Emissão</w:t>
      </w:r>
      <w:r w:rsidR="00D83078" w:rsidRPr="006F692A">
        <w:rPr>
          <w:rFonts w:ascii="Carlito" w:hAnsi="Carlito" w:cs="Carlito"/>
          <w:sz w:val="22"/>
          <w:szCs w:val="22"/>
        </w:rPr>
        <w:t>, junto aos órgãos competentes,</w:t>
      </w:r>
      <w:r w:rsidRPr="006F692A">
        <w:rPr>
          <w:rFonts w:ascii="Carlito" w:hAnsi="Carlito" w:cs="Carlito"/>
          <w:sz w:val="22"/>
          <w:szCs w:val="22"/>
        </w:rPr>
        <w:t xml:space="preserve"> de documentos </w:t>
      </w:r>
      <w:r w:rsidR="00D83078" w:rsidRPr="006F692A">
        <w:rPr>
          <w:rFonts w:ascii="Carlito" w:hAnsi="Carlito" w:cs="Carlito"/>
          <w:sz w:val="22"/>
          <w:szCs w:val="22"/>
        </w:rPr>
        <w:t xml:space="preserve">obrigatórios </w:t>
      </w:r>
      <w:r w:rsidR="00FF266C" w:rsidRPr="006F692A">
        <w:rPr>
          <w:rFonts w:ascii="Carlito" w:hAnsi="Carlito" w:cs="Carlito"/>
          <w:sz w:val="22"/>
          <w:szCs w:val="22"/>
        </w:rPr>
        <w:t>para início da obra;</w:t>
      </w:r>
    </w:p>
    <w:p w14:paraId="503A42AD" w14:textId="77777777" w:rsidR="0065312D" w:rsidRPr="006F692A" w:rsidRDefault="0065312D" w:rsidP="0065312D">
      <w:pPr>
        <w:pStyle w:val="PargrafodaLista"/>
        <w:tabs>
          <w:tab w:val="left" w:pos="567"/>
        </w:tabs>
        <w:ind w:left="0"/>
        <w:rPr>
          <w:rFonts w:ascii="Carlito" w:hAnsi="Carlito" w:cs="Carlito"/>
          <w:sz w:val="22"/>
          <w:szCs w:val="22"/>
        </w:rPr>
      </w:pPr>
    </w:p>
    <w:p w14:paraId="5BA6E356" w14:textId="00D671DE" w:rsidR="001213FF" w:rsidRPr="006F692A" w:rsidRDefault="00EC5CCB"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 </w:t>
      </w:r>
      <w:r w:rsidR="00A95C95" w:rsidRPr="006F692A">
        <w:rPr>
          <w:rFonts w:ascii="Carlito" w:hAnsi="Carlito" w:cs="Carlito"/>
          <w:sz w:val="22"/>
          <w:szCs w:val="22"/>
        </w:rPr>
        <w:t xml:space="preserve">Instalação de </w:t>
      </w:r>
      <w:r w:rsidR="00E803D2" w:rsidRPr="006F692A">
        <w:rPr>
          <w:rFonts w:ascii="Carlito" w:hAnsi="Carlito" w:cs="Carlito"/>
          <w:sz w:val="22"/>
          <w:szCs w:val="22"/>
        </w:rPr>
        <w:t xml:space="preserve">placa de obra em chapa de </w:t>
      </w:r>
      <w:r w:rsidR="00A95C95" w:rsidRPr="006F692A">
        <w:rPr>
          <w:rFonts w:ascii="Carlito" w:hAnsi="Carlito" w:cs="Carlito"/>
          <w:sz w:val="22"/>
          <w:szCs w:val="22"/>
        </w:rPr>
        <w:t>aço</w:t>
      </w:r>
      <w:r w:rsidR="00E803D2" w:rsidRPr="006F692A">
        <w:rPr>
          <w:rFonts w:ascii="Carlito" w:hAnsi="Carlito" w:cs="Carlito"/>
          <w:sz w:val="22"/>
          <w:szCs w:val="22"/>
        </w:rPr>
        <w:t xml:space="preserve"> galvanizado</w:t>
      </w:r>
      <w:r w:rsidR="00A95C95" w:rsidRPr="006F692A">
        <w:rPr>
          <w:rFonts w:ascii="Carlito" w:hAnsi="Carlito" w:cs="Carlito"/>
          <w:sz w:val="22"/>
          <w:szCs w:val="22"/>
        </w:rPr>
        <w:t>;</w:t>
      </w:r>
    </w:p>
    <w:p w14:paraId="1341E349" w14:textId="77777777" w:rsidR="00504D7C" w:rsidRPr="006F692A" w:rsidRDefault="00504D7C" w:rsidP="007468AC">
      <w:pPr>
        <w:pStyle w:val="PargrafodaLista"/>
        <w:tabs>
          <w:tab w:val="left" w:pos="567"/>
        </w:tabs>
        <w:ind w:left="0"/>
        <w:rPr>
          <w:rFonts w:ascii="Carlito" w:hAnsi="Carlito" w:cs="Carlito"/>
          <w:sz w:val="22"/>
          <w:szCs w:val="22"/>
        </w:rPr>
      </w:pPr>
    </w:p>
    <w:p w14:paraId="45A98436" w14:textId="4194685F" w:rsidR="00504D7C" w:rsidRPr="006F692A" w:rsidRDefault="00A95C95"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Instalação</w:t>
      </w:r>
      <w:r w:rsidR="00425569" w:rsidRPr="006F692A">
        <w:rPr>
          <w:rFonts w:ascii="Carlito" w:hAnsi="Carlito" w:cs="Carlito"/>
          <w:sz w:val="22"/>
          <w:szCs w:val="22"/>
        </w:rPr>
        <w:t xml:space="preserve"> de </w:t>
      </w:r>
      <w:r w:rsidR="00E803D2" w:rsidRPr="006F692A">
        <w:rPr>
          <w:rFonts w:ascii="Carlito" w:hAnsi="Carlito" w:cs="Carlito"/>
          <w:sz w:val="22"/>
          <w:szCs w:val="22"/>
        </w:rPr>
        <w:t>tapume de chapa de madeira compensada</w:t>
      </w:r>
      <w:r w:rsidR="00425569" w:rsidRPr="006F692A">
        <w:rPr>
          <w:rFonts w:ascii="Carlito" w:hAnsi="Carlito" w:cs="Carlito"/>
          <w:sz w:val="22"/>
          <w:szCs w:val="22"/>
        </w:rPr>
        <w:t xml:space="preserve"> </w:t>
      </w:r>
      <w:r w:rsidR="00E803D2" w:rsidRPr="006F692A">
        <w:rPr>
          <w:rFonts w:ascii="Carlito" w:hAnsi="Carlito" w:cs="Carlito"/>
          <w:sz w:val="22"/>
          <w:szCs w:val="22"/>
        </w:rPr>
        <w:t>- pintura a cal</w:t>
      </w:r>
      <w:r w:rsidR="00425569" w:rsidRPr="006F692A">
        <w:rPr>
          <w:rFonts w:ascii="Carlito" w:hAnsi="Carlito" w:cs="Carlito"/>
          <w:sz w:val="22"/>
          <w:szCs w:val="22"/>
        </w:rPr>
        <w:t>;</w:t>
      </w:r>
    </w:p>
    <w:p w14:paraId="6B1B720C" w14:textId="77777777" w:rsidR="00E93797" w:rsidRPr="006F692A" w:rsidRDefault="00E93797" w:rsidP="007468AC">
      <w:pPr>
        <w:pStyle w:val="PargrafodaLista"/>
        <w:tabs>
          <w:tab w:val="left" w:pos="567"/>
        </w:tabs>
        <w:ind w:left="0"/>
        <w:rPr>
          <w:rFonts w:ascii="Carlito" w:hAnsi="Carlito" w:cs="Carlito"/>
          <w:sz w:val="22"/>
          <w:szCs w:val="22"/>
        </w:rPr>
      </w:pPr>
    </w:p>
    <w:p w14:paraId="4B969693" w14:textId="15D0694D" w:rsidR="00E93797" w:rsidRPr="006F692A" w:rsidRDefault="00225DA1"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L</w:t>
      </w:r>
      <w:r w:rsidR="00E803D2" w:rsidRPr="006F692A">
        <w:rPr>
          <w:rFonts w:ascii="Carlito" w:hAnsi="Carlito" w:cs="Carlito"/>
          <w:sz w:val="22"/>
          <w:szCs w:val="22"/>
        </w:rPr>
        <w:t>igações provisórias de água e esgoto para a obra</w:t>
      </w:r>
      <w:r w:rsidR="00345DAA" w:rsidRPr="006F692A">
        <w:rPr>
          <w:rFonts w:ascii="Carlito" w:hAnsi="Carlito" w:cs="Carlito"/>
          <w:sz w:val="22"/>
          <w:szCs w:val="22"/>
        </w:rPr>
        <w:t>;</w:t>
      </w:r>
    </w:p>
    <w:p w14:paraId="0B6A60B6" w14:textId="77777777" w:rsidR="00E93797" w:rsidRPr="006F692A" w:rsidRDefault="00E93797" w:rsidP="007468AC">
      <w:pPr>
        <w:pStyle w:val="PargrafodaLista"/>
        <w:tabs>
          <w:tab w:val="left" w:pos="567"/>
        </w:tabs>
        <w:ind w:left="0"/>
        <w:rPr>
          <w:rFonts w:ascii="Carlito" w:hAnsi="Carlito" w:cs="Carlito"/>
          <w:sz w:val="22"/>
          <w:szCs w:val="22"/>
        </w:rPr>
      </w:pPr>
    </w:p>
    <w:p w14:paraId="79C81213" w14:textId="340B495D" w:rsidR="00E93797" w:rsidRPr="006F692A" w:rsidRDefault="00225DA1"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L</w:t>
      </w:r>
      <w:r w:rsidR="00E803D2" w:rsidRPr="006F692A">
        <w:rPr>
          <w:rFonts w:ascii="Carlito" w:hAnsi="Carlito" w:cs="Carlito"/>
          <w:sz w:val="22"/>
          <w:szCs w:val="22"/>
        </w:rPr>
        <w:t>igações provisórias de luz e força para a obra</w:t>
      </w:r>
      <w:r w:rsidR="00345DAA" w:rsidRPr="006F692A">
        <w:rPr>
          <w:rFonts w:ascii="Carlito" w:hAnsi="Carlito" w:cs="Carlito"/>
          <w:sz w:val="22"/>
          <w:szCs w:val="22"/>
        </w:rPr>
        <w:t>;</w:t>
      </w:r>
    </w:p>
    <w:p w14:paraId="05503FBB" w14:textId="77777777" w:rsidR="00E93797" w:rsidRPr="006F692A" w:rsidRDefault="00E93797" w:rsidP="007468AC">
      <w:pPr>
        <w:pStyle w:val="PargrafodaLista"/>
        <w:tabs>
          <w:tab w:val="left" w:pos="567"/>
        </w:tabs>
        <w:ind w:left="0"/>
        <w:rPr>
          <w:rFonts w:ascii="Carlito" w:hAnsi="Carlito" w:cs="Carlito"/>
          <w:sz w:val="22"/>
          <w:szCs w:val="22"/>
        </w:rPr>
      </w:pPr>
    </w:p>
    <w:p w14:paraId="61252210" w14:textId="61510F1C" w:rsidR="008D3DA0" w:rsidRPr="006F692A" w:rsidRDefault="00345DAA"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Instala</w:t>
      </w:r>
      <w:r w:rsidR="00225DA1" w:rsidRPr="006F692A">
        <w:rPr>
          <w:rFonts w:ascii="Carlito" w:hAnsi="Carlito" w:cs="Carlito"/>
          <w:sz w:val="22"/>
          <w:szCs w:val="22"/>
        </w:rPr>
        <w:t xml:space="preserve">ção de </w:t>
      </w:r>
      <w:r w:rsidR="00E803D2" w:rsidRPr="006F692A">
        <w:rPr>
          <w:rFonts w:ascii="Carlito" w:hAnsi="Carlito" w:cs="Carlito"/>
          <w:sz w:val="22"/>
          <w:szCs w:val="22"/>
        </w:rPr>
        <w:t>placas de sinalização</w:t>
      </w:r>
      <w:r w:rsidR="00CD47CE" w:rsidRPr="006F692A">
        <w:rPr>
          <w:rFonts w:ascii="Carlito" w:hAnsi="Carlito" w:cs="Carlito"/>
          <w:sz w:val="22"/>
          <w:szCs w:val="22"/>
        </w:rPr>
        <w:t>;</w:t>
      </w:r>
    </w:p>
    <w:p w14:paraId="7DBD9317" w14:textId="77777777" w:rsidR="00CD47CE" w:rsidRPr="006F692A" w:rsidRDefault="00CD47CE" w:rsidP="007468AC">
      <w:pPr>
        <w:tabs>
          <w:tab w:val="left" w:pos="567"/>
        </w:tabs>
        <w:rPr>
          <w:rFonts w:ascii="Carlito" w:hAnsi="Carlito" w:cs="Carlito"/>
          <w:sz w:val="22"/>
          <w:szCs w:val="22"/>
        </w:rPr>
      </w:pPr>
    </w:p>
    <w:p w14:paraId="1BE5D175" w14:textId="28D2EDEC" w:rsidR="008D3DA0" w:rsidRPr="006F692A" w:rsidRDefault="00CD47CE"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Execução de e</w:t>
      </w:r>
      <w:r w:rsidR="00AE67E9" w:rsidRPr="006F692A">
        <w:rPr>
          <w:rFonts w:ascii="Carlito" w:hAnsi="Carlito" w:cs="Carlito"/>
          <w:sz w:val="22"/>
          <w:szCs w:val="22"/>
        </w:rPr>
        <w:t>struturas e reforço estrutural;</w:t>
      </w:r>
    </w:p>
    <w:p w14:paraId="206C907E" w14:textId="77777777" w:rsidR="00AE67E9" w:rsidRPr="006F692A" w:rsidRDefault="00AE67E9" w:rsidP="007468AC">
      <w:pPr>
        <w:pStyle w:val="PargrafodaLista"/>
        <w:tabs>
          <w:tab w:val="left" w:pos="567"/>
        </w:tabs>
        <w:ind w:left="0"/>
        <w:rPr>
          <w:rFonts w:ascii="Carlito" w:hAnsi="Carlito" w:cs="Carlito"/>
          <w:sz w:val="22"/>
          <w:szCs w:val="22"/>
        </w:rPr>
      </w:pPr>
    </w:p>
    <w:p w14:paraId="1A789EB0" w14:textId="5C03D510" w:rsidR="00AE67E9" w:rsidRPr="006F692A" w:rsidRDefault="00CD47CE"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Execução de a</w:t>
      </w:r>
      <w:r w:rsidR="00AE67E9" w:rsidRPr="006F692A">
        <w:rPr>
          <w:rFonts w:ascii="Carlito" w:hAnsi="Carlito" w:cs="Carlito"/>
          <w:sz w:val="22"/>
          <w:szCs w:val="22"/>
        </w:rPr>
        <w:t>lvenarias</w:t>
      </w:r>
      <w:r w:rsidR="001A470C" w:rsidRPr="006F692A">
        <w:rPr>
          <w:rFonts w:ascii="Carlito" w:hAnsi="Carlito" w:cs="Carlito"/>
          <w:sz w:val="22"/>
          <w:szCs w:val="22"/>
        </w:rPr>
        <w:t xml:space="preserve"> de </w:t>
      </w:r>
      <w:r w:rsidR="00E803D2" w:rsidRPr="006F692A">
        <w:rPr>
          <w:rFonts w:ascii="Carlito" w:hAnsi="Carlito" w:cs="Carlito"/>
          <w:sz w:val="22"/>
          <w:szCs w:val="22"/>
        </w:rPr>
        <w:t>blocos cerâmicos</w:t>
      </w:r>
      <w:r w:rsidR="001A470C" w:rsidRPr="006F692A">
        <w:rPr>
          <w:rFonts w:ascii="Carlito" w:hAnsi="Carlito" w:cs="Carlito"/>
          <w:sz w:val="22"/>
          <w:szCs w:val="22"/>
        </w:rPr>
        <w:t>;</w:t>
      </w:r>
    </w:p>
    <w:p w14:paraId="630A7443" w14:textId="77777777" w:rsidR="00E803D2" w:rsidRPr="006F692A" w:rsidRDefault="00E803D2" w:rsidP="007468AC">
      <w:pPr>
        <w:pStyle w:val="PargrafodaLista"/>
        <w:tabs>
          <w:tab w:val="left" w:pos="567"/>
        </w:tabs>
        <w:ind w:left="0"/>
        <w:rPr>
          <w:rFonts w:ascii="Carlito" w:hAnsi="Carlito" w:cs="Carlito"/>
          <w:sz w:val="22"/>
          <w:szCs w:val="22"/>
        </w:rPr>
      </w:pPr>
    </w:p>
    <w:p w14:paraId="71910219" w14:textId="0C7997EF" w:rsidR="00E803D2" w:rsidRPr="006F692A" w:rsidRDefault="00CD47CE"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Instalação de p</w:t>
      </w:r>
      <w:r w:rsidR="00E803D2" w:rsidRPr="006F692A">
        <w:rPr>
          <w:rFonts w:ascii="Carlito" w:hAnsi="Carlito" w:cs="Carlito"/>
          <w:sz w:val="22"/>
          <w:szCs w:val="22"/>
        </w:rPr>
        <w:t xml:space="preserve">aredes em </w:t>
      </w:r>
      <w:r w:rsidR="00E803D2" w:rsidRPr="006F692A">
        <w:rPr>
          <w:rFonts w:ascii="Carlito" w:hAnsi="Carlito" w:cs="Carlito"/>
          <w:i/>
          <w:iCs/>
          <w:sz w:val="22"/>
          <w:szCs w:val="22"/>
        </w:rPr>
        <w:t>Drywall;</w:t>
      </w:r>
    </w:p>
    <w:p w14:paraId="40AAA19C" w14:textId="77777777" w:rsidR="00E803D2" w:rsidRPr="006F692A" w:rsidRDefault="00E803D2" w:rsidP="007468AC">
      <w:pPr>
        <w:pStyle w:val="PargrafodaLista"/>
        <w:tabs>
          <w:tab w:val="left" w:pos="567"/>
        </w:tabs>
        <w:ind w:left="0"/>
        <w:rPr>
          <w:rFonts w:ascii="Carlito" w:hAnsi="Carlito" w:cs="Carlito"/>
          <w:sz w:val="22"/>
          <w:szCs w:val="22"/>
        </w:rPr>
      </w:pPr>
    </w:p>
    <w:p w14:paraId="59983EB6" w14:textId="347A9C1A" w:rsidR="00E803D2" w:rsidRPr="006F692A" w:rsidRDefault="00CD47CE"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Realocação de divisórias existentes;</w:t>
      </w:r>
    </w:p>
    <w:p w14:paraId="0AA4196F" w14:textId="77777777" w:rsidR="00D37CFC" w:rsidRPr="006F692A" w:rsidRDefault="00D37CFC" w:rsidP="007468AC">
      <w:pPr>
        <w:pStyle w:val="PargrafodaLista"/>
        <w:tabs>
          <w:tab w:val="left" w:pos="567"/>
        </w:tabs>
        <w:ind w:left="0"/>
        <w:rPr>
          <w:rFonts w:ascii="Carlito" w:hAnsi="Carlito" w:cs="Carlito"/>
          <w:sz w:val="22"/>
          <w:szCs w:val="22"/>
        </w:rPr>
      </w:pPr>
    </w:p>
    <w:p w14:paraId="5EC36FC7" w14:textId="1A9CD50B" w:rsidR="00D37CFC" w:rsidRPr="006F692A" w:rsidRDefault="00D37CFC"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Impermeabilizações </w:t>
      </w:r>
      <w:r w:rsidR="00BA311F" w:rsidRPr="006F692A">
        <w:rPr>
          <w:rFonts w:ascii="Carlito" w:hAnsi="Carlito" w:cs="Carlito"/>
          <w:sz w:val="22"/>
          <w:szCs w:val="22"/>
        </w:rPr>
        <w:t>de pisos e paredes;</w:t>
      </w:r>
    </w:p>
    <w:p w14:paraId="2DA9DAB2" w14:textId="77777777" w:rsidR="00755448" w:rsidRPr="006F692A" w:rsidRDefault="00755448" w:rsidP="007468AC">
      <w:pPr>
        <w:pStyle w:val="PargrafodaLista"/>
        <w:tabs>
          <w:tab w:val="left" w:pos="567"/>
        </w:tabs>
        <w:ind w:left="0"/>
        <w:rPr>
          <w:rFonts w:ascii="Carlito" w:hAnsi="Carlito" w:cs="Carlito"/>
          <w:sz w:val="22"/>
          <w:szCs w:val="22"/>
        </w:rPr>
      </w:pPr>
    </w:p>
    <w:p w14:paraId="0DA5D35A" w14:textId="44648113" w:rsidR="00755448" w:rsidRPr="006F692A" w:rsidRDefault="00755448"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Instalação de esquadrias</w:t>
      </w:r>
      <w:r w:rsidR="005E2901" w:rsidRPr="006F692A">
        <w:rPr>
          <w:rFonts w:ascii="Carlito" w:hAnsi="Carlito" w:cs="Carlito"/>
          <w:sz w:val="22"/>
          <w:szCs w:val="22"/>
        </w:rPr>
        <w:t>, portas e janelas;</w:t>
      </w:r>
    </w:p>
    <w:p w14:paraId="6ACB0E0B" w14:textId="77777777" w:rsidR="005E2901" w:rsidRPr="006F692A" w:rsidRDefault="005E2901" w:rsidP="007468AC">
      <w:pPr>
        <w:pStyle w:val="PargrafodaLista"/>
        <w:tabs>
          <w:tab w:val="left" w:pos="567"/>
        </w:tabs>
        <w:ind w:left="0"/>
        <w:rPr>
          <w:rFonts w:ascii="Carlito" w:hAnsi="Carlito" w:cs="Carlito"/>
          <w:sz w:val="22"/>
          <w:szCs w:val="22"/>
        </w:rPr>
      </w:pPr>
    </w:p>
    <w:p w14:paraId="5EB898CE" w14:textId="6116839E" w:rsidR="005E2901" w:rsidRPr="006F692A" w:rsidRDefault="005E2901"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Insta</w:t>
      </w:r>
      <w:r w:rsidR="00AB47E6" w:rsidRPr="006F692A">
        <w:rPr>
          <w:rFonts w:ascii="Carlito" w:hAnsi="Carlito" w:cs="Carlito"/>
          <w:sz w:val="22"/>
          <w:szCs w:val="22"/>
        </w:rPr>
        <w:t xml:space="preserve">lações </w:t>
      </w:r>
      <w:r w:rsidR="00C41798" w:rsidRPr="006F692A">
        <w:rPr>
          <w:rFonts w:ascii="Carlito" w:hAnsi="Carlito" w:cs="Carlito"/>
          <w:sz w:val="22"/>
          <w:szCs w:val="22"/>
        </w:rPr>
        <w:t>hidros sanitárias</w:t>
      </w:r>
      <w:r w:rsidR="00257454" w:rsidRPr="006F692A">
        <w:rPr>
          <w:rFonts w:ascii="Carlito" w:hAnsi="Carlito" w:cs="Carlito"/>
          <w:sz w:val="22"/>
          <w:szCs w:val="22"/>
        </w:rPr>
        <w:t>, elétricas</w:t>
      </w:r>
      <w:r w:rsidR="00793831" w:rsidRPr="006F692A">
        <w:rPr>
          <w:rFonts w:ascii="Carlito" w:hAnsi="Carlito" w:cs="Carlito"/>
          <w:sz w:val="22"/>
          <w:szCs w:val="22"/>
        </w:rPr>
        <w:t>, automação, lógica</w:t>
      </w:r>
      <w:r w:rsidR="00402746" w:rsidRPr="006F692A">
        <w:rPr>
          <w:rFonts w:ascii="Carlito" w:hAnsi="Carlito" w:cs="Carlito"/>
          <w:sz w:val="22"/>
          <w:szCs w:val="22"/>
        </w:rPr>
        <w:t>;</w:t>
      </w:r>
      <w:r w:rsidR="00793831" w:rsidRPr="006F692A">
        <w:rPr>
          <w:rFonts w:ascii="Carlito" w:hAnsi="Carlito" w:cs="Carlito"/>
          <w:sz w:val="22"/>
          <w:szCs w:val="22"/>
        </w:rPr>
        <w:t xml:space="preserve"> telecomunicações</w:t>
      </w:r>
      <w:r w:rsidR="00402746" w:rsidRPr="006F692A">
        <w:rPr>
          <w:rFonts w:ascii="Carlito" w:hAnsi="Carlito" w:cs="Carlito"/>
          <w:sz w:val="22"/>
          <w:szCs w:val="22"/>
        </w:rPr>
        <w:t xml:space="preserve"> e SPDA;</w:t>
      </w:r>
    </w:p>
    <w:p w14:paraId="0EFD00C3" w14:textId="77777777" w:rsidR="00793831" w:rsidRPr="006F692A" w:rsidRDefault="00793831" w:rsidP="007468AC">
      <w:pPr>
        <w:pStyle w:val="PargrafodaLista"/>
        <w:tabs>
          <w:tab w:val="left" w:pos="567"/>
        </w:tabs>
        <w:ind w:left="0"/>
        <w:rPr>
          <w:rFonts w:ascii="Carlito" w:hAnsi="Carlito" w:cs="Carlito"/>
          <w:sz w:val="22"/>
          <w:szCs w:val="22"/>
        </w:rPr>
      </w:pPr>
    </w:p>
    <w:p w14:paraId="0B6DD124" w14:textId="0BAE1B81" w:rsidR="00793831" w:rsidRPr="006F692A" w:rsidRDefault="00793831"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Instalação de sistemas de </w:t>
      </w:r>
      <w:r w:rsidR="00402746" w:rsidRPr="006F692A">
        <w:rPr>
          <w:rFonts w:ascii="Carlito" w:hAnsi="Carlito" w:cs="Carlito"/>
          <w:sz w:val="22"/>
          <w:szCs w:val="22"/>
        </w:rPr>
        <w:t>prevenção e combate a incêndio</w:t>
      </w:r>
      <w:r w:rsidR="00F31F75" w:rsidRPr="006F692A">
        <w:rPr>
          <w:rFonts w:ascii="Carlito" w:hAnsi="Carlito" w:cs="Carlito"/>
          <w:sz w:val="22"/>
          <w:szCs w:val="22"/>
        </w:rPr>
        <w:t>;</w:t>
      </w:r>
    </w:p>
    <w:p w14:paraId="14FF9221" w14:textId="77777777" w:rsidR="00AB47E6" w:rsidRPr="006F692A" w:rsidRDefault="00AB47E6" w:rsidP="007468AC">
      <w:pPr>
        <w:pStyle w:val="PargrafodaLista"/>
        <w:tabs>
          <w:tab w:val="left" w:pos="567"/>
        </w:tabs>
        <w:ind w:left="0"/>
        <w:rPr>
          <w:rFonts w:ascii="Carlito" w:hAnsi="Carlito" w:cs="Carlito"/>
          <w:sz w:val="22"/>
          <w:szCs w:val="22"/>
        </w:rPr>
      </w:pPr>
    </w:p>
    <w:p w14:paraId="7EEAE928" w14:textId="2692F9A5" w:rsidR="00AB47E6" w:rsidRPr="006F692A" w:rsidRDefault="00F31F75"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Instalação de ar condicionado, ventilação e exaustão;</w:t>
      </w:r>
    </w:p>
    <w:p w14:paraId="1D849657" w14:textId="77777777" w:rsidR="00F31F75" w:rsidRPr="006F692A" w:rsidRDefault="00F31F75" w:rsidP="007468AC">
      <w:pPr>
        <w:pStyle w:val="PargrafodaLista"/>
        <w:tabs>
          <w:tab w:val="left" w:pos="567"/>
        </w:tabs>
        <w:ind w:left="0"/>
        <w:rPr>
          <w:rFonts w:ascii="Carlito" w:hAnsi="Carlito" w:cs="Carlito"/>
          <w:sz w:val="22"/>
          <w:szCs w:val="22"/>
        </w:rPr>
      </w:pPr>
    </w:p>
    <w:p w14:paraId="6F800674" w14:textId="6B16932F" w:rsidR="00F31F75" w:rsidRPr="006F692A" w:rsidRDefault="00C83514"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Preparação de pisos</w:t>
      </w:r>
      <w:r w:rsidR="003E0295" w:rsidRPr="006F692A">
        <w:rPr>
          <w:rFonts w:ascii="Carlito" w:hAnsi="Carlito" w:cs="Carlito"/>
          <w:sz w:val="22"/>
          <w:szCs w:val="22"/>
        </w:rPr>
        <w:t>, paredes, soleiras e rodapés;</w:t>
      </w:r>
    </w:p>
    <w:p w14:paraId="567B8889" w14:textId="77777777" w:rsidR="003E0295" w:rsidRPr="006F692A" w:rsidRDefault="003E0295" w:rsidP="007468AC">
      <w:pPr>
        <w:pStyle w:val="PargrafodaLista"/>
        <w:tabs>
          <w:tab w:val="left" w:pos="567"/>
        </w:tabs>
        <w:ind w:left="0"/>
        <w:rPr>
          <w:rFonts w:ascii="Carlito" w:hAnsi="Carlito" w:cs="Carlito"/>
          <w:sz w:val="22"/>
          <w:szCs w:val="22"/>
        </w:rPr>
      </w:pPr>
    </w:p>
    <w:p w14:paraId="5C196D1B" w14:textId="5A2EEEEC" w:rsidR="003E0295" w:rsidRPr="006F692A" w:rsidRDefault="003E0295"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Instalação de sistemas de forros</w:t>
      </w:r>
      <w:r w:rsidR="000E326C" w:rsidRPr="006F692A">
        <w:rPr>
          <w:rFonts w:ascii="Carlito" w:hAnsi="Carlito" w:cs="Carlito"/>
          <w:sz w:val="22"/>
          <w:szCs w:val="22"/>
        </w:rPr>
        <w:t>;</w:t>
      </w:r>
    </w:p>
    <w:p w14:paraId="2BEAF055" w14:textId="77777777" w:rsidR="000E326C" w:rsidRPr="006F692A" w:rsidRDefault="000E326C" w:rsidP="007468AC">
      <w:pPr>
        <w:pStyle w:val="PargrafodaLista"/>
        <w:tabs>
          <w:tab w:val="left" w:pos="567"/>
        </w:tabs>
        <w:ind w:left="0"/>
        <w:rPr>
          <w:rFonts w:ascii="Carlito" w:hAnsi="Carlito" w:cs="Carlito"/>
          <w:sz w:val="22"/>
          <w:szCs w:val="22"/>
        </w:rPr>
      </w:pPr>
    </w:p>
    <w:p w14:paraId="5590B7E0" w14:textId="0DD3725F" w:rsidR="000E326C" w:rsidRPr="006F692A" w:rsidRDefault="000E326C"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Acabamentos em pinturas e texturas;</w:t>
      </w:r>
    </w:p>
    <w:p w14:paraId="78EEA1B5" w14:textId="77777777" w:rsidR="000E326C" w:rsidRPr="006F692A" w:rsidRDefault="000E326C" w:rsidP="007468AC">
      <w:pPr>
        <w:pStyle w:val="PargrafodaLista"/>
        <w:tabs>
          <w:tab w:val="left" w:pos="567"/>
        </w:tabs>
        <w:ind w:left="0"/>
        <w:rPr>
          <w:rFonts w:ascii="Carlito" w:hAnsi="Carlito" w:cs="Carlito"/>
          <w:sz w:val="22"/>
          <w:szCs w:val="22"/>
        </w:rPr>
      </w:pPr>
    </w:p>
    <w:p w14:paraId="03D7629C" w14:textId="4A07F243" w:rsidR="000E326C" w:rsidRPr="006F692A" w:rsidRDefault="000E326C"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Acabamentos de pisos e paredes;</w:t>
      </w:r>
    </w:p>
    <w:p w14:paraId="64BEC566" w14:textId="77777777" w:rsidR="000E326C" w:rsidRPr="006F692A" w:rsidRDefault="000E326C" w:rsidP="007468AC">
      <w:pPr>
        <w:pStyle w:val="PargrafodaLista"/>
        <w:tabs>
          <w:tab w:val="left" w:pos="567"/>
        </w:tabs>
        <w:ind w:left="0"/>
        <w:rPr>
          <w:rFonts w:ascii="Carlito" w:hAnsi="Carlito" w:cs="Carlito"/>
          <w:sz w:val="22"/>
          <w:szCs w:val="22"/>
        </w:rPr>
      </w:pPr>
    </w:p>
    <w:p w14:paraId="2DE5D23A" w14:textId="1CFCD646" w:rsidR="000E326C" w:rsidRPr="006F692A" w:rsidRDefault="00657E47"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Acabamentos louças e metais, bancadas e divisórias de granito;</w:t>
      </w:r>
    </w:p>
    <w:p w14:paraId="7A15CDC3" w14:textId="77777777" w:rsidR="00657E47" w:rsidRPr="006F692A" w:rsidRDefault="00657E47" w:rsidP="007468AC">
      <w:pPr>
        <w:pStyle w:val="PargrafodaLista"/>
        <w:tabs>
          <w:tab w:val="left" w:pos="567"/>
        </w:tabs>
        <w:ind w:left="0"/>
        <w:rPr>
          <w:rFonts w:ascii="Carlito" w:hAnsi="Carlito" w:cs="Carlito"/>
          <w:sz w:val="22"/>
          <w:szCs w:val="22"/>
        </w:rPr>
      </w:pPr>
    </w:p>
    <w:p w14:paraId="2AB4EDDC" w14:textId="608ED773" w:rsidR="00657E47" w:rsidRPr="006F692A" w:rsidRDefault="00657E47"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Tratamento acústico</w:t>
      </w:r>
      <w:r w:rsidR="00070214" w:rsidRPr="006F692A">
        <w:rPr>
          <w:rFonts w:ascii="Carlito" w:hAnsi="Carlito" w:cs="Carlito"/>
          <w:sz w:val="22"/>
          <w:szCs w:val="22"/>
        </w:rPr>
        <w:t>,</w:t>
      </w:r>
      <w:r w:rsidR="00443D94" w:rsidRPr="006F692A">
        <w:rPr>
          <w:rFonts w:ascii="Carlito" w:hAnsi="Carlito" w:cs="Carlito"/>
          <w:sz w:val="22"/>
          <w:szCs w:val="22"/>
        </w:rPr>
        <w:t xml:space="preserve"> sistema audiovisual</w:t>
      </w:r>
      <w:r w:rsidRPr="006F692A">
        <w:rPr>
          <w:rFonts w:ascii="Carlito" w:hAnsi="Carlito" w:cs="Carlito"/>
          <w:sz w:val="22"/>
          <w:szCs w:val="22"/>
        </w:rPr>
        <w:t xml:space="preserve"> do auditório</w:t>
      </w:r>
      <w:r w:rsidR="00070214" w:rsidRPr="006F692A">
        <w:rPr>
          <w:rFonts w:ascii="Carlito" w:hAnsi="Carlito" w:cs="Carlito"/>
          <w:sz w:val="22"/>
          <w:szCs w:val="22"/>
        </w:rPr>
        <w:t xml:space="preserve"> e sonorização do foyer</w:t>
      </w:r>
      <w:r w:rsidRPr="006F692A">
        <w:rPr>
          <w:rFonts w:ascii="Carlito" w:hAnsi="Carlito" w:cs="Carlito"/>
          <w:sz w:val="22"/>
          <w:szCs w:val="22"/>
        </w:rPr>
        <w:t>;</w:t>
      </w:r>
    </w:p>
    <w:p w14:paraId="6F3B88BF" w14:textId="77777777" w:rsidR="00657E47" w:rsidRPr="006F692A" w:rsidRDefault="00657E47" w:rsidP="007468AC">
      <w:pPr>
        <w:pStyle w:val="PargrafodaLista"/>
        <w:tabs>
          <w:tab w:val="left" w:pos="567"/>
        </w:tabs>
        <w:ind w:left="0"/>
        <w:rPr>
          <w:rFonts w:ascii="Carlito" w:hAnsi="Carlito" w:cs="Carlito"/>
          <w:sz w:val="22"/>
          <w:szCs w:val="22"/>
        </w:rPr>
      </w:pPr>
    </w:p>
    <w:p w14:paraId="2A6B3E23" w14:textId="399FA469" w:rsidR="00657E47" w:rsidRPr="006F692A" w:rsidRDefault="00A01DB3"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lastRenderedPageBreak/>
        <w:t>Serralheria;</w:t>
      </w:r>
    </w:p>
    <w:p w14:paraId="292719D5" w14:textId="77777777" w:rsidR="00A01DB3" w:rsidRPr="006F692A" w:rsidRDefault="00A01DB3" w:rsidP="007468AC">
      <w:pPr>
        <w:pStyle w:val="PargrafodaLista"/>
        <w:tabs>
          <w:tab w:val="left" w:pos="567"/>
        </w:tabs>
        <w:ind w:left="0"/>
        <w:rPr>
          <w:rFonts w:ascii="Carlito" w:hAnsi="Carlito" w:cs="Carlito"/>
          <w:sz w:val="22"/>
          <w:szCs w:val="22"/>
        </w:rPr>
      </w:pPr>
    </w:p>
    <w:p w14:paraId="3C732A35" w14:textId="72933161" w:rsidR="00A01DB3" w:rsidRPr="006F692A" w:rsidRDefault="00A01DB3"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Comunicação visual;</w:t>
      </w:r>
    </w:p>
    <w:p w14:paraId="35E33076" w14:textId="77777777" w:rsidR="00A01DB3" w:rsidRPr="006F692A" w:rsidRDefault="00A01DB3" w:rsidP="007468AC">
      <w:pPr>
        <w:pStyle w:val="PargrafodaLista"/>
        <w:tabs>
          <w:tab w:val="left" w:pos="567"/>
        </w:tabs>
        <w:ind w:left="0"/>
        <w:rPr>
          <w:rFonts w:ascii="Carlito" w:hAnsi="Carlito" w:cs="Carlito"/>
          <w:sz w:val="22"/>
          <w:szCs w:val="22"/>
        </w:rPr>
      </w:pPr>
    </w:p>
    <w:p w14:paraId="13DA39AC" w14:textId="418B9012" w:rsidR="00A01DB3" w:rsidRPr="006F692A" w:rsidRDefault="00A01DB3"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Cortinas</w:t>
      </w:r>
      <w:r w:rsidR="00225752" w:rsidRPr="006F692A">
        <w:rPr>
          <w:rFonts w:ascii="Carlito" w:hAnsi="Carlito" w:cs="Carlito"/>
          <w:sz w:val="22"/>
          <w:szCs w:val="22"/>
        </w:rPr>
        <w:t>, marcenaria, móveis e decorações;</w:t>
      </w:r>
    </w:p>
    <w:p w14:paraId="152E4693" w14:textId="77777777" w:rsidR="009A7794" w:rsidRPr="006F692A" w:rsidRDefault="009A7794" w:rsidP="007468AC">
      <w:pPr>
        <w:pStyle w:val="PargrafodaLista"/>
        <w:tabs>
          <w:tab w:val="left" w:pos="567"/>
        </w:tabs>
        <w:ind w:left="0"/>
        <w:rPr>
          <w:rFonts w:ascii="Carlito" w:hAnsi="Carlito" w:cs="Carlito"/>
          <w:sz w:val="22"/>
          <w:szCs w:val="22"/>
        </w:rPr>
      </w:pPr>
    </w:p>
    <w:p w14:paraId="43B86CAF" w14:textId="45637D9A" w:rsidR="009A7794" w:rsidRPr="006F692A" w:rsidRDefault="009A7794"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Instalação de luminárias;</w:t>
      </w:r>
    </w:p>
    <w:p w14:paraId="2E536813" w14:textId="77777777" w:rsidR="00225752" w:rsidRPr="006F692A" w:rsidRDefault="00225752" w:rsidP="007468AC">
      <w:pPr>
        <w:pStyle w:val="PargrafodaLista"/>
        <w:tabs>
          <w:tab w:val="left" w:pos="567"/>
        </w:tabs>
        <w:ind w:left="0"/>
        <w:rPr>
          <w:rFonts w:ascii="Carlito" w:hAnsi="Carlito" w:cs="Carlito"/>
          <w:sz w:val="22"/>
          <w:szCs w:val="22"/>
        </w:rPr>
      </w:pPr>
    </w:p>
    <w:p w14:paraId="2222DBB5" w14:textId="0784CEFA" w:rsidR="00225752" w:rsidRPr="006F692A" w:rsidRDefault="00225752"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Paisagismo</w:t>
      </w:r>
      <w:r w:rsidR="00F11298" w:rsidRPr="006F692A">
        <w:rPr>
          <w:rFonts w:ascii="Carlito" w:hAnsi="Carlito" w:cs="Carlito"/>
          <w:sz w:val="22"/>
          <w:szCs w:val="22"/>
        </w:rPr>
        <w:t xml:space="preserve"> simplificado</w:t>
      </w:r>
      <w:r w:rsidRPr="006F692A">
        <w:rPr>
          <w:rFonts w:ascii="Carlito" w:hAnsi="Carlito" w:cs="Carlito"/>
          <w:sz w:val="22"/>
          <w:szCs w:val="22"/>
        </w:rPr>
        <w:t>;</w:t>
      </w:r>
    </w:p>
    <w:p w14:paraId="3E7A86CE" w14:textId="77777777" w:rsidR="00225752" w:rsidRPr="006F692A" w:rsidRDefault="00225752" w:rsidP="007468AC">
      <w:pPr>
        <w:pStyle w:val="PargrafodaLista"/>
        <w:tabs>
          <w:tab w:val="left" w:pos="567"/>
        </w:tabs>
        <w:ind w:left="0"/>
        <w:rPr>
          <w:rFonts w:ascii="Carlito" w:hAnsi="Carlito" w:cs="Carlito"/>
          <w:sz w:val="22"/>
          <w:szCs w:val="22"/>
        </w:rPr>
      </w:pPr>
    </w:p>
    <w:p w14:paraId="508CA3F3" w14:textId="4C250241" w:rsidR="00225752" w:rsidRPr="006F692A" w:rsidRDefault="00CD1990"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Gestão de resíduos sólidos</w:t>
      </w:r>
      <w:r w:rsidR="0047522B">
        <w:rPr>
          <w:rFonts w:ascii="Carlito" w:hAnsi="Carlito" w:cs="Carlito"/>
          <w:sz w:val="22"/>
          <w:szCs w:val="22"/>
        </w:rPr>
        <w:t>;</w:t>
      </w:r>
      <w:r w:rsidR="00582665" w:rsidRPr="006F692A">
        <w:rPr>
          <w:rFonts w:ascii="Carlito" w:hAnsi="Carlito" w:cs="Carlito"/>
          <w:sz w:val="22"/>
          <w:szCs w:val="22"/>
        </w:rPr>
        <w:t xml:space="preserve"> e</w:t>
      </w:r>
    </w:p>
    <w:p w14:paraId="5E62E757" w14:textId="77777777" w:rsidR="00225752" w:rsidRPr="006F692A" w:rsidRDefault="00225752" w:rsidP="007468AC">
      <w:pPr>
        <w:pStyle w:val="PargrafodaLista"/>
        <w:tabs>
          <w:tab w:val="left" w:pos="567"/>
        </w:tabs>
        <w:ind w:left="0"/>
        <w:rPr>
          <w:rFonts w:ascii="Carlito" w:hAnsi="Carlito" w:cs="Carlito"/>
          <w:sz w:val="22"/>
          <w:szCs w:val="22"/>
        </w:rPr>
      </w:pPr>
    </w:p>
    <w:p w14:paraId="639C1F27" w14:textId="68B69E45" w:rsidR="0097508A" w:rsidRPr="006F692A" w:rsidRDefault="00344716"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Serviços complementares, l</w:t>
      </w:r>
      <w:r w:rsidR="00582665" w:rsidRPr="006F692A">
        <w:rPr>
          <w:rFonts w:ascii="Carlito" w:hAnsi="Carlito" w:cs="Carlito"/>
          <w:sz w:val="22"/>
          <w:szCs w:val="22"/>
        </w:rPr>
        <w:t>impeza e desmobilização.</w:t>
      </w:r>
    </w:p>
    <w:p w14:paraId="40E2B135" w14:textId="77777777" w:rsidR="006C14BC" w:rsidRPr="006F692A" w:rsidRDefault="006C14BC" w:rsidP="007468AC">
      <w:pPr>
        <w:tabs>
          <w:tab w:val="left" w:pos="567"/>
        </w:tabs>
        <w:rPr>
          <w:rFonts w:ascii="Carlito" w:hAnsi="Carlito" w:cs="Carlito"/>
          <w:sz w:val="22"/>
          <w:szCs w:val="22"/>
        </w:rPr>
      </w:pPr>
    </w:p>
    <w:p w14:paraId="2B702F5A" w14:textId="7D231BD4" w:rsidR="001213FF" w:rsidRPr="006F692A" w:rsidRDefault="001213FF" w:rsidP="0055001B">
      <w:pPr>
        <w:pStyle w:val="PargrafodaLista"/>
        <w:numPr>
          <w:ilvl w:val="0"/>
          <w:numId w:val="6"/>
        </w:numPr>
        <w:tabs>
          <w:tab w:val="left" w:pos="567"/>
        </w:tabs>
        <w:ind w:left="0" w:firstLine="0"/>
        <w:rPr>
          <w:rFonts w:ascii="Carlito" w:hAnsi="Carlito" w:cs="Carlito"/>
          <w:sz w:val="22"/>
          <w:szCs w:val="22"/>
        </w:rPr>
      </w:pPr>
      <w:r w:rsidRPr="006F692A">
        <w:rPr>
          <w:rFonts w:ascii="Carlito" w:hAnsi="Carlito" w:cs="Carlito"/>
          <w:b/>
          <w:bCs/>
          <w:sz w:val="22"/>
          <w:szCs w:val="22"/>
        </w:rPr>
        <w:t>MODELO DE GESTÃO DO CONTRATO E CRITÉRIOS DE MEDIÇÃO</w:t>
      </w:r>
    </w:p>
    <w:p w14:paraId="46EF95CB" w14:textId="77777777" w:rsidR="001B7210" w:rsidRPr="006F692A" w:rsidRDefault="001B7210" w:rsidP="007468AC">
      <w:pPr>
        <w:pStyle w:val="PargrafodaLista"/>
        <w:tabs>
          <w:tab w:val="left" w:pos="567"/>
        </w:tabs>
        <w:ind w:left="0"/>
        <w:rPr>
          <w:rFonts w:ascii="Carlito" w:hAnsi="Carlito" w:cs="Carlito"/>
          <w:sz w:val="22"/>
          <w:szCs w:val="22"/>
        </w:rPr>
      </w:pPr>
    </w:p>
    <w:p w14:paraId="2D9BB6C4" w14:textId="0C4DBC58" w:rsidR="001B7210" w:rsidRPr="006F692A" w:rsidRDefault="001B7210"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O CAU/DF designará </w:t>
      </w:r>
      <w:r w:rsidR="005F5E0F" w:rsidRPr="006F692A">
        <w:rPr>
          <w:rFonts w:ascii="Carlito" w:hAnsi="Carlito" w:cs="Carlito"/>
          <w:sz w:val="22"/>
          <w:szCs w:val="22"/>
        </w:rPr>
        <w:t xml:space="preserve">um ou mais empregado como </w:t>
      </w:r>
      <w:r w:rsidR="00330470" w:rsidRPr="006F692A">
        <w:rPr>
          <w:rFonts w:ascii="Carlito" w:hAnsi="Carlito" w:cs="Carlito"/>
          <w:sz w:val="22"/>
          <w:szCs w:val="22"/>
        </w:rPr>
        <w:t xml:space="preserve">responsável(is) </w:t>
      </w:r>
      <w:r w:rsidR="00294A44" w:rsidRPr="006F692A">
        <w:rPr>
          <w:rFonts w:ascii="Carlito" w:hAnsi="Carlito" w:cs="Carlito"/>
          <w:sz w:val="22"/>
          <w:szCs w:val="22"/>
        </w:rPr>
        <w:t>pela gestão do contrato administrativo.</w:t>
      </w:r>
    </w:p>
    <w:p w14:paraId="1D3F27E1" w14:textId="77777777" w:rsidR="00294A44" w:rsidRPr="006F692A" w:rsidRDefault="00294A44" w:rsidP="007468AC">
      <w:pPr>
        <w:pStyle w:val="PargrafodaLista"/>
        <w:tabs>
          <w:tab w:val="left" w:pos="567"/>
        </w:tabs>
        <w:ind w:left="0"/>
        <w:rPr>
          <w:rFonts w:ascii="Carlito" w:hAnsi="Carlito" w:cs="Carlito"/>
          <w:sz w:val="22"/>
          <w:szCs w:val="22"/>
        </w:rPr>
      </w:pPr>
    </w:p>
    <w:p w14:paraId="1270CBF9" w14:textId="707B712B" w:rsidR="00294A44" w:rsidRPr="006F692A" w:rsidRDefault="00294A44"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Para comunicar com a contratada </w:t>
      </w:r>
      <w:r w:rsidR="003F57F3" w:rsidRPr="006F692A">
        <w:rPr>
          <w:rFonts w:ascii="Carlito" w:hAnsi="Carlito" w:cs="Carlito"/>
          <w:sz w:val="22"/>
          <w:szCs w:val="22"/>
        </w:rPr>
        <w:t>o CAU/DF utilizará</w:t>
      </w:r>
      <w:r w:rsidR="00961B77" w:rsidRPr="006F692A">
        <w:rPr>
          <w:rFonts w:ascii="Carlito" w:hAnsi="Carlito" w:cs="Carlito"/>
          <w:sz w:val="22"/>
          <w:szCs w:val="22"/>
        </w:rPr>
        <w:t xml:space="preserve">, principalmente, recursos tecnológicos como </w:t>
      </w:r>
      <w:r w:rsidR="00924A82" w:rsidRPr="006F692A">
        <w:rPr>
          <w:rFonts w:ascii="Carlito" w:hAnsi="Carlito" w:cs="Carlito"/>
          <w:sz w:val="22"/>
          <w:szCs w:val="22"/>
        </w:rPr>
        <w:t>aplicativos e</w:t>
      </w:r>
      <w:r w:rsidR="00CA6537" w:rsidRPr="006F692A">
        <w:rPr>
          <w:rFonts w:ascii="Carlito" w:hAnsi="Carlito" w:cs="Carlito"/>
          <w:sz w:val="22"/>
          <w:szCs w:val="22"/>
        </w:rPr>
        <w:t xml:space="preserve"> correios eletrônicos.</w:t>
      </w:r>
    </w:p>
    <w:p w14:paraId="04BA4A41" w14:textId="77777777" w:rsidR="00CA6537" w:rsidRPr="006F692A" w:rsidRDefault="00CA6537" w:rsidP="007468AC">
      <w:pPr>
        <w:pStyle w:val="PargrafodaLista"/>
        <w:tabs>
          <w:tab w:val="left" w:pos="567"/>
        </w:tabs>
        <w:ind w:left="0"/>
        <w:rPr>
          <w:rFonts w:ascii="Carlito" w:hAnsi="Carlito" w:cs="Carlito"/>
          <w:sz w:val="22"/>
          <w:szCs w:val="22"/>
        </w:rPr>
      </w:pPr>
    </w:p>
    <w:p w14:paraId="787799E9" w14:textId="4116C7C3" w:rsidR="001213FF" w:rsidRPr="006F692A" w:rsidRDefault="00CE4099"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A</w:t>
      </w:r>
      <w:r w:rsidR="001213FF" w:rsidRPr="006F692A">
        <w:rPr>
          <w:rFonts w:ascii="Carlito" w:hAnsi="Carlito" w:cs="Carlito"/>
          <w:sz w:val="22"/>
          <w:szCs w:val="22"/>
        </w:rPr>
        <w:t xml:space="preserve"> forma de aferição/medição do serviço para efeito de pagamento com base no resultado, conforme diretrizes</w:t>
      </w:r>
      <w:r w:rsidRPr="006F692A">
        <w:rPr>
          <w:rFonts w:ascii="Carlito" w:hAnsi="Carlito" w:cs="Carlito"/>
          <w:sz w:val="22"/>
          <w:szCs w:val="22"/>
        </w:rPr>
        <w:t xml:space="preserve"> definidas </w:t>
      </w:r>
      <w:r w:rsidR="002A44C0" w:rsidRPr="006F692A">
        <w:rPr>
          <w:rFonts w:ascii="Carlito" w:hAnsi="Carlito" w:cs="Carlito"/>
          <w:sz w:val="22"/>
          <w:szCs w:val="22"/>
        </w:rPr>
        <w:t>no cronograma de execução</w:t>
      </w:r>
      <w:r w:rsidR="00CB5689" w:rsidRPr="006F692A">
        <w:rPr>
          <w:rFonts w:ascii="Carlito" w:hAnsi="Carlito" w:cs="Carlito"/>
          <w:sz w:val="22"/>
          <w:szCs w:val="22"/>
        </w:rPr>
        <w:t>, ANEXO IX do Edital</w:t>
      </w:r>
      <w:r w:rsidR="004370B9" w:rsidRPr="006F692A">
        <w:rPr>
          <w:rFonts w:ascii="Carlito" w:hAnsi="Carlito" w:cs="Carlito"/>
          <w:sz w:val="22"/>
          <w:szCs w:val="22"/>
        </w:rPr>
        <w:t>.</w:t>
      </w:r>
    </w:p>
    <w:p w14:paraId="6E35AA4E" w14:textId="77777777" w:rsidR="008F17A7" w:rsidRPr="006F692A" w:rsidRDefault="008F17A7" w:rsidP="007468AC">
      <w:pPr>
        <w:pStyle w:val="PargrafodaLista"/>
        <w:tabs>
          <w:tab w:val="left" w:pos="567"/>
        </w:tabs>
        <w:ind w:left="0"/>
        <w:rPr>
          <w:rFonts w:ascii="Carlito" w:hAnsi="Carlito" w:cs="Carlito"/>
          <w:sz w:val="22"/>
          <w:szCs w:val="22"/>
        </w:rPr>
      </w:pPr>
    </w:p>
    <w:p w14:paraId="1B47827C" w14:textId="121F7C80" w:rsidR="001213FF" w:rsidRPr="006F692A" w:rsidRDefault="001213FF" w:rsidP="0055001B">
      <w:pPr>
        <w:pStyle w:val="PargrafodaLista"/>
        <w:numPr>
          <w:ilvl w:val="0"/>
          <w:numId w:val="6"/>
        </w:numPr>
        <w:tabs>
          <w:tab w:val="left" w:pos="567"/>
        </w:tabs>
        <w:ind w:left="0" w:firstLine="0"/>
        <w:rPr>
          <w:rFonts w:ascii="Carlito" w:hAnsi="Carlito" w:cs="Carlito"/>
          <w:sz w:val="22"/>
          <w:szCs w:val="22"/>
        </w:rPr>
      </w:pPr>
      <w:r w:rsidRPr="006F692A">
        <w:rPr>
          <w:rFonts w:ascii="Carlito" w:hAnsi="Carlito" w:cs="Carlito"/>
          <w:b/>
          <w:bCs/>
          <w:sz w:val="22"/>
          <w:szCs w:val="22"/>
        </w:rPr>
        <w:t>OBRIGAÇÕES DA CONTRATANTE</w:t>
      </w:r>
    </w:p>
    <w:p w14:paraId="5CF7F77D" w14:textId="77777777" w:rsidR="007405A7" w:rsidRPr="006F692A" w:rsidRDefault="007405A7" w:rsidP="007468AC">
      <w:pPr>
        <w:pStyle w:val="PargrafodaLista"/>
        <w:tabs>
          <w:tab w:val="left" w:pos="567"/>
        </w:tabs>
        <w:ind w:left="0"/>
        <w:rPr>
          <w:rFonts w:ascii="Carlito" w:hAnsi="Carlito" w:cs="Carlito"/>
          <w:sz w:val="22"/>
          <w:szCs w:val="22"/>
        </w:rPr>
      </w:pPr>
    </w:p>
    <w:p w14:paraId="528BFE3A" w14:textId="4A215C28"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Exigir o cumprimento de todas as obrigações assumidas pela Contratada, de acordo com as cláusulas contratuais e os termos de sua proposta;</w:t>
      </w:r>
    </w:p>
    <w:p w14:paraId="7CD93DC6" w14:textId="77777777" w:rsidR="007405A7" w:rsidRPr="006F692A" w:rsidRDefault="007405A7" w:rsidP="007468AC">
      <w:pPr>
        <w:pStyle w:val="PargrafodaLista"/>
        <w:tabs>
          <w:tab w:val="left" w:pos="567"/>
        </w:tabs>
        <w:ind w:left="0"/>
        <w:rPr>
          <w:rFonts w:ascii="Carlito" w:hAnsi="Carlito" w:cs="Carlito"/>
          <w:sz w:val="22"/>
          <w:szCs w:val="22"/>
        </w:rPr>
      </w:pPr>
    </w:p>
    <w:p w14:paraId="5FA4CBAA" w14:textId="50C4521A"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Exercer o acompanhamento e a fiscalização dos serviços, por </w:t>
      </w:r>
      <w:r w:rsidR="007405A7" w:rsidRPr="006F692A">
        <w:rPr>
          <w:rFonts w:ascii="Carlito" w:hAnsi="Carlito" w:cs="Carlito"/>
          <w:sz w:val="22"/>
          <w:szCs w:val="22"/>
        </w:rPr>
        <w:t>empregado</w:t>
      </w:r>
      <w:r w:rsidRPr="006F692A">
        <w:rPr>
          <w:rFonts w:ascii="Carlito" w:hAnsi="Carlito" w:cs="Carlito"/>
          <w:sz w:val="22"/>
          <w:szCs w:val="22"/>
        </w:rPr>
        <w:t xml:space="preserve"> ou comissão especialmente designada, anotando em registro próprio as falhas detectadas, indicando dia, mês e ano, bem como o nome dos empregados eventualmente envolvidos, encaminhando os apontamentos à autoridade competente para as providências cabíveis;</w:t>
      </w:r>
    </w:p>
    <w:p w14:paraId="7463B0A1" w14:textId="77777777" w:rsidR="007405A7" w:rsidRPr="006F692A" w:rsidRDefault="007405A7" w:rsidP="007468AC">
      <w:pPr>
        <w:tabs>
          <w:tab w:val="left" w:pos="567"/>
        </w:tabs>
        <w:rPr>
          <w:rFonts w:ascii="Carlito" w:hAnsi="Carlito" w:cs="Carlito"/>
          <w:sz w:val="22"/>
          <w:szCs w:val="22"/>
        </w:rPr>
      </w:pPr>
    </w:p>
    <w:p w14:paraId="5026155E" w14:textId="6A17EB57"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Notificar a Contratada por escrito da ocorrência de eventuais imperfeições, falhas ou irregularidades constatadas no curso da execução dos serviços, fixando prazo para a sua correção, certificando-se de que as soluções por ela propostas sejam as mais adequadas;</w:t>
      </w:r>
    </w:p>
    <w:p w14:paraId="19FE8D3B" w14:textId="77777777" w:rsidR="00E54186" w:rsidRPr="006F692A" w:rsidRDefault="00E54186" w:rsidP="007468AC">
      <w:pPr>
        <w:tabs>
          <w:tab w:val="left" w:pos="567"/>
        </w:tabs>
        <w:rPr>
          <w:rFonts w:ascii="Carlito" w:hAnsi="Carlito" w:cs="Carlito"/>
          <w:sz w:val="22"/>
          <w:szCs w:val="22"/>
        </w:rPr>
      </w:pPr>
    </w:p>
    <w:p w14:paraId="600EA478" w14:textId="73930D02"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Pagar à Contratada o valor resultante da prestação do serviço, conforme cronograma físico-financeiro;</w:t>
      </w:r>
    </w:p>
    <w:p w14:paraId="669B3867" w14:textId="77777777" w:rsidR="00E54186" w:rsidRPr="006F692A" w:rsidRDefault="00E54186" w:rsidP="007468AC">
      <w:pPr>
        <w:tabs>
          <w:tab w:val="left" w:pos="567"/>
        </w:tabs>
        <w:rPr>
          <w:rFonts w:ascii="Carlito" w:hAnsi="Carlito" w:cs="Carlito"/>
          <w:sz w:val="22"/>
          <w:szCs w:val="22"/>
        </w:rPr>
      </w:pPr>
    </w:p>
    <w:p w14:paraId="2CC869F5" w14:textId="3EAAC652"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Efetuar as retenções tributárias devidas sobre o valor da fatura de serviços da Contratada, em conformidade com o Anexo XI, Item 6 da I</w:t>
      </w:r>
      <w:r w:rsidR="00AC2163" w:rsidRPr="006F692A">
        <w:rPr>
          <w:rFonts w:ascii="Carlito" w:hAnsi="Carlito" w:cs="Carlito"/>
          <w:sz w:val="22"/>
          <w:szCs w:val="22"/>
        </w:rPr>
        <w:t xml:space="preserve">nstrução </w:t>
      </w:r>
      <w:r w:rsidRPr="006F692A">
        <w:rPr>
          <w:rFonts w:ascii="Carlito" w:hAnsi="Carlito" w:cs="Carlito"/>
          <w:sz w:val="22"/>
          <w:szCs w:val="22"/>
        </w:rPr>
        <w:t>N</w:t>
      </w:r>
      <w:r w:rsidR="00AC2163" w:rsidRPr="006F692A">
        <w:rPr>
          <w:rFonts w:ascii="Carlito" w:hAnsi="Carlito" w:cs="Carlito"/>
          <w:sz w:val="22"/>
          <w:szCs w:val="22"/>
        </w:rPr>
        <w:t>ormativa</w:t>
      </w:r>
      <w:r w:rsidRPr="006F692A">
        <w:rPr>
          <w:rFonts w:ascii="Carlito" w:hAnsi="Carlito" w:cs="Carlito"/>
          <w:sz w:val="22"/>
          <w:szCs w:val="22"/>
        </w:rPr>
        <w:t xml:space="preserve"> SEGES/MP nº 5</w:t>
      </w:r>
      <w:r w:rsidR="00AC2163" w:rsidRPr="006F692A">
        <w:rPr>
          <w:rFonts w:ascii="Carlito" w:hAnsi="Carlito" w:cs="Carlito"/>
          <w:sz w:val="22"/>
          <w:szCs w:val="22"/>
        </w:rPr>
        <w:t xml:space="preserve">, de 26 de maio de </w:t>
      </w:r>
      <w:r w:rsidRPr="006F692A">
        <w:rPr>
          <w:rFonts w:ascii="Carlito" w:hAnsi="Carlito" w:cs="Carlito"/>
          <w:sz w:val="22"/>
          <w:szCs w:val="22"/>
        </w:rPr>
        <w:t>2017;</w:t>
      </w:r>
    </w:p>
    <w:p w14:paraId="66DB2F78" w14:textId="77777777" w:rsidR="005551E4" w:rsidRPr="006F692A" w:rsidRDefault="005551E4" w:rsidP="007468AC">
      <w:pPr>
        <w:tabs>
          <w:tab w:val="left" w:pos="567"/>
        </w:tabs>
        <w:rPr>
          <w:rFonts w:ascii="Carlito" w:hAnsi="Carlito" w:cs="Carlito"/>
          <w:sz w:val="22"/>
          <w:szCs w:val="22"/>
        </w:rPr>
      </w:pPr>
    </w:p>
    <w:p w14:paraId="1F95B818" w14:textId="7686DA28"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Não praticar atos de ingerência na administração da Contratada, tais como:</w:t>
      </w:r>
    </w:p>
    <w:p w14:paraId="06295E66" w14:textId="77777777" w:rsidR="005551E4" w:rsidRPr="006F692A" w:rsidRDefault="005551E4" w:rsidP="007468AC">
      <w:pPr>
        <w:tabs>
          <w:tab w:val="left" w:pos="567"/>
        </w:tabs>
        <w:rPr>
          <w:rFonts w:ascii="Carlito" w:hAnsi="Carlito" w:cs="Carlito"/>
          <w:sz w:val="22"/>
          <w:szCs w:val="22"/>
        </w:rPr>
      </w:pPr>
    </w:p>
    <w:p w14:paraId="4DC42D43" w14:textId="2AFE4B6B" w:rsidR="001213FF" w:rsidRPr="006F692A" w:rsidRDefault="00736EAB"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Exercer</w:t>
      </w:r>
      <w:r w:rsidR="001213FF" w:rsidRPr="006F692A">
        <w:rPr>
          <w:rFonts w:ascii="Carlito" w:hAnsi="Carlito" w:cs="Carlito"/>
          <w:sz w:val="22"/>
          <w:szCs w:val="22"/>
        </w:rPr>
        <w:t xml:space="preserve"> o poder de mando sobre os empregados da Contratada, devendo reportar-se somente aos prepostos ou responsáveis por ela indicados, exceto quando o objeto da contratação previr o atendimento direto;</w:t>
      </w:r>
    </w:p>
    <w:p w14:paraId="7A09342F" w14:textId="315CBEC0" w:rsidR="001213FF" w:rsidRPr="006F692A" w:rsidRDefault="00736EAB"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lastRenderedPageBreak/>
        <w:t>Direcionar</w:t>
      </w:r>
      <w:r w:rsidR="001213FF" w:rsidRPr="006F692A">
        <w:rPr>
          <w:rFonts w:ascii="Carlito" w:hAnsi="Carlito" w:cs="Carlito"/>
          <w:sz w:val="22"/>
          <w:szCs w:val="22"/>
        </w:rPr>
        <w:t xml:space="preserve"> a contratação de pessoas para trabalhar nas empresas Contratadas;</w:t>
      </w:r>
    </w:p>
    <w:p w14:paraId="4B440060" w14:textId="77777777" w:rsidR="00F0239A" w:rsidRPr="006F692A" w:rsidRDefault="00F0239A" w:rsidP="007468AC">
      <w:pPr>
        <w:tabs>
          <w:tab w:val="left" w:pos="567"/>
        </w:tabs>
        <w:rPr>
          <w:rFonts w:ascii="Carlito" w:hAnsi="Carlito" w:cs="Carlito"/>
          <w:sz w:val="22"/>
          <w:szCs w:val="22"/>
        </w:rPr>
      </w:pPr>
    </w:p>
    <w:p w14:paraId="4E23EEE7" w14:textId="1EB4D46A" w:rsidR="001213FF" w:rsidRPr="006F692A" w:rsidRDefault="00736EAB"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Promover</w:t>
      </w:r>
      <w:r w:rsidR="001213FF" w:rsidRPr="006F692A">
        <w:rPr>
          <w:rFonts w:ascii="Carlito" w:hAnsi="Carlito" w:cs="Carlito"/>
          <w:sz w:val="22"/>
          <w:szCs w:val="22"/>
        </w:rPr>
        <w:t xml:space="preserve"> ou aceitar o desvio de funções dos trabalhadores da Contratada, mediante a utilização destes em atividades distintas daquelas previstas no objeto da contratação e em relação à função específica para a qual o trabalhador foi contratado; e</w:t>
      </w:r>
    </w:p>
    <w:p w14:paraId="67D71173" w14:textId="77777777" w:rsidR="00F0239A" w:rsidRPr="006F692A" w:rsidRDefault="00F0239A" w:rsidP="007468AC">
      <w:pPr>
        <w:tabs>
          <w:tab w:val="left" w:pos="567"/>
        </w:tabs>
        <w:rPr>
          <w:rFonts w:ascii="Carlito" w:hAnsi="Carlito" w:cs="Carlito"/>
          <w:sz w:val="22"/>
          <w:szCs w:val="22"/>
        </w:rPr>
      </w:pPr>
    </w:p>
    <w:p w14:paraId="5390E943" w14:textId="7E9B02E6" w:rsidR="001213FF" w:rsidRPr="006F692A" w:rsidRDefault="00736EAB"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Considerar</w:t>
      </w:r>
      <w:r w:rsidR="001213FF" w:rsidRPr="006F692A">
        <w:rPr>
          <w:rFonts w:ascii="Carlito" w:hAnsi="Carlito" w:cs="Carlito"/>
          <w:sz w:val="22"/>
          <w:szCs w:val="22"/>
        </w:rPr>
        <w:t xml:space="preserve"> os trabalhadores da Contratada como colaboradores eventuais do </w:t>
      </w:r>
      <w:r w:rsidR="00C128D2" w:rsidRPr="006F692A">
        <w:rPr>
          <w:rFonts w:ascii="Carlito" w:hAnsi="Carlito" w:cs="Carlito"/>
          <w:sz w:val="22"/>
          <w:szCs w:val="22"/>
        </w:rPr>
        <w:t>CAU/DF</w:t>
      </w:r>
      <w:r w:rsidR="001213FF" w:rsidRPr="006F692A">
        <w:rPr>
          <w:rFonts w:ascii="Carlito" w:hAnsi="Carlito" w:cs="Carlito"/>
          <w:sz w:val="22"/>
          <w:szCs w:val="22"/>
        </w:rPr>
        <w:t>, especialmente para efeito de concessão de diárias e passagens.</w:t>
      </w:r>
    </w:p>
    <w:p w14:paraId="67DE1BF9" w14:textId="77777777" w:rsidR="001E041F" w:rsidRPr="006F692A" w:rsidRDefault="001E041F" w:rsidP="007468AC">
      <w:pPr>
        <w:tabs>
          <w:tab w:val="left" w:pos="567"/>
        </w:tabs>
        <w:rPr>
          <w:rFonts w:ascii="Carlito" w:hAnsi="Carlito" w:cs="Carlito"/>
          <w:sz w:val="22"/>
          <w:szCs w:val="22"/>
        </w:rPr>
      </w:pPr>
    </w:p>
    <w:p w14:paraId="795184E8" w14:textId="51366573"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Fornecer por escrito as informações necessárias para o desenvolvimento dos serviços objeto do contrato;</w:t>
      </w:r>
    </w:p>
    <w:p w14:paraId="2EDEBCE1" w14:textId="77777777" w:rsidR="001E041F" w:rsidRPr="006F692A" w:rsidRDefault="001E041F" w:rsidP="007468AC">
      <w:pPr>
        <w:pStyle w:val="PargrafodaLista"/>
        <w:tabs>
          <w:tab w:val="left" w:pos="567"/>
        </w:tabs>
        <w:ind w:left="0"/>
        <w:rPr>
          <w:rFonts w:ascii="Carlito" w:hAnsi="Carlito" w:cs="Carlito"/>
          <w:sz w:val="22"/>
          <w:szCs w:val="22"/>
        </w:rPr>
      </w:pPr>
    </w:p>
    <w:p w14:paraId="4764A2C1" w14:textId="564CC8BD"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Realizar avaliações periódicas da qualidade dos serviços, após seu recebimento;</w:t>
      </w:r>
    </w:p>
    <w:p w14:paraId="416B2EB4" w14:textId="77777777" w:rsidR="001E041F" w:rsidRPr="006F692A" w:rsidRDefault="001E041F" w:rsidP="007468AC">
      <w:pPr>
        <w:tabs>
          <w:tab w:val="left" w:pos="567"/>
        </w:tabs>
        <w:rPr>
          <w:rFonts w:ascii="Carlito" w:hAnsi="Carlito" w:cs="Carlito"/>
          <w:sz w:val="22"/>
          <w:szCs w:val="22"/>
        </w:rPr>
      </w:pPr>
    </w:p>
    <w:p w14:paraId="7AC4A44B" w14:textId="3A8B4DAC"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Cientificar </w:t>
      </w:r>
      <w:r w:rsidR="001E041F" w:rsidRPr="006F692A">
        <w:rPr>
          <w:rFonts w:ascii="Carlito" w:hAnsi="Carlito" w:cs="Carlito"/>
          <w:sz w:val="22"/>
          <w:szCs w:val="22"/>
        </w:rPr>
        <w:t>a autoridade competente</w:t>
      </w:r>
      <w:r w:rsidRPr="006F692A">
        <w:rPr>
          <w:rFonts w:ascii="Carlito" w:hAnsi="Carlito" w:cs="Carlito"/>
          <w:sz w:val="22"/>
          <w:szCs w:val="22"/>
        </w:rPr>
        <w:t xml:space="preserve"> </w:t>
      </w:r>
      <w:r w:rsidR="009D2766" w:rsidRPr="006F692A">
        <w:rPr>
          <w:rFonts w:ascii="Carlito" w:hAnsi="Carlito" w:cs="Carlito"/>
          <w:sz w:val="22"/>
          <w:szCs w:val="22"/>
        </w:rPr>
        <w:t>d</w:t>
      </w:r>
      <w:r w:rsidRPr="006F692A">
        <w:rPr>
          <w:rFonts w:ascii="Carlito" w:hAnsi="Carlito" w:cs="Carlito"/>
          <w:sz w:val="22"/>
          <w:szCs w:val="22"/>
        </w:rPr>
        <w:t xml:space="preserve">a adoção das medidas cabíveis quando do descumprimento das obrigações pela Contratada; </w:t>
      </w:r>
    </w:p>
    <w:p w14:paraId="73201918" w14:textId="77777777" w:rsidR="00AB125D" w:rsidRPr="006F692A" w:rsidRDefault="00AB125D" w:rsidP="007468AC">
      <w:pPr>
        <w:tabs>
          <w:tab w:val="left" w:pos="567"/>
        </w:tabs>
        <w:rPr>
          <w:rFonts w:ascii="Carlito" w:hAnsi="Carlito" w:cs="Carlito"/>
          <w:sz w:val="22"/>
          <w:szCs w:val="22"/>
        </w:rPr>
      </w:pPr>
    </w:p>
    <w:p w14:paraId="64DFDDCF" w14:textId="50208B5B"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Arquivar, entre outros documentos, de projetos, </w:t>
      </w:r>
      <w:r w:rsidRPr="006F692A">
        <w:rPr>
          <w:rFonts w:ascii="Carlito" w:hAnsi="Carlito" w:cs="Carlito"/>
          <w:i/>
          <w:iCs/>
          <w:sz w:val="22"/>
          <w:szCs w:val="22"/>
        </w:rPr>
        <w:t>as built,</w:t>
      </w:r>
      <w:r w:rsidRPr="006F692A">
        <w:rPr>
          <w:rFonts w:ascii="Carlito" w:hAnsi="Carlito" w:cs="Carlito"/>
          <w:sz w:val="22"/>
          <w:szCs w:val="22"/>
        </w:rPr>
        <w:t xml:space="preserve"> especificações técnicas, orçamentos, termos de recebimento, contratos e aditamentos, relatórios de inspeções técnicas após o recebimento do serviço e notificações expedidas;</w:t>
      </w:r>
    </w:p>
    <w:p w14:paraId="0B08AE33" w14:textId="77777777" w:rsidR="00AB125D" w:rsidRPr="006F692A" w:rsidRDefault="00AB125D" w:rsidP="007468AC">
      <w:pPr>
        <w:tabs>
          <w:tab w:val="left" w:pos="567"/>
        </w:tabs>
        <w:rPr>
          <w:rFonts w:ascii="Carlito" w:hAnsi="Carlito" w:cs="Carlito"/>
          <w:sz w:val="22"/>
          <w:szCs w:val="22"/>
        </w:rPr>
      </w:pPr>
    </w:p>
    <w:p w14:paraId="7B4D451B" w14:textId="6D6366B7"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Exigir da Contratada que providencie a seguinte documentação como condição indispensável para o recebimento definitivo de objeto, </w:t>
      </w:r>
      <w:r w:rsidRPr="006F692A">
        <w:rPr>
          <w:rFonts w:ascii="Carlito" w:hAnsi="Carlito" w:cs="Carlito"/>
          <w:sz w:val="22"/>
          <w:szCs w:val="22"/>
          <w:u w:val="single"/>
        </w:rPr>
        <w:t>quando for o caso</w:t>
      </w:r>
      <w:r w:rsidRPr="006F692A">
        <w:rPr>
          <w:rFonts w:ascii="Carlito" w:hAnsi="Carlito" w:cs="Carlito"/>
          <w:sz w:val="22"/>
          <w:szCs w:val="22"/>
        </w:rPr>
        <w:t>:</w:t>
      </w:r>
    </w:p>
    <w:p w14:paraId="58E9954D" w14:textId="77777777" w:rsidR="00AB125D" w:rsidRPr="006F692A" w:rsidRDefault="00AB125D" w:rsidP="007468AC">
      <w:pPr>
        <w:tabs>
          <w:tab w:val="left" w:pos="567"/>
        </w:tabs>
        <w:rPr>
          <w:rFonts w:ascii="Carlito" w:hAnsi="Carlito" w:cs="Carlito"/>
          <w:sz w:val="22"/>
          <w:szCs w:val="22"/>
        </w:rPr>
      </w:pPr>
    </w:p>
    <w:p w14:paraId="5E612720" w14:textId="7D821655" w:rsidR="001213FF" w:rsidRPr="006F692A" w:rsidRDefault="001213FF"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i/>
          <w:iCs/>
          <w:sz w:val="22"/>
          <w:szCs w:val="22"/>
        </w:rPr>
        <w:t>as built,</w:t>
      </w:r>
      <w:r w:rsidRPr="006F692A">
        <w:rPr>
          <w:rFonts w:ascii="Carlito" w:hAnsi="Carlito" w:cs="Carlito"/>
          <w:sz w:val="22"/>
          <w:szCs w:val="22"/>
        </w:rPr>
        <w:t xml:space="preserve"> elaborado pelo responsável por sua execução;</w:t>
      </w:r>
    </w:p>
    <w:p w14:paraId="029FB3F8" w14:textId="77777777" w:rsidR="00034FA8" w:rsidRPr="006F692A" w:rsidRDefault="00034FA8" w:rsidP="007468AC">
      <w:pPr>
        <w:pStyle w:val="PargrafodaLista"/>
        <w:tabs>
          <w:tab w:val="left" w:pos="567"/>
        </w:tabs>
        <w:ind w:left="0"/>
        <w:rPr>
          <w:rFonts w:ascii="Carlito" w:hAnsi="Carlito" w:cs="Carlito"/>
          <w:sz w:val="22"/>
          <w:szCs w:val="22"/>
        </w:rPr>
      </w:pPr>
    </w:p>
    <w:p w14:paraId="5026DC74" w14:textId="145ECDD8" w:rsidR="001213FF" w:rsidRPr="006F692A" w:rsidRDefault="001213FF"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comprovação das ligações definitivas de energia, água, telefone e gás;</w:t>
      </w:r>
    </w:p>
    <w:p w14:paraId="1CC6B618" w14:textId="77777777" w:rsidR="00034FA8" w:rsidRPr="006F692A" w:rsidRDefault="00034FA8" w:rsidP="007468AC">
      <w:pPr>
        <w:tabs>
          <w:tab w:val="left" w:pos="567"/>
        </w:tabs>
        <w:rPr>
          <w:rFonts w:ascii="Carlito" w:hAnsi="Carlito" w:cs="Carlito"/>
          <w:sz w:val="22"/>
          <w:szCs w:val="22"/>
        </w:rPr>
      </w:pPr>
    </w:p>
    <w:p w14:paraId="7DE42235" w14:textId="4B1015BE" w:rsidR="001213FF" w:rsidRPr="006F692A" w:rsidRDefault="001213FF"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laudo de vistoria do corpo de bombeiros aprovando o serviço;</w:t>
      </w:r>
    </w:p>
    <w:p w14:paraId="14420530" w14:textId="77777777" w:rsidR="00034FA8" w:rsidRPr="006F692A" w:rsidRDefault="00034FA8" w:rsidP="007468AC">
      <w:pPr>
        <w:tabs>
          <w:tab w:val="left" w:pos="567"/>
        </w:tabs>
        <w:rPr>
          <w:rFonts w:ascii="Carlito" w:hAnsi="Carlito" w:cs="Carlito"/>
          <w:sz w:val="22"/>
          <w:szCs w:val="22"/>
        </w:rPr>
      </w:pPr>
    </w:p>
    <w:p w14:paraId="340143D1" w14:textId="2E96FFC2" w:rsidR="001213FF" w:rsidRPr="006F692A" w:rsidRDefault="001213FF"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carta "habite-se", emitida pel</w:t>
      </w:r>
      <w:r w:rsidR="00151DE9" w:rsidRPr="006F692A">
        <w:rPr>
          <w:rFonts w:ascii="Carlito" w:hAnsi="Carlito" w:cs="Carlito"/>
          <w:sz w:val="22"/>
          <w:szCs w:val="22"/>
        </w:rPr>
        <w:t>o órgão competente</w:t>
      </w:r>
      <w:r w:rsidRPr="006F692A">
        <w:rPr>
          <w:rFonts w:ascii="Carlito" w:hAnsi="Carlito" w:cs="Carlito"/>
          <w:sz w:val="22"/>
          <w:szCs w:val="22"/>
        </w:rPr>
        <w:t xml:space="preserve">; </w:t>
      </w:r>
    </w:p>
    <w:p w14:paraId="7FE2827A" w14:textId="77777777" w:rsidR="00B56DEB" w:rsidRPr="006F692A" w:rsidRDefault="00B56DEB" w:rsidP="007468AC">
      <w:pPr>
        <w:tabs>
          <w:tab w:val="left" w:pos="567"/>
        </w:tabs>
        <w:rPr>
          <w:rFonts w:ascii="Carlito" w:hAnsi="Carlito" w:cs="Carlito"/>
          <w:sz w:val="22"/>
          <w:szCs w:val="22"/>
        </w:rPr>
      </w:pPr>
    </w:p>
    <w:p w14:paraId="44CDDBC3" w14:textId="2D52467A" w:rsidR="001213FF" w:rsidRPr="006F692A" w:rsidRDefault="001213FF"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a reparação dos vícios verificados dentro do prazo de garantia do serviço, tendo em vista o direito assegurado à Contratante no art. 69 da Lei nº 8.666/</w:t>
      </w:r>
      <w:r w:rsidR="00D85B71" w:rsidRPr="006F692A">
        <w:rPr>
          <w:rFonts w:ascii="Carlito" w:hAnsi="Carlito" w:cs="Carlito"/>
          <w:sz w:val="22"/>
          <w:szCs w:val="22"/>
        </w:rPr>
        <w:t>19</w:t>
      </w:r>
      <w:r w:rsidRPr="006F692A">
        <w:rPr>
          <w:rFonts w:ascii="Carlito" w:hAnsi="Carlito" w:cs="Carlito"/>
          <w:sz w:val="22"/>
          <w:szCs w:val="22"/>
        </w:rPr>
        <w:t>93 e no art. 12 da Lei nº 8.078</w:t>
      </w:r>
      <w:r w:rsidR="00A550BF" w:rsidRPr="006F692A">
        <w:rPr>
          <w:rFonts w:ascii="Carlito" w:hAnsi="Carlito" w:cs="Carlito"/>
          <w:sz w:val="22"/>
          <w:szCs w:val="22"/>
        </w:rPr>
        <w:t>, de 11 de setembro de 19</w:t>
      </w:r>
      <w:r w:rsidRPr="006F692A">
        <w:rPr>
          <w:rFonts w:ascii="Carlito" w:hAnsi="Carlito" w:cs="Carlito"/>
          <w:sz w:val="22"/>
          <w:szCs w:val="22"/>
        </w:rPr>
        <w:t xml:space="preserve">90 (Código de Defesa do Consumidor). </w:t>
      </w:r>
    </w:p>
    <w:p w14:paraId="0CEE1468" w14:textId="77777777" w:rsidR="004A59C0" w:rsidRPr="006F692A" w:rsidRDefault="004A59C0" w:rsidP="007468AC">
      <w:pPr>
        <w:tabs>
          <w:tab w:val="left" w:pos="567"/>
        </w:tabs>
        <w:rPr>
          <w:rFonts w:ascii="Carlito" w:hAnsi="Carlito" w:cs="Carlito"/>
          <w:sz w:val="22"/>
          <w:szCs w:val="22"/>
        </w:rPr>
      </w:pPr>
    </w:p>
    <w:p w14:paraId="28749218" w14:textId="4893DBF7"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iCs/>
          <w:sz w:val="22"/>
          <w:szCs w:val="22"/>
        </w:rPr>
        <w:t xml:space="preserve">Fiscalizar o </w:t>
      </w:r>
      <w:r w:rsidRPr="006F692A">
        <w:rPr>
          <w:rFonts w:ascii="Carlito" w:hAnsi="Carlito" w:cs="Carlito"/>
          <w:sz w:val="22"/>
          <w:szCs w:val="22"/>
        </w:rPr>
        <w:t>cumprimento</w:t>
      </w:r>
      <w:r w:rsidRPr="006F692A">
        <w:rPr>
          <w:rFonts w:ascii="Carlito" w:hAnsi="Carlito" w:cs="Carlito"/>
          <w:iCs/>
          <w:sz w:val="22"/>
          <w:szCs w:val="22"/>
        </w:rPr>
        <w:t xml:space="preserve"> dos requisitos legais, </w:t>
      </w:r>
      <w:r w:rsidRPr="006F692A">
        <w:rPr>
          <w:rFonts w:ascii="Carlito" w:hAnsi="Carlito" w:cs="Carlito"/>
          <w:sz w:val="22"/>
          <w:szCs w:val="22"/>
        </w:rPr>
        <w:t>quando a contratada houver se beneficiado da preferência estabelecida pelo art. 3º, § 5º, da Lei nº 8.666, de 1993.</w:t>
      </w:r>
    </w:p>
    <w:p w14:paraId="6B6A77F5" w14:textId="77777777" w:rsidR="00081897" w:rsidRPr="006F692A" w:rsidRDefault="00081897" w:rsidP="007468AC">
      <w:pPr>
        <w:pStyle w:val="PargrafodaLista"/>
        <w:tabs>
          <w:tab w:val="left" w:pos="567"/>
        </w:tabs>
        <w:ind w:left="0"/>
        <w:rPr>
          <w:rFonts w:ascii="Carlito" w:hAnsi="Carlito" w:cs="Carlito"/>
          <w:sz w:val="22"/>
          <w:szCs w:val="22"/>
        </w:rPr>
      </w:pPr>
    </w:p>
    <w:p w14:paraId="2260EB3C" w14:textId="66DE3729" w:rsidR="001213FF" w:rsidRPr="006F692A" w:rsidRDefault="001213FF" w:rsidP="0055001B">
      <w:pPr>
        <w:pStyle w:val="PargrafodaLista"/>
        <w:numPr>
          <w:ilvl w:val="0"/>
          <w:numId w:val="6"/>
        </w:numPr>
        <w:tabs>
          <w:tab w:val="left" w:pos="567"/>
        </w:tabs>
        <w:ind w:left="0" w:firstLine="0"/>
        <w:rPr>
          <w:rFonts w:ascii="Carlito" w:hAnsi="Carlito" w:cs="Carlito"/>
          <w:sz w:val="22"/>
          <w:szCs w:val="22"/>
        </w:rPr>
      </w:pPr>
      <w:r w:rsidRPr="006F692A">
        <w:rPr>
          <w:rFonts w:ascii="Carlito" w:hAnsi="Carlito" w:cs="Carlito"/>
          <w:b/>
          <w:bCs/>
          <w:sz w:val="22"/>
          <w:szCs w:val="22"/>
        </w:rPr>
        <w:t>OBRIGAÇÕES DA CONTRATADA</w:t>
      </w:r>
    </w:p>
    <w:p w14:paraId="75F6FE00" w14:textId="77777777" w:rsidR="00081897" w:rsidRPr="006F692A" w:rsidRDefault="00081897" w:rsidP="007468AC">
      <w:pPr>
        <w:pStyle w:val="PargrafodaLista"/>
        <w:tabs>
          <w:tab w:val="left" w:pos="567"/>
        </w:tabs>
        <w:ind w:left="0"/>
        <w:rPr>
          <w:rFonts w:ascii="Carlito" w:hAnsi="Carlito" w:cs="Carlito"/>
          <w:sz w:val="22"/>
          <w:szCs w:val="22"/>
        </w:rPr>
      </w:pPr>
    </w:p>
    <w:p w14:paraId="0EAA5301" w14:textId="67DFB098"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Executar o contrato conforme especificações deste Projeto Básico e de sua proposta, com a alocação dos empregados necessários ao perfeito cumprimento das cláusulas contratuais, além de utilizar os materiais e equipamentos, ferramentas e utensílios necessários, na qualidade e quantidade mínimas especificadas neste Projeto Básico e em sua proposta;</w:t>
      </w:r>
    </w:p>
    <w:p w14:paraId="600EE4FF" w14:textId="77777777" w:rsidR="005C6CAA" w:rsidRPr="006F692A" w:rsidRDefault="005C6CAA" w:rsidP="007468AC">
      <w:pPr>
        <w:pStyle w:val="PargrafodaLista"/>
        <w:tabs>
          <w:tab w:val="left" w:pos="567"/>
        </w:tabs>
        <w:ind w:left="0"/>
        <w:rPr>
          <w:rFonts w:ascii="Carlito" w:hAnsi="Carlito" w:cs="Carlito"/>
          <w:sz w:val="22"/>
          <w:szCs w:val="22"/>
        </w:rPr>
      </w:pPr>
    </w:p>
    <w:p w14:paraId="373F0EA0" w14:textId="0B86AE82"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Reparar, corrigir, remover ou substituir, às suas expensas, no total ou em parte, no prazo fixado pelo fiscal do contrato, os serviços/obras efetuados em que se verificarem vícios, defeitos ou incorreções resultantes da execução ou dos materiais empregados;</w:t>
      </w:r>
    </w:p>
    <w:p w14:paraId="0ADE13AF" w14:textId="77777777" w:rsidR="005C6CAA" w:rsidRPr="006F692A" w:rsidRDefault="005C6CAA" w:rsidP="007468AC">
      <w:pPr>
        <w:tabs>
          <w:tab w:val="left" w:pos="567"/>
        </w:tabs>
        <w:rPr>
          <w:rFonts w:ascii="Carlito" w:hAnsi="Carlito" w:cs="Carlito"/>
          <w:sz w:val="22"/>
          <w:szCs w:val="22"/>
        </w:rPr>
      </w:pPr>
    </w:p>
    <w:p w14:paraId="4FF00C90" w14:textId="0D00D9A4"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lastRenderedPageBreak/>
        <w:t>Responsabilizar-se pelos vícios e danos decorrentes da execução do objeto, de acordo com os artigos 14 e 17 a 27, do Código de Defesa do Consumidor (Lei nº 8.078, de 1990), ficando a Contratante autorizada a descontar da garantia prestada, caso exigida no edital, ou dos pagamentos devidos à Contratada, o valor correspondente aos danos sofridos;</w:t>
      </w:r>
    </w:p>
    <w:p w14:paraId="3F19BEB4" w14:textId="77777777" w:rsidR="00A550BF" w:rsidRPr="006F692A" w:rsidRDefault="00A550BF" w:rsidP="007468AC">
      <w:pPr>
        <w:tabs>
          <w:tab w:val="left" w:pos="567"/>
        </w:tabs>
        <w:rPr>
          <w:rFonts w:ascii="Carlito" w:hAnsi="Carlito" w:cs="Carlito"/>
          <w:sz w:val="22"/>
          <w:szCs w:val="22"/>
        </w:rPr>
      </w:pPr>
    </w:p>
    <w:p w14:paraId="471EDD1C" w14:textId="2BB726EC"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Utilizar empregados habilitados e com conhecimentos básicos do objeto a ser executado, em conformidade com as normas e determinações em vigor;</w:t>
      </w:r>
    </w:p>
    <w:p w14:paraId="0697B67E" w14:textId="77777777" w:rsidR="002A3C15" w:rsidRPr="006F692A" w:rsidRDefault="002A3C15" w:rsidP="007468AC">
      <w:pPr>
        <w:tabs>
          <w:tab w:val="left" w:pos="567"/>
        </w:tabs>
        <w:rPr>
          <w:rFonts w:ascii="Carlito" w:hAnsi="Carlito" w:cs="Carlito"/>
          <w:sz w:val="22"/>
          <w:szCs w:val="22"/>
        </w:rPr>
      </w:pPr>
    </w:p>
    <w:p w14:paraId="59D437EB" w14:textId="0DA304DA" w:rsidR="00DB631E"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Vedar a utilização, na execução dos serviços, de empregado que seja familiar de agente público ocupante de cargo em comissão ou função de confiança no </w:t>
      </w:r>
      <w:r w:rsidR="002A3C15" w:rsidRPr="006F692A">
        <w:rPr>
          <w:rFonts w:ascii="Carlito" w:hAnsi="Carlito" w:cs="Carlito"/>
          <w:sz w:val="22"/>
          <w:szCs w:val="22"/>
        </w:rPr>
        <w:t>CAU/DF</w:t>
      </w:r>
      <w:r w:rsidRPr="006F692A">
        <w:rPr>
          <w:rFonts w:ascii="Carlito" w:hAnsi="Carlito" w:cs="Carlito"/>
          <w:sz w:val="22"/>
          <w:szCs w:val="22"/>
        </w:rPr>
        <w:t xml:space="preserve">, nos termos do artigo 7° do Decreto n° 7.203, </w:t>
      </w:r>
      <w:r w:rsidR="00DB631E" w:rsidRPr="006F692A">
        <w:rPr>
          <w:rFonts w:ascii="Carlito" w:hAnsi="Carlito" w:cs="Carlito"/>
          <w:sz w:val="22"/>
          <w:szCs w:val="22"/>
        </w:rPr>
        <w:t xml:space="preserve">de 4 de junho </w:t>
      </w:r>
      <w:r w:rsidRPr="006F692A">
        <w:rPr>
          <w:rFonts w:ascii="Carlito" w:hAnsi="Carlito" w:cs="Carlito"/>
          <w:sz w:val="22"/>
          <w:szCs w:val="22"/>
        </w:rPr>
        <w:t>de 2010;</w:t>
      </w:r>
    </w:p>
    <w:p w14:paraId="41FDD418" w14:textId="77777777" w:rsidR="00E4006E" w:rsidRPr="006F692A" w:rsidRDefault="00E4006E" w:rsidP="007468AC">
      <w:pPr>
        <w:pStyle w:val="PargrafodaLista"/>
        <w:tabs>
          <w:tab w:val="left" w:pos="567"/>
        </w:tabs>
        <w:ind w:left="0"/>
        <w:rPr>
          <w:rFonts w:ascii="Carlito" w:hAnsi="Carlito" w:cs="Carlito"/>
          <w:sz w:val="22"/>
          <w:szCs w:val="22"/>
        </w:rPr>
      </w:pPr>
    </w:p>
    <w:p w14:paraId="79EFB6D4" w14:textId="48668286"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Quando não for possível a verificação da regularidade no Sistema de Cadastro de Fornecedores – SICAF, a empresa contratada deverá entregar ao setor responsável pela fiscalização do contrato, até o dia trinta do mês seguinte ao da prestação dos serviços, os seguintes documentos: 1) prova de regularidade relativa à Seguridade Social; 2) certidão conjunta relativa aos tributos federais e à Dívida Ativa da União; 3) certidões que comprovem a regularidade perante as Fazendas Estadual, Distrital e Municipal do domicílio ou sede do contratado; 4) Certidão de Regularidade do FGTS – CRF; e 5) Certidão Negativa de Débitos Trabalhistas – CNDT, conforme alínea "c" do item 10.2 do Anexo VIII-B da IN SEGES/MP n</w:t>
      </w:r>
      <w:r w:rsidR="00334159" w:rsidRPr="006F692A">
        <w:rPr>
          <w:rFonts w:ascii="Carlito" w:hAnsi="Carlito" w:cs="Carlito"/>
          <w:sz w:val="22"/>
          <w:szCs w:val="22"/>
        </w:rPr>
        <w:t>º</w:t>
      </w:r>
      <w:r w:rsidRPr="006F692A">
        <w:rPr>
          <w:rFonts w:ascii="Carlito" w:hAnsi="Carlito" w:cs="Carlito"/>
          <w:sz w:val="22"/>
          <w:szCs w:val="22"/>
        </w:rPr>
        <w:t xml:space="preserve"> 5/2017;</w:t>
      </w:r>
    </w:p>
    <w:p w14:paraId="5C51B9F7" w14:textId="77777777" w:rsidR="00D85B71" w:rsidRPr="006F692A" w:rsidRDefault="00D85B71" w:rsidP="007468AC">
      <w:pPr>
        <w:tabs>
          <w:tab w:val="left" w:pos="567"/>
        </w:tabs>
        <w:rPr>
          <w:rFonts w:ascii="Carlito" w:hAnsi="Carlito" w:cs="Carlito"/>
          <w:sz w:val="22"/>
          <w:szCs w:val="22"/>
        </w:rPr>
      </w:pPr>
    </w:p>
    <w:p w14:paraId="7C45E9A9" w14:textId="701E6F2B"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à Contratante;</w:t>
      </w:r>
    </w:p>
    <w:p w14:paraId="201ABB08" w14:textId="77777777" w:rsidR="00D85B71" w:rsidRPr="006F692A" w:rsidRDefault="00D85B71" w:rsidP="007468AC">
      <w:pPr>
        <w:tabs>
          <w:tab w:val="left" w:pos="567"/>
        </w:tabs>
        <w:rPr>
          <w:rFonts w:ascii="Carlito" w:hAnsi="Carlito" w:cs="Carlito"/>
          <w:sz w:val="22"/>
          <w:szCs w:val="22"/>
        </w:rPr>
      </w:pPr>
    </w:p>
    <w:p w14:paraId="2121E1F9" w14:textId="7F737266"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Comunicar ao Fiscal do contrato, no prazo de 24 (vinte e quatro) horas, qualquer ocorrência anormal ou acidente que se verifique no local dos serviços</w:t>
      </w:r>
      <w:r w:rsidR="00D85B71" w:rsidRPr="006F692A">
        <w:rPr>
          <w:rFonts w:ascii="Carlito" w:hAnsi="Carlito" w:cs="Carlito"/>
          <w:sz w:val="22"/>
          <w:szCs w:val="22"/>
        </w:rPr>
        <w:t>;</w:t>
      </w:r>
    </w:p>
    <w:p w14:paraId="2ABA66F3" w14:textId="77777777" w:rsidR="00D85B71" w:rsidRPr="006F692A" w:rsidRDefault="00D85B71" w:rsidP="007468AC">
      <w:pPr>
        <w:tabs>
          <w:tab w:val="left" w:pos="567"/>
        </w:tabs>
        <w:rPr>
          <w:rFonts w:ascii="Carlito" w:hAnsi="Carlito" w:cs="Carlito"/>
          <w:sz w:val="22"/>
          <w:szCs w:val="22"/>
        </w:rPr>
      </w:pPr>
    </w:p>
    <w:p w14:paraId="2BE6BE63" w14:textId="6E92A8AF"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iCs/>
          <w:sz w:val="22"/>
          <w:szCs w:val="22"/>
        </w:rPr>
        <w:t>Assegurar aos seus trabalhadores ambiente de trabalho, inclusive equipamentos e instalações, em condições adequadas ao cumprimento das normas de saúde, segurança e bem-estar no trabalho;</w:t>
      </w:r>
    </w:p>
    <w:p w14:paraId="373FA15F" w14:textId="77777777" w:rsidR="00D85B71" w:rsidRPr="006F692A" w:rsidRDefault="00D85B71" w:rsidP="007468AC">
      <w:pPr>
        <w:tabs>
          <w:tab w:val="left" w:pos="567"/>
        </w:tabs>
        <w:rPr>
          <w:rFonts w:ascii="Carlito" w:hAnsi="Carlito" w:cs="Carlito"/>
          <w:sz w:val="22"/>
          <w:szCs w:val="22"/>
        </w:rPr>
      </w:pPr>
    </w:p>
    <w:p w14:paraId="4E22A6E5" w14:textId="52A3E9D6"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Prestar todo esclarecimento ou informação solicitada pela Contratante ou por seus prepostos, garantindo-lhes o acesso, a qualquer tempo, ao local dos trabalhos, bem como aos documentos relativos à execução do empreendimento</w:t>
      </w:r>
      <w:r w:rsidR="00697C06" w:rsidRPr="006F692A">
        <w:rPr>
          <w:rFonts w:ascii="Carlito" w:hAnsi="Carlito" w:cs="Carlito"/>
          <w:sz w:val="22"/>
          <w:szCs w:val="22"/>
        </w:rPr>
        <w:t>;</w:t>
      </w:r>
    </w:p>
    <w:p w14:paraId="63130A08" w14:textId="77777777" w:rsidR="00697C06" w:rsidRPr="006F692A" w:rsidRDefault="00697C06" w:rsidP="007468AC">
      <w:pPr>
        <w:tabs>
          <w:tab w:val="left" w:pos="567"/>
        </w:tabs>
        <w:rPr>
          <w:rFonts w:ascii="Carlito" w:hAnsi="Carlito" w:cs="Carlito"/>
          <w:sz w:val="22"/>
          <w:szCs w:val="22"/>
        </w:rPr>
      </w:pPr>
    </w:p>
    <w:p w14:paraId="22696B3F" w14:textId="5CEF901C"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Paralisar, por determinação da Contratante, qualquer atividade que não esteja sendo executada de acordo com a boa técnica ou que ponha em risco a segurança de pessoas ou bens de terceiros</w:t>
      </w:r>
      <w:r w:rsidR="00697C06" w:rsidRPr="006F692A">
        <w:rPr>
          <w:rFonts w:ascii="Carlito" w:hAnsi="Carlito" w:cs="Carlito"/>
          <w:sz w:val="22"/>
          <w:szCs w:val="22"/>
        </w:rPr>
        <w:t>;</w:t>
      </w:r>
    </w:p>
    <w:p w14:paraId="41FDBC41" w14:textId="77777777" w:rsidR="00697C06" w:rsidRPr="006F692A" w:rsidRDefault="00697C06" w:rsidP="007468AC">
      <w:pPr>
        <w:tabs>
          <w:tab w:val="left" w:pos="567"/>
        </w:tabs>
        <w:rPr>
          <w:rFonts w:ascii="Carlito" w:hAnsi="Carlito" w:cs="Carlito"/>
          <w:sz w:val="22"/>
          <w:szCs w:val="22"/>
        </w:rPr>
      </w:pPr>
    </w:p>
    <w:p w14:paraId="41441160" w14:textId="645854C5"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Promover a guarda, manutenção e vigilância de materiais, ferramentas, e tudo o que for necessário à execução dos serviços, durante a vigência do contrato</w:t>
      </w:r>
      <w:r w:rsidR="00697C06" w:rsidRPr="006F692A">
        <w:rPr>
          <w:rFonts w:ascii="Carlito" w:hAnsi="Carlito" w:cs="Carlito"/>
          <w:sz w:val="22"/>
          <w:szCs w:val="22"/>
        </w:rPr>
        <w:t>;</w:t>
      </w:r>
    </w:p>
    <w:p w14:paraId="73B8C7BF" w14:textId="77777777" w:rsidR="00697C06" w:rsidRPr="006F692A" w:rsidRDefault="00697C06" w:rsidP="007468AC">
      <w:pPr>
        <w:tabs>
          <w:tab w:val="left" w:pos="567"/>
        </w:tabs>
        <w:rPr>
          <w:rFonts w:ascii="Carlito" w:hAnsi="Carlito" w:cs="Carlito"/>
          <w:sz w:val="22"/>
          <w:szCs w:val="22"/>
        </w:rPr>
      </w:pPr>
    </w:p>
    <w:p w14:paraId="6B5B6045" w14:textId="36426E63"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Promover a organização técnica e administrativa dos serviços, de modo a conduzi-los eficaz e eficientemente, de acordo com os documentos e especificações que integram este Projeto Básico, no prazo determinado</w:t>
      </w:r>
      <w:r w:rsidR="00697C06" w:rsidRPr="006F692A">
        <w:rPr>
          <w:rFonts w:ascii="Carlito" w:hAnsi="Carlito" w:cs="Carlito"/>
          <w:sz w:val="22"/>
          <w:szCs w:val="22"/>
        </w:rPr>
        <w:t>;</w:t>
      </w:r>
    </w:p>
    <w:p w14:paraId="47B51FF5" w14:textId="77777777" w:rsidR="00697C06" w:rsidRPr="006F692A" w:rsidRDefault="00697C06" w:rsidP="007468AC">
      <w:pPr>
        <w:tabs>
          <w:tab w:val="left" w:pos="567"/>
        </w:tabs>
        <w:rPr>
          <w:rFonts w:ascii="Carlito" w:hAnsi="Carlito" w:cs="Carlito"/>
          <w:sz w:val="22"/>
          <w:szCs w:val="22"/>
        </w:rPr>
      </w:pPr>
    </w:p>
    <w:p w14:paraId="2B893373" w14:textId="68B282CC"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Conduzir os trabalhos com estrita observância às normas da legislação pertinente, cumprindo as determinações dos Poderes Públicos, mantendo sempre limpo o local dos serviços e nas melhores condições de segurança, higiene e disciplina</w:t>
      </w:r>
      <w:r w:rsidR="00697C06" w:rsidRPr="006F692A">
        <w:rPr>
          <w:rFonts w:ascii="Carlito" w:hAnsi="Carlito" w:cs="Carlito"/>
          <w:sz w:val="22"/>
          <w:szCs w:val="22"/>
        </w:rPr>
        <w:t>;</w:t>
      </w:r>
    </w:p>
    <w:p w14:paraId="6C567AC5" w14:textId="77777777" w:rsidR="00697C06" w:rsidRPr="006F692A" w:rsidRDefault="00697C06" w:rsidP="007468AC">
      <w:pPr>
        <w:tabs>
          <w:tab w:val="left" w:pos="567"/>
        </w:tabs>
        <w:rPr>
          <w:rFonts w:ascii="Carlito" w:hAnsi="Carlito" w:cs="Carlito"/>
          <w:sz w:val="22"/>
          <w:szCs w:val="22"/>
        </w:rPr>
      </w:pPr>
    </w:p>
    <w:p w14:paraId="49878A55" w14:textId="78021C64" w:rsidR="001213FF" w:rsidRPr="006F692A" w:rsidRDefault="00697C06"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lastRenderedPageBreak/>
        <w:t>S</w:t>
      </w:r>
      <w:r w:rsidR="001213FF" w:rsidRPr="006F692A">
        <w:rPr>
          <w:rFonts w:ascii="Carlito" w:hAnsi="Carlito" w:cs="Carlito"/>
          <w:sz w:val="22"/>
          <w:szCs w:val="22"/>
        </w:rPr>
        <w:t>ubmeter previamente, por escrito, à Contratante, para análise e aprovação, quaisquer mudanças nos métodos executivos que fujam às especificações do memorial descritivo</w:t>
      </w:r>
      <w:r w:rsidRPr="006F692A">
        <w:rPr>
          <w:rFonts w:ascii="Carlito" w:hAnsi="Carlito" w:cs="Carlito"/>
          <w:sz w:val="22"/>
          <w:szCs w:val="22"/>
        </w:rPr>
        <w:t>;</w:t>
      </w:r>
    </w:p>
    <w:p w14:paraId="48161A6E" w14:textId="77777777" w:rsidR="00697C06" w:rsidRPr="006F692A" w:rsidRDefault="00697C06" w:rsidP="007468AC">
      <w:pPr>
        <w:tabs>
          <w:tab w:val="left" w:pos="567"/>
        </w:tabs>
        <w:rPr>
          <w:rFonts w:ascii="Carlito" w:hAnsi="Carlito" w:cs="Carlito"/>
          <w:sz w:val="22"/>
          <w:szCs w:val="22"/>
        </w:rPr>
      </w:pPr>
    </w:p>
    <w:p w14:paraId="6FD2CAA0" w14:textId="3E59969D"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Não permitir a utilização de qualquer trabalho do menor de dezesseis anos, exceto na condição de aprendiz para os maiores de quatorze anos; nem permitir a utilização do trabalho do menor de dezoito anos em trabalho noturno, perigoso ou insalubre;</w:t>
      </w:r>
    </w:p>
    <w:p w14:paraId="613E1796" w14:textId="77777777" w:rsidR="00697C06" w:rsidRPr="006F692A" w:rsidRDefault="00697C06" w:rsidP="007468AC">
      <w:pPr>
        <w:tabs>
          <w:tab w:val="left" w:pos="567"/>
        </w:tabs>
        <w:rPr>
          <w:rFonts w:ascii="Carlito" w:hAnsi="Carlito" w:cs="Carlito"/>
          <w:sz w:val="22"/>
          <w:szCs w:val="22"/>
        </w:rPr>
      </w:pPr>
    </w:p>
    <w:p w14:paraId="04B43D9C" w14:textId="2547FF70"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Manter durante toda a vigência do contrato, em compatibilidade com as obrigações assumidas, todas as condições de habilitação e qualificação exigidas na licitação;</w:t>
      </w:r>
    </w:p>
    <w:p w14:paraId="077C0C13" w14:textId="77777777" w:rsidR="00697C06" w:rsidRPr="006F692A" w:rsidRDefault="00697C06" w:rsidP="007468AC">
      <w:pPr>
        <w:tabs>
          <w:tab w:val="left" w:pos="567"/>
        </w:tabs>
        <w:rPr>
          <w:rFonts w:ascii="Carlito" w:hAnsi="Carlito" w:cs="Carlito"/>
          <w:sz w:val="22"/>
          <w:szCs w:val="22"/>
        </w:rPr>
      </w:pPr>
    </w:p>
    <w:p w14:paraId="11AC494A" w14:textId="5D737E64"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Cumprir, durante todo o período de execução do contrato, a reserva de cargos prevista em lei para pessoa com deficiência ou para reabilitado da Previdência Social, bem como as regras de acessibilidade previstas na legislação, quando a contratada houver se beneficiado da preferência estabelecida pela Lei nº 13.146, de </w:t>
      </w:r>
      <w:r w:rsidR="00C53268" w:rsidRPr="006F692A">
        <w:rPr>
          <w:rFonts w:ascii="Carlito" w:hAnsi="Carlito" w:cs="Carlito"/>
          <w:sz w:val="22"/>
          <w:szCs w:val="22"/>
        </w:rPr>
        <w:t xml:space="preserve">6 de julho de </w:t>
      </w:r>
      <w:r w:rsidRPr="006F692A">
        <w:rPr>
          <w:rFonts w:ascii="Carlito" w:hAnsi="Carlito" w:cs="Carlito"/>
          <w:sz w:val="22"/>
          <w:szCs w:val="22"/>
        </w:rPr>
        <w:t>2015</w:t>
      </w:r>
      <w:r w:rsidR="00C53268" w:rsidRPr="006F692A">
        <w:rPr>
          <w:rFonts w:ascii="Carlito" w:hAnsi="Carlito" w:cs="Carlito"/>
          <w:sz w:val="22"/>
          <w:szCs w:val="22"/>
        </w:rPr>
        <w:t>;</w:t>
      </w:r>
    </w:p>
    <w:p w14:paraId="77D001DC" w14:textId="77777777" w:rsidR="00C53268" w:rsidRPr="006F692A" w:rsidRDefault="00C53268" w:rsidP="007468AC">
      <w:pPr>
        <w:pStyle w:val="PargrafodaLista"/>
        <w:tabs>
          <w:tab w:val="left" w:pos="567"/>
        </w:tabs>
        <w:ind w:left="0"/>
        <w:rPr>
          <w:rFonts w:ascii="Carlito" w:hAnsi="Carlito" w:cs="Carlito"/>
          <w:sz w:val="22"/>
          <w:szCs w:val="22"/>
        </w:rPr>
      </w:pPr>
    </w:p>
    <w:p w14:paraId="0946F2F4" w14:textId="47347449" w:rsidR="00C53268"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Guardar sigilo sobre todas as informações obtidas em decorrência do cumprimento do contrato;</w:t>
      </w:r>
    </w:p>
    <w:p w14:paraId="425E013E" w14:textId="77777777" w:rsidR="006D6273" w:rsidRPr="006F692A" w:rsidRDefault="006D6273" w:rsidP="007468AC">
      <w:pPr>
        <w:pStyle w:val="PargrafodaLista"/>
        <w:tabs>
          <w:tab w:val="left" w:pos="567"/>
        </w:tabs>
        <w:ind w:left="0"/>
        <w:rPr>
          <w:rFonts w:ascii="Carlito" w:hAnsi="Carlito" w:cs="Carlito"/>
          <w:sz w:val="22"/>
          <w:szCs w:val="22"/>
        </w:rPr>
      </w:pPr>
    </w:p>
    <w:p w14:paraId="051EA000" w14:textId="7432C8E0"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 exceto quando ocorrer algum dos eventos arrolados nos incisos do § 1º do art. 57 da Lei nº 8.666, de 1993;</w:t>
      </w:r>
    </w:p>
    <w:p w14:paraId="521546CC" w14:textId="77777777" w:rsidR="00C53268" w:rsidRPr="006F692A" w:rsidRDefault="00C53268" w:rsidP="007468AC">
      <w:pPr>
        <w:tabs>
          <w:tab w:val="left" w:pos="567"/>
        </w:tabs>
        <w:rPr>
          <w:rFonts w:ascii="Carlito" w:hAnsi="Carlito" w:cs="Carlito"/>
          <w:sz w:val="22"/>
          <w:szCs w:val="22"/>
        </w:rPr>
      </w:pPr>
    </w:p>
    <w:p w14:paraId="02ECDE32" w14:textId="7CCF68FB"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Cumprir, além dos postulados legais vigentes de âmbito federal</w:t>
      </w:r>
      <w:r w:rsidR="00C53268" w:rsidRPr="006F692A">
        <w:rPr>
          <w:rFonts w:ascii="Carlito" w:hAnsi="Carlito" w:cs="Carlito"/>
          <w:sz w:val="22"/>
          <w:szCs w:val="22"/>
        </w:rPr>
        <w:t xml:space="preserve"> e distrital</w:t>
      </w:r>
      <w:r w:rsidRPr="006F692A">
        <w:rPr>
          <w:rFonts w:ascii="Carlito" w:hAnsi="Carlito" w:cs="Carlito"/>
          <w:sz w:val="22"/>
          <w:szCs w:val="22"/>
        </w:rPr>
        <w:t>, as normas de segurança da Contratante;</w:t>
      </w:r>
    </w:p>
    <w:p w14:paraId="34343252" w14:textId="77777777" w:rsidR="00C53268" w:rsidRPr="006F692A" w:rsidRDefault="00C53268" w:rsidP="007468AC">
      <w:pPr>
        <w:tabs>
          <w:tab w:val="left" w:pos="567"/>
        </w:tabs>
        <w:rPr>
          <w:rFonts w:ascii="Carlito" w:hAnsi="Carlito" w:cs="Carlito"/>
          <w:sz w:val="22"/>
          <w:szCs w:val="22"/>
        </w:rPr>
      </w:pPr>
    </w:p>
    <w:p w14:paraId="5414CE7F" w14:textId="647B8BE7"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Prestar os serviços dentro dos parâmetros e rotinas estabelecidos, fornecendo todos os materiais, equipamentos e utensílios em quantidade, qualidade e tecnologia adequadas, com a observância às recomendações aceitas pela boa técnica, normas e legislação;</w:t>
      </w:r>
    </w:p>
    <w:p w14:paraId="5788D873" w14:textId="77777777" w:rsidR="00054CDC" w:rsidRPr="006F692A" w:rsidRDefault="00054CDC" w:rsidP="007468AC">
      <w:pPr>
        <w:pStyle w:val="PargrafodaLista"/>
        <w:tabs>
          <w:tab w:val="left" w:pos="567"/>
        </w:tabs>
        <w:ind w:left="0"/>
        <w:rPr>
          <w:rFonts w:ascii="Carlito" w:hAnsi="Carlito" w:cs="Carlito"/>
          <w:sz w:val="22"/>
          <w:szCs w:val="22"/>
        </w:rPr>
      </w:pPr>
    </w:p>
    <w:p w14:paraId="3D42D008" w14:textId="7B657EE0"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Assegurar à </w:t>
      </w:r>
      <w:r w:rsidR="00054CDC" w:rsidRPr="006F692A">
        <w:rPr>
          <w:rFonts w:ascii="Carlito" w:hAnsi="Carlito" w:cs="Carlito"/>
          <w:sz w:val="22"/>
          <w:szCs w:val="22"/>
        </w:rPr>
        <w:t>Contratante</w:t>
      </w:r>
      <w:r w:rsidRPr="006F692A">
        <w:rPr>
          <w:rFonts w:ascii="Carlito" w:hAnsi="Carlito" w:cs="Carlito"/>
          <w:sz w:val="22"/>
          <w:szCs w:val="22"/>
        </w:rPr>
        <w:t>, em conformidade com o previsto no subitem 6.1, “a”e “b”, do Anexo VII – F da Instrução Normativa SEGES/MP nº 5, de 2017:</w:t>
      </w:r>
    </w:p>
    <w:p w14:paraId="3469BB9F" w14:textId="77777777" w:rsidR="00054CDC" w:rsidRPr="006F692A" w:rsidRDefault="00054CDC" w:rsidP="007468AC">
      <w:pPr>
        <w:pStyle w:val="PargrafodaLista"/>
        <w:tabs>
          <w:tab w:val="left" w:pos="567"/>
        </w:tabs>
        <w:ind w:left="0"/>
        <w:rPr>
          <w:rFonts w:ascii="Carlito" w:hAnsi="Carlito" w:cs="Carlito"/>
          <w:sz w:val="22"/>
          <w:szCs w:val="22"/>
        </w:rPr>
      </w:pPr>
    </w:p>
    <w:p w14:paraId="473390FB" w14:textId="57D0E7CC" w:rsidR="001213FF" w:rsidRPr="006F692A" w:rsidRDefault="00C53268"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o</w:t>
      </w:r>
      <w:r w:rsidR="001213FF" w:rsidRPr="006F692A">
        <w:rPr>
          <w:rFonts w:ascii="Carlito" w:hAnsi="Carlito" w:cs="Carlito"/>
          <w:sz w:val="22"/>
          <w:szCs w:val="22"/>
        </w:rPr>
        <w:t xml:space="preserve"> direito de propriedade intelectual dos produtos desenvolvidos, inclusive sobre as eventuais adequações e atualizações que vierem a ser realizadas, logo após o recebimento de cada parcela, de forma permanente, permitindo à Contratante distribuir, alterar e utilizar os mesmos sem limitações;</w:t>
      </w:r>
      <w:r w:rsidR="00616400" w:rsidRPr="006F692A">
        <w:rPr>
          <w:rFonts w:ascii="Carlito" w:hAnsi="Carlito" w:cs="Carlito"/>
          <w:sz w:val="22"/>
          <w:szCs w:val="22"/>
        </w:rPr>
        <w:t xml:space="preserve"> e</w:t>
      </w:r>
    </w:p>
    <w:p w14:paraId="58847DEF" w14:textId="77777777" w:rsidR="00C53268" w:rsidRPr="006F692A" w:rsidRDefault="00C53268" w:rsidP="007468AC">
      <w:pPr>
        <w:pStyle w:val="PargrafodaLista"/>
        <w:tabs>
          <w:tab w:val="left" w:pos="567"/>
        </w:tabs>
        <w:ind w:left="0"/>
        <w:rPr>
          <w:rFonts w:ascii="Carlito" w:hAnsi="Carlito" w:cs="Carlito"/>
          <w:sz w:val="22"/>
          <w:szCs w:val="22"/>
        </w:rPr>
      </w:pPr>
    </w:p>
    <w:p w14:paraId="204DD15D" w14:textId="04595933" w:rsidR="001213FF" w:rsidRPr="006F692A" w:rsidRDefault="00C53268"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o</w:t>
      </w:r>
      <w:r w:rsidR="001213FF" w:rsidRPr="006F692A">
        <w:rPr>
          <w:rFonts w:ascii="Carlito" w:hAnsi="Carlito" w:cs="Carlito"/>
          <w:sz w:val="22"/>
          <w:szCs w:val="22"/>
        </w:rPr>
        <w:t>s direitos autorais da solução, do projeto, de suas especificações técnicas, da documentação produzida e congêneres, e de todos os demais produtos gerados na execução do contrato, inclusive aqueles produzidos por terceiros subcontratados, ficando proibida a sua utilização sem que exista autorização expressa da Contratante, sob pena de multa, sem prejuízo das sanções civis e penais cabíveis.</w:t>
      </w:r>
    </w:p>
    <w:p w14:paraId="3FB8A163" w14:textId="77777777" w:rsidR="00616400" w:rsidRPr="006F692A" w:rsidRDefault="00616400" w:rsidP="007468AC">
      <w:pPr>
        <w:tabs>
          <w:tab w:val="left" w:pos="567"/>
        </w:tabs>
        <w:rPr>
          <w:rFonts w:ascii="Carlito" w:hAnsi="Carlito" w:cs="Carlito"/>
          <w:sz w:val="22"/>
          <w:szCs w:val="22"/>
        </w:rPr>
      </w:pPr>
    </w:p>
    <w:p w14:paraId="6465B101" w14:textId="1BC6D268" w:rsidR="001213FF" w:rsidRPr="006F692A" w:rsidRDefault="00512E60"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r</w:t>
      </w:r>
      <w:r w:rsidR="001213FF" w:rsidRPr="006F692A">
        <w:rPr>
          <w:rFonts w:ascii="Carlito" w:hAnsi="Carlito" w:cs="Carlito"/>
          <w:sz w:val="22"/>
          <w:szCs w:val="22"/>
        </w:rPr>
        <w:t>ealizar a transição contratual com transferência de conhecimento, tecnologia e técnicas empregadas, sem perda de informações, podendo exigir, inclusive, a capacitação dos técnicos da contratante ou da nova empresa que continuará a execução dos serviços.</w:t>
      </w:r>
    </w:p>
    <w:p w14:paraId="36B8605F" w14:textId="77777777" w:rsidR="00616400" w:rsidRPr="006F692A" w:rsidRDefault="00616400" w:rsidP="007468AC">
      <w:pPr>
        <w:tabs>
          <w:tab w:val="left" w:pos="567"/>
        </w:tabs>
        <w:rPr>
          <w:rFonts w:ascii="Carlito" w:hAnsi="Carlito" w:cs="Carlito"/>
          <w:sz w:val="22"/>
          <w:szCs w:val="22"/>
        </w:rPr>
      </w:pPr>
    </w:p>
    <w:p w14:paraId="54440AB3" w14:textId="4C082E43"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Manter os empregados nos horários predeterminados pela Contratante;</w:t>
      </w:r>
    </w:p>
    <w:p w14:paraId="515B4D84" w14:textId="7FAB126B"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lastRenderedPageBreak/>
        <w:t>Apresentar os empregados devidamente identificados por meio de crachá;</w:t>
      </w:r>
    </w:p>
    <w:p w14:paraId="3A621F1A" w14:textId="77777777" w:rsidR="003B6DEA" w:rsidRPr="006F692A" w:rsidRDefault="003B6DEA" w:rsidP="007468AC">
      <w:pPr>
        <w:tabs>
          <w:tab w:val="left" w:pos="567"/>
        </w:tabs>
        <w:rPr>
          <w:rFonts w:ascii="Carlito" w:hAnsi="Carlito" w:cs="Carlito"/>
          <w:sz w:val="22"/>
          <w:szCs w:val="22"/>
        </w:rPr>
      </w:pPr>
    </w:p>
    <w:p w14:paraId="36B9AEA6" w14:textId="75355626"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Apresentar à Contratante, quando for o caso, a relação nominal dos empregados que adentrarão no órgão para a execução do serviço;</w:t>
      </w:r>
    </w:p>
    <w:p w14:paraId="494BFDD9" w14:textId="77777777" w:rsidR="00A27EED" w:rsidRPr="006F692A" w:rsidRDefault="00A27EED" w:rsidP="007468AC">
      <w:pPr>
        <w:tabs>
          <w:tab w:val="left" w:pos="567"/>
        </w:tabs>
        <w:rPr>
          <w:rFonts w:ascii="Carlito" w:hAnsi="Carlito" w:cs="Carlito"/>
          <w:sz w:val="22"/>
          <w:szCs w:val="22"/>
        </w:rPr>
      </w:pPr>
    </w:p>
    <w:p w14:paraId="6C0BDF4C" w14:textId="1655DD55"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Atender às solicitações da Contratante quanto à substituição dos empregados alocados, no prazo fixado pela fiscalização do contrato, nos casos em que ficar constatado descumprimento das obrigações relativas à execução do serviço, conforme descrito neste Projeto Básico;</w:t>
      </w:r>
    </w:p>
    <w:p w14:paraId="0B634009" w14:textId="77777777" w:rsidR="00A27EED" w:rsidRPr="006F692A" w:rsidRDefault="00A27EED" w:rsidP="007468AC">
      <w:pPr>
        <w:tabs>
          <w:tab w:val="left" w:pos="567"/>
        </w:tabs>
        <w:rPr>
          <w:rFonts w:ascii="Carlito" w:hAnsi="Carlito" w:cs="Carlito"/>
          <w:sz w:val="22"/>
          <w:szCs w:val="22"/>
        </w:rPr>
      </w:pPr>
    </w:p>
    <w:p w14:paraId="1E824C4A" w14:textId="6D24B4DB"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Manter preposto aceito pela Contratante nos horários e locais de prestação de serviço para representá-la na execução do contrato com capacidade para tomar decisões compatíveis com os compromissos assumidos;</w:t>
      </w:r>
    </w:p>
    <w:p w14:paraId="5DC3F495" w14:textId="77777777" w:rsidR="009D45DA" w:rsidRPr="006F692A" w:rsidRDefault="009D45DA" w:rsidP="007468AC">
      <w:pPr>
        <w:tabs>
          <w:tab w:val="left" w:pos="567"/>
        </w:tabs>
        <w:rPr>
          <w:rFonts w:ascii="Carlito" w:hAnsi="Carlito" w:cs="Carlito"/>
          <w:sz w:val="22"/>
          <w:szCs w:val="22"/>
        </w:rPr>
      </w:pPr>
    </w:p>
    <w:p w14:paraId="07B57918" w14:textId="7054D858"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Instruir os seus empregados, quanto à prevenção de incêndios nas áreas da Contratante;</w:t>
      </w:r>
    </w:p>
    <w:p w14:paraId="55A12829" w14:textId="77777777" w:rsidR="009D45DA" w:rsidRPr="006F692A" w:rsidRDefault="009D45DA" w:rsidP="007468AC">
      <w:pPr>
        <w:pStyle w:val="PargrafodaLista"/>
        <w:tabs>
          <w:tab w:val="left" w:pos="567"/>
        </w:tabs>
        <w:ind w:left="0"/>
        <w:rPr>
          <w:rFonts w:ascii="Carlito" w:hAnsi="Carlito" w:cs="Carlito"/>
          <w:sz w:val="22"/>
          <w:szCs w:val="22"/>
        </w:rPr>
      </w:pPr>
    </w:p>
    <w:p w14:paraId="714D6CC3" w14:textId="39BEECCB" w:rsidR="00053EA4"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Adotar as providências e precauções necessárias, inclusive consulta nos respectivos órgãos, se necessário for, a fim de que não venham a ser danificadas as redes </w:t>
      </w:r>
      <w:r w:rsidR="004D28DA" w:rsidRPr="006F692A">
        <w:rPr>
          <w:rFonts w:ascii="Carlito" w:hAnsi="Carlito" w:cs="Carlito"/>
          <w:sz w:val="22"/>
          <w:szCs w:val="22"/>
        </w:rPr>
        <w:t>hidros sanitárias</w:t>
      </w:r>
      <w:r w:rsidRPr="006F692A">
        <w:rPr>
          <w:rFonts w:ascii="Carlito" w:hAnsi="Carlito" w:cs="Carlito"/>
          <w:sz w:val="22"/>
          <w:szCs w:val="22"/>
        </w:rPr>
        <w:t>, elétricas e de comunicação</w:t>
      </w:r>
      <w:r w:rsidR="00053EA4" w:rsidRPr="006F692A">
        <w:rPr>
          <w:rFonts w:ascii="Carlito" w:hAnsi="Carlito" w:cs="Carlito"/>
          <w:sz w:val="22"/>
          <w:szCs w:val="22"/>
        </w:rPr>
        <w:t>;</w:t>
      </w:r>
    </w:p>
    <w:p w14:paraId="6C8F0C99" w14:textId="77777777" w:rsidR="006D6273" w:rsidRPr="006F692A" w:rsidRDefault="006D6273" w:rsidP="007468AC">
      <w:pPr>
        <w:pStyle w:val="PargrafodaLista"/>
        <w:tabs>
          <w:tab w:val="left" w:pos="567"/>
        </w:tabs>
        <w:ind w:left="0"/>
        <w:rPr>
          <w:rFonts w:ascii="Carlito" w:hAnsi="Carlito" w:cs="Carlito"/>
          <w:sz w:val="22"/>
          <w:szCs w:val="22"/>
        </w:rPr>
      </w:pPr>
    </w:p>
    <w:p w14:paraId="2B3B3FC7" w14:textId="2F608B46"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Providenciar junto ao CREA e/ou ao CAU as Anotações e</w:t>
      </w:r>
      <w:r w:rsidR="00053EA4" w:rsidRPr="006F692A">
        <w:rPr>
          <w:rFonts w:ascii="Carlito" w:hAnsi="Carlito" w:cs="Carlito"/>
          <w:sz w:val="22"/>
          <w:szCs w:val="22"/>
        </w:rPr>
        <w:t>/ou</w:t>
      </w:r>
      <w:r w:rsidRPr="006F692A">
        <w:rPr>
          <w:rFonts w:ascii="Carlito" w:hAnsi="Carlito" w:cs="Carlito"/>
          <w:sz w:val="22"/>
          <w:szCs w:val="22"/>
        </w:rPr>
        <w:t xml:space="preserve"> Registros de Responsabilidade Técnica referentes ao objeto do contrato e especialidades pertinentes, nos termos das normas pertinentes;</w:t>
      </w:r>
    </w:p>
    <w:p w14:paraId="156123D7" w14:textId="77777777" w:rsidR="005756D3" w:rsidRPr="006F692A" w:rsidRDefault="005756D3" w:rsidP="007468AC">
      <w:pPr>
        <w:tabs>
          <w:tab w:val="left" w:pos="567"/>
        </w:tabs>
        <w:rPr>
          <w:rFonts w:ascii="Carlito" w:hAnsi="Carlito" w:cs="Carlito"/>
          <w:sz w:val="22"/>
          <w:szCs w:val="22"/>
        </w:rPr>
      </w:pPr>
    </w:p>
    <w:p w14:paraId="1B0A6E17" w14:textId="53710CCF"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Obter junto aos órgãos competentes, conforme o caso, as licenças necessárias e demais documentos e autorizações exigíveis, na forma da legislação aplicável;</w:t>
      </w:r>
    </w:p>
    <w:p w14:paraId="6E10C9A9" w14:textId="77777777" w:rsidR="005756D3" w:rsidRPr="006F692A" w:rsidRDefault="005756D3" w:rsidP="007468AC">
      <w:pPr>
        <w:tabs>
          <w:tab w:val="left" w:pos="567"/>
        </w:tabs>
        <w:rPr>
          <w:rFonts w:ascii="Carlito" w:hAnsi="Carlito" w:cs="Carlito"/>
          <w:sz w:val="22"/>
          <w:szCs w:val="22"/>
        </w:rPr>
      </w:pPr>
    </w:p>
    <w:p w14:paraId="7A2E360E" w14:textId="17DFE0D3"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Elaborar o Diário de Obra, incluindo diariamente, pelo Engenheiro </w:t>
      </w:r>
      <w:r w:rsidR="005756D3" w:rsidRPr="006F692A">
        <w:rPr>
          <w:rFonts w:ascii="Carlito" w:hAnsi="Carlito" w:cs="Carlito"/>
          <w:sz w:val="22"/>
          <w:szCs w:val="22"/>
        </w:rPr>
        <w:t xml:space="preserve">ou Arquiteto </w:t>
      </w:r>
      <w:r w:rsidRPr="006F692A">
        <w:rPr>
          <w:rFonts w:ascii="Carlito" w:hAnsi="Carlito" w:cs="Carlito"/>
          <w:sz w:val="22"/>
          <w:szCs w:val="22"/>
        </w:rPr>
        <w:t>preposto responsável, as informações sobre o andamento do empreendimento, tais como, número de funcionários, de equipamentos, condições de trabalho, condições meteorológicas, serviços executados, registro de ocorrências e outros fatos relacionados, bem como os comunicados à Fiscalização e situação das atividades em relação ao cronograma previsto</w:t>
      </w:r>
      <w:r w:rsidR="00881367" w:rsidRPr="006F692A">
        <w:rPr>
          <w:rFonts w:ascii="Carlito" w:hAnsi="Carlito" w:cs="Carlito"/>
          <w:sz w:val="22"/>
          <w:szCs w:val="22"/>
        </w:rPr>
        <w:t>;</w:t>
      </w:r>
    </w:p>
    <w:p w14:paraId="3547D01E" w14:textId="77777777" w:rsidR="00881367" w:rsidRPr="006F692A" w:rsidRDefault="00881367" w:rsidP="007468AC">
      <w:pPr>
        <w:tabs>
          <w:tab w:val="left" w:pos="567"/>
        </w:tabs>
        <w:rPr>
          <w:rFonts w:ascii="Carlito" w:hAnsi="Carlito" w:cs="Carlito"/>
          <w:sz w:val="22"/>
          <w:szCs w:val="22"/>
        </w:rPr>
      </w:pPr>
    </w:p>
    <w:p w14:paraId="59DC9EC9" w14:textId="3950FC57"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Refazer, às suas expensas, os trabalhos executados em desacordo com o estabelecido no instrumento contratual, neste Projeto Básico e seus anexos, bem como substituir aqueles realizados com materiais defeituosos ou com vício de construção, pelo prazo de 5 (cinco) anos, contado da data de emissão do Termo de Recebimento Definitivo</w:t>
      </w:r>
      <w:r w:rsidR="00881367" w:rsidRPr="006F692A">
        <w:rPr>
          <w:rFonts w:ascii="Carlito" w:hAnsi="Carlito" w:cs="Carlito"/>
          <w:sz w:val="22"/>
          <w:szCs w:val="22"/>
        </w:rPr>
        <w:t>;</w:t>
      </w:r>
    </w:p>
    <w:p w14:paraId="19E4B992" w14:textId="77777777" w:rsidR="00881367" w:rsidRPr="006F692A" w:rsidRDefault="00881367" w:rsidP="007468AC">
      <w:pPr>
        <w:tabs>
          <w:tab w:val="left" w:pos="567"/>
        </w:tabs>
        <w:rPr>
          <w:rFonts w:ascii="Carlito" w:hAnsi="Carlito" w:cs="Carlito"/>
          <w:sz w:val="22"/>
          <w:szCs w:val="22"/>
        </w:rPr>
      </w:pPr>
    </w:p>
    <w:p w14:paraId="7FC46DD7" w14:textId="0F5A7355"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Utilizar somente matéria-prima florestal procedente, nos termos do artigo 11 do Decreto n° 5.975, </w:t>
      </w:r>
      <w:r w:rsidR="00ED751E" w:rsidRPr="006F692A">
        <w:rPr>
          <w:rFonts w:ascii="Carlito" w:hAnsi="Carlito" w:cs="Carlito"/>
          <w:sz w:val="22"/>
          <w:szCs w:val="22"/>
        </w:rPr>
        <w:t xml:space="preserve">de 30 de novembro </w:t>
      </w:r>
      <w:r w:rsidRPr="006F692A">
        <w:rPr>
          <w:rFonts w:ascii="Carlito" w:hAnsi="Carlito" w:cs="Carlito"/>
          <w:sz w:val="22"/>
          <w:szCs w:val="22"/>
        </w:rPr>
        <w:t>de 2006, de: (a) manejo florestal, realizado por meio de Plano de Manejo Florestal Sustentável - PMFS  devidamente aprovado pelo órgão competente do Sistema Nacional do Meio Ambiente - SISNAMA; (b) supressão da vegetação natural, devidamente autorizada pelo órgão competente do Sistema Nacional do Meio Ambiente - SISNAMA; (c) florestas plantadas; e (d) outras fontes de biomassa florestal, definidas em normas específicas do órgão ambiental competente</w:t>
      </w:r>
      <w:r w:rsidR="00ED751E" w:rsidRPr="006F692A">
        <w:rPr>
          <w:rFonts w:ascii="Carlito" w:hAnsi="Carlito" w:cs="Carlito"/>
          <w:sz w:val="22"/>
          <w:szCs w:val="22"/>
        </w:rPr>
        <w:t>;</w:t>
      </w:r>
    </w:p>
    <w:p w14:paraId="5C9B6774" w14:textId="77777777" w:rsidR="00ED751E" w:rsidRPr="006F692A" w:rsidRDefault="00ED751E" w:rsidP="007468AC">
      <w:pPr>
        <w:tabs>
          <w:tab w:val="left" w:pos="567"/>
        </w:tabs>
        <w:rPr>
          <w:rFonts w:ascii="Carlito" w:hAnsi="Carlito" w:cs="Carlito"/>
          <w:sz w:val="22"/>
          <w:szCs w:val="22"/>
        </w:rPr>
      </w:pPr>
    </w:p>
    <w:p w14:paraId="2DB6D5BB" w14:textId="6F03CF34"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Comprovar a procedência legal dos produtos ou subprodutos florestais utilizados em cada etapa da execução contratual, nos termos do artigo 4°, inciso IX, da Instrução Normativa SLTI/MP n° 1, de 19</w:t>
      </w:r>
      <w:r w:rsidR="00FE42EF" w:rsidRPr="006F692A">
        <w:rPr>
          <w:rFonts w:ascii="Carlito" w:hAnsi="Carlito" w:cs="Carlito"/>
          <w:sz w:val="22"/>
          <w:szCs w:val="22"/>
        </w:rPr>
        <w:t xml:space="preserve"> de janeiro de </w:t>
      </w:r>
      <w:r w:rsidRPr="006F692A">
        <w:rPr>
          <w:rFonts w:ascii="Carlito" w:hAnsi="Carlito" w:cs="Carlito"/>
          <w:sz w:val="22"/>
          <w:szCs w:val="22"/>
        </w:rPr>
        <w:t>2010, por ocasião da respectiva medição, mediante a apresentação dos seguintes documentos, conforme o caso:</w:t>
      </w:r>
    </w:p>
    <w:p w14:paraId="70A80673" w14:textId="77777777" w:rsidR="00FE42EF" w:rsidRPr="006F692A" w:rsidRDefault="00FE42EF" w:rsidP="007468AC">
      <w:pPr>
        <w:tabs>
          <w:tab w:val="left" w:pos="567"/>
        </w:tabs>
        <w:rPr>
          <w:rFonts w:ascii="Carlito" w:hAnsi="Carlito" w:cs="Carlito"/>
          <w:sz w:val="22"/>
          <w:szCs w:val="22"/>
        </w:rPr>
      </w:pPr>
    </w:p>
    <w:p w14:paraId="5A322DE4" w14:textId="4194F0D4" w:rsidR="001213FF" w:rsidRPr="006F692A" w:rsidRDefault="00512E60"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c</w:t>
      </w:r>
      <w:r w:rsidR="001213FF" w:rsidRPr="006F692A">
        <w:rPr>
          <w:rFonts w:ascii="Carlito" w:hAnsi="Carlito" w:cs="Carlito"/>
          <w:sz w:val="22"/>
          <w:szCs w:val="22"/>
        </w:rPr>
        <w:t>ópias das notas fiscais de aquisição dos produtos ou subprodutos florestais;</w:t>
      </w:r>
    </w:p>
    <w:p w14:paraId="52175E31" w14:textId="47EA41F5" w:rsidR="001213FF" w:rsidRPr="006F692A" w:rsidRDefault="00512E60"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lastRenderedPageBreak/>
        <w:t>c</w:t>
      </w:r>
      <w:r w:rsidR="001213FF" w:rsidRPr="006F692A">
        <w:rPr>
          <w:rFonts w:ascii="Carlito" w:hAnsi="Carlito" w:cs="Carlito"/>
          <w:sz w:val="22"/>
          <w:szCs w:val="22"/>
        </w:rPr>
        <w:t>ópia dos Comprovantes de Registro do fornecedor e do transportador dos produtos ou subprodutos florestais junto ao Cadastro Técnico Federal de Atividades Potencialmente Poluidoras ou Utilizadoras de Recursos Ambientais - CTF, mantido pelo IBAMA, quando tal inscrição for obrigatória, acompanhados dos respectivos Certificados de Regularidade válidos, conforme artigo 17, inciso II, da Lei n° 6.938, de 1981, e Instrução Normativa IBAMA n° 5, de 15/03/2014, e legislação correlata;</w:t>
      </w:r>
    </w:p>
    <w:p w14:paraId="04D5A8AC" w14:textId="77777777" w:rsidR="00512E60" w:rsidRPr="006F692A" w:rsidRDefault="00512E60" w:rsidP="007468AC">
      <w:pPr>
        <w:tabs>
          <w:tab w:val="left" w:pos="567"/>
        </w:tabs>
        <w:rPr>
          <w:rFonts w:ascii="Carlito" w:hAnsi="Carlito" w:cs="Carlito"/>
          <w:sz w:val="22"/>
          <w:szCs w:val="22"/>
        </w:rPr>
      </w:pPr>
    </w:p>
    <w:p w14:paraId="658559E3" w14:textId="3B52EEE2" w:rsidR="001213FF" w:rsidRPr="006F692A" w:rsidRDefault="00512E60"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d</w:t>
      </w:r>
      <w:r w:rsidR="001213FF" w:rsidRPr="006F692A">
        <w:rPr>
          <w:rFonts w:ascii="Carlito" w:hAnsi="Carlito" w:cs="Carlito"/>
          <w:sz w:val="22"/>
          <w:szCs w:val="22"/>
        </w:rPr>
        <w:t>ocumento de Origem Florestal – DOF, instituído pela Portaria n° 253, de 18/08/2006, do Ministério do Meio Ambiente, e Instrução Normativa IBAMA n° 21, de 24/12/2014, quando se tratar de produtos ou subprodutos florestais de origem nativa cujo transporte e armazenamento exijam a emissão de tal licença obrigatória</w:t>
      </w:r>
      <w:r w:rsidRPr="006F692A">
        <w:rPr>
          <w:rFonts w:ascii="Carlito" w:hAnsi="Carlito" w:cs="Carlito"/>
          <w:sz w:val="22"/>
          <w:szCs w:val="22"/>
        </w:rPr>
        <w:t>;</w:t>
      </w:r>
    </w:p>
    <w:p w14:paraId="0D6C0EDC" w14:textId="77777777" w:rsidR="00512E60" w:rsidRPr="006F692A" w:rsidRDefault="00512E60" w:rsidP="007468AC">
      <w:pPr>
        <w:tabs>
          <w:tab w:val="left" w:pos="567"/>
        </w:tabs>
        <w:rPr>
          <w:rFonts w:ascii="Carlito" w:hAnsi="Carlito" w:cs="Carlito"/>
          <w:sz w:val="22"/>
          <w:szCs w:val="22"/>
        </w:rPr>
      </w:pPr>
    </w:p>
    <w:p w14:paraId="025F83DE" w14:textId="31644F24" w:rsidR="0048171F" w:rsidRDefault="00612332" w:rsidP="0055001B">
      <w:pPr>
        <w:pStyle w:val="PargrafodaLista"/>
        <w:numPr>
          <w:ilvl w:val="3"/>
          <w:numId w:val="6"/>
        </w:numPr>
        <w:tabs>
          <w:tab w:val="left" w:pos="567"/>
        </w:tabs>
        <w:ind w:left="0" w:firstLine="0"/>
        <w:rPr>
          <w:rFonts w:ascii="Carlito" w:hAnsi="Carlito" w:cs="Carlito"/>
          <w:sz w:val="22"/>
          <w:szCs w:val="22"/>
        </w:rPr>
      </w:pPr>
      <w:r w:rsidRPr="006F692A">
        <w:rPr>
          <w:rFonts w:ascii="Carlito" w:hAnsi="Carlito" w:cs="Carlito"/>
          <w:sz w:val="22"/>
          <w:szCs w:val="22"/>
        </w:rPr>
        <w:t>c</w:t>
      </w:r>
      <w:r w:rsidR="001213FF" w:rsidRPr="006F692A">
        <w:rPr>
          <w:rFonts w:ascii="Carlito" w:hAnsi="Carlito" w:cs="Carlito"/>
          <w:sz w:val="22"/>
          <w:szCs w:val="22"/>
        </w:rPr>
        <w:t xml:space="preserve">aso os produtos ou subprodutos florestais utilizados na execução contratual tenham origem em Estado que possua documento de controle próprio, a </w:t>
      </w:r>
      <w:r w:rsidRPr="006F692A">
        <w:rPr>
          <w:rFonts w:ascii="Carlito" w:hAnsi="Carlito" w:cs="Carlito"/>
          <w:sz w:val="22"/>
          <w:szCs w:val="22"/>
        </w:rPr>
        <w:t xml:space="preserve">Contratada </w:t>
      </w:r>
      <w:r w:rsidR="001213FF" w:rsidRPr="006F692A">
        <w:rPr>
          <w:rFonts w:ascii="Carlito" w:hAnsi="Carlito" w:cs="Carlito"/>
          <w:sz w:val="22"/>
          <w:szCs w:val="22"/>
        </w:rPr>
        <w:t>deverá apresentá-lo, em complementação ao DOF, a fim de demonstrar a regularidade do transporte e armazenamento nos limites do território estadual</w:t>
      </w:r>
      <w:r w:rsidR="00F42187" w:rsidRPr="006F692A">
        <w:rPr>
          <w:rFonts w:ascii="Carlito" w:hAnsi="Carlito" w:cs="Carlito"/>
          <w:sz w:val="22"/>
          <w:szCs w:val="22"/>
        </w:rPr>
        <w:t>;</w:t>
      </w:r>
    </w:p>
    <w:p w14:paraId="703CE8EC" w14:textId="77777777" w:rsidR="0027375A" w:rsidRPr="006F692A" w:rsidRDefault="0027375A" w:rsidP="0027375A">
      <w:pPr>
        <w:pStyle w:val="PargrafodaLista"/>
        <w:tabs>
          <w:tab w:val="left" w:pos="567"/>
        </w:tabs>
        <w:ind w:left="0"/>
        <w:rPr>
          <w:rFonts w:ascii="Carlito" w:hAnsi="Carlito" w:cs="Carlito"/>
          <w:sz w:val="22"/>
          <w:szCs w:val="22"/>
        </w:rPr>
      </w:pPr>
    </w:p>
    <w:p w14:paraId="00D6D95D" w14:textId="52B5785D"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Observar as diretrizes, critérios e procedimentos para a gestão dos resíduos da construção civil estabelecidos na Resolução nº 307, de 5</w:t>
      </w:r>
      <w:r w:rsidR="00F42187" w:rsidRPr="006F692A">
        <w:rPr>
          <w:rFonts w:ascii="Carlito" w:hAnsi="Carlito" w:cs="Carlito"/>
          <w:sz w:val="22"/>
          <w:szCs w:val="22"/>
        </w:rPr>
        <w:t xml:space="preserve"> de junho de </w:t>
      </w:r>
      <w:r w:rsidRPr="006F692A">
        <w:rPr>
          <w:rFonts w:ascii="Carlito" w:hAnsi="Carlito" w:cs="Carlito"/>
          <w:sz w:val="22"/>
          <w:szCs w:val="22"/>
        </w:rPr>
        <w:t>2002, com as alterações posteriores, do Conselho Nacional de Meio Ambiente - CONAMA, conforme artigo 4°, §§ 2° e 3°, da Instrução Normativa SLTI/MP n° 1, de 19</w:t>
      </w:r>
      <w:r w:rsidR="00F42187" w:rsidRPr="006F692A">
        <w:rPr>
          <w:rFonts w:ascii="Carlito" w:hAnsi="Carlito" w:cs="Carlito"/>
          <w:sz w:val="22"/>
          <w:szCs w:val="22"/>
        </w:rPr>
        <w:t xml:space="preserve"> de </w:t>
      </w:r>
      <w:r w:rsidR="00C87C64" w:rsidRPr="006F692A">
        <w:rPr>
          <w:rFonts w:ascii="Carlito" w:hAnsi="Carlito" w:cs="Carlito"/>
          <w:sz w:val="22"/>
          <w:szCs w:val="22"/>
        </w:rPr>
        <w:t xml:space="preserve">janeiro de </w:t>
      </w:r>
      <w:r w:rsidRPr="006F692A">
        <w:rPr>
          <w:rFonts w:ascii="Carlito" w:hAnsi="Carlito" w:cs="Carlito"/>
          <w:sz w:val="22"/>
          <w:szCs w:val="22"/>
        </w:rPr>
        <w:t>2010, nos seguintes termos:</w:t>
      </w:r>
    </w:p>
    <w:p w14:paraId="16D75D9E" w14:textId="77777777" w:rsidR="00C87C64" w:rsidRPr="006F692A" w:rsidRDefault="00C87C64" w:rsidP="007468AC">
      <w:pPr>
        <w:pStyle w:val="PargrafodaLista"/>
        <w:tabs>
          <w:tab w:val="left" w:pos="567"/>
        </w:tabs>
        <w:ind w:left="0"/>
        <w:rPr>
          <w:rFonts w:ascii="Carlito" w:hAnsi="Carlito" w:cs="Carlito"/>
          <w:sz w:val="22"/>
          <w:szCs w:val="22"/>
        </w:rPr>
      </w:pPr>
    </w:p>
    <w:p w14:paraId="4D5D77E3" w14:textId="4125E047" w:rsidR="001213FF" w:rsidRPr="006F692A" w:rsidRDefault="00C87C64"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o</w:t>
      </w:r>
      <w:r w:rsidR="001213FF" w:rsidRPr="006F692A">
        <w:rPr>
          <w:rFonts w:ascii="Carlito" w:hAnsi="Carlito" w:cs="Carlito"/>
          <w:sz w:val="22"/>
          <w:szCs w:val="22"/>
        </w:rPr>
        <w:t xml:space="preserve"> gerenciamento dos resíduos originários da contratação deverá obedecer às diretrizes técnicas e procedimentos do Programa Municipal de Gerenciamento de Resíduos da Construção Civil, ou do Projeto de Gerenciamento de Resíduos da Construção Civil apresentado ao órgão competente, conforme o caso;</w:t>
      </w:r>
    </w:p>
    <w:p w14:paraId="6519D2EA" w14:textId="77777777" w:rsidR="00FD25F8" w:rsidRPr="006F692A" w:rsidRDefault="00FD25F8" w:rsidP="007468AC">
      <w:pPr>
        <w:pStyle w:val="PargrafodaLista"/>
        <w:tabs>
          <w:tab w:val="left" w:pos="567"/>
        </w:tabs>
        <w:ind w:left="0"/>
        <w:rPr>
          <w:rFonts w:ascii="Carlito" w:hAnsi="Carlito" w:cs="Carlito"/>
          <w:sz w:val="22"/>
          <w:szCs w:val="22"/>
        </w:rPr>
      </w:pPr>
    </w:p>
    <w:p w14:paraId="15CD14AA" w14:textId="0D625938" w:rsidR="001213FF" w:rsidRPr="006F692A" w:rsidRDefault="004C6E0B"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n</w:t>
      </w:r>
      <w:r w:rsidR="001213FF" w:rsidRPr="006F692A">
        <w:rPr>
          <w:rFonts w:ascii="Carlito" w:hAnsi="Carlito" w:cs="Carlito"/>
          <w:sz w:val="22"/>
          <w:szCs w:val="22"/>
        </w:rPr>
        <w:t xml:space="preserve">os termos dos artigos 3° e 10° da Resolução CONAMA n° 307, de 2002, a </w:t>
      </w:r>
      <w:r w:rsidR="00FD25F8" w:rsidRPr="006F692A">
        <w:rPr>
          <w:rFonts w:ascii="Carlito" w:hAnsi="Carlito" w:cs="Carlito"/>
          <w:sz w:val="22"/>
          <w:szCs w:val="22"/>
        </w:rPr>
        <w:t xml:space="preserve">Contratada </w:t>
      </w:r>
      <w:r w:rsidR="001213FF" w:rsidRPr="006F692A">
        <w:rPr>
          <w:rFonts w:ascii="Carlito" w:hAnsi="Carlito" w:cs="Carlito"/>
          <w:sz w:val="22"/>
          <w:szCs w:val="22"/>
        </w:rPr>
        <w:t>deverá providenciar a destinação ambientalmente adequada dos resíduos da construção civil originários da contratação, obedecendo, no que couber, aos seguintes procedimentos:</w:t>
      </w:r>
    </w:p>
    <w:p w14:paraId="74E1A229" w14:textId="77777777" w:rsidR="00FD25F8" w:rsidRPr="006F692A" w:rsidRDefault="00FD25F8" w:rsidP="007468AC">
      <w:pPr>
        <w:tabs>
          <w:tab w:val="left" w:pos="567"/>
        </w:tabs>
        <w:rPr>
          <w:rFonts w:ascii="Carlito" w:hAnsi="Carlito" w:cs="Carlito"/>
          <w:sz w:val="22"/>
          <w:szCs w:val="22"/>
        </w:rPr>
      </w:pPr>
    </w:p>
    <w:p w14:paraId="779E6A7D" w14:textId="0B3C7FE7" w:rsidR="001213FF" w:rsidRPr="006F692A" w:rsidRDefault="001213FF" w:rsidP="0055001B">
      <w:pPr>
        <w:pStyle w:val="PargrafodaLista"/>
        <w:numPr>
          <w:ilvl w:val="3"/>
          <w:numId w:val="6"/>
        </w:numPr>
        <w:tabs>
          <w:tab w:val="left" w:pos="567"/>
        </w:tabs>
        <w:ind w:left="0" w:firstLine="0"/>
        <w:rPr>
          <w:rFonts w:ascii="Carlito" w:hAnsi="Carlito" w:cs="Carlito"/>
          <w:sz w:val="22"/>
          <w:szCs w:val="22"/>
        </w:rPr>
      </w:pPr>
      <w:r w:rsidRPr="006F692A">
        <w:rPr>
          <w:rFonts w:ascii="Carlito" w:hAnsi="Carlito" w:cs="Carlito"/>
          <w:sz w:val="22"/>
          <w:szCs w:val="22"/>
        </w:rPr>
        <w:t>resíduos Classe A (reutilizáveis ou recicláveis como agregados): deverão ser reutilizados ou reciclados na forma de agregados, ou encaminhados a aterros de resíduos classe A de reservação de material para usos futuros;</w:t>
      </w:r>
    </w:p>
    <w:p w14:paraId="2B03669C" w14:textId="77777777" w:rsidR="004C6E0B" w:rsidRPr="006F692A" w:rsidRDefault="004C6E0B" w:rsidP="007468AC">
      <w:pPr>
        <w:pStyle w:val="PargrafodaLista"/>
        <w:tabs>
          <w:tab w:val="left" w:pos="567"/>
        </w:tabs>
        <w:ind w:left="0"/>
        <w:rPr>
          <w:rFonts w:ascii="Carlito" w:hAnsi="Carlito" w:cs="Carlito"/>
          <w:sz w:val="22"/>
          <w:szCs w:val="22"/>
        </w:rPr>
      </w:pPr>
    </w:p>
    <w:p w14:paraId="1368281C" w14:textId="3C844727" w:rsidR="001213FF" w:rsidRPr="006F692A" w:rsidRDefault="001213FF" w:rsidP="0055001B">
      <w:pPr>
        <w:pStyle w:val="PargrafodaLista"/>
        <w:numPr>
          <w:ilvl w:val="3"/>
          <w:numId w:val="6"/>
        </w:numPr>
        <w:tabs>
          <w:tab w:val="left" w:pos="567"/>
        </w:tabs>
        <w:ind w:left="0" w:firstLine="0"/>
        <w:rPr>
          <w:rFonts w:ascii="Carlito" w:hAnsi="Carlito" w:cs="Carlito"/>
          <w:sz w:val="22"/>
          <w:szCs w:val="22"/>
        </w:rPr>
      </w:pPr>
      <w:r w:rsidRPr="006F692A">
        <w:rPr>
          <w:rFonts w:ascii="Carlito" w:hAnsi="Carlito" w:cs="Carlito"/>
          <w:sz w:val="22"/>
          <w:szCs w:val="22"/>
        </w:rPr>
        <w:t>resíduos Classe B (recicláveis para outras destinações): deverão ser reutilizados, reciclados ou encaminhados a áreas de armazenamento temporário, sendo dispostos de modo a permitir a sua utilização ou reciclagem futura;</w:t>
      </w:r>
    </w:p>
    <w:p w14:paraId="5D3B4F7B" w14:textId="77777777" w:rsidR="004C6E0B" w:rsidRPr="006F692A" w:rsidRDefault="004C6E0B" w:rsidP="007468AC">
      <w:pPr>
        <w:tabs>
          <w:tab w:val="left" w:pos="567"/>
        </w:tabs>
        <w:rPr>
          <w:rFonts w:ascii="Carlito" w:hAnsi="Carlito" w:cs="Carlito"/>
          <w:sz w:val="22"/>
          <w:szCs w:val="22"/>
        </w:rPr>
      </w:pPr>
    </w:p>
    <w:p w14:paraId="1DD786D3" w14:textId="5A499A9D" w:rsidR="001213FF" w:rsidRPr="006F692A" w:rsidRDefault="001213FF" w:rsidP="0055001B">
      <w:pPr>
        <w:pStyle w:val="PargrafodaLista"/>
        <w:numPr>
          <w:ilvl w:val="3"/>
          <w:numId w:val="6"/>
        </w:numPr>
        <w:tabs>
          <w:tab w:val="left" w:pos="567"/>
        </w:tabs>
        <w:ind w:left="0" w:firstLine="0"/>
        <w:rPr>
          <w:rFonts w:ascii="Carlito" w:hAnsi="Carlito" w:cs="Carlito"/>
          <w:sz w:val="22"/>
          <w:szCs w:val="22"/>
        </w:rPr>
      </w:pPr>
      <w:r w:rsidRPr="006F692A">
        <w:rPr>
          <w:rFonts w:ascii="Carlito" w:hAnsi="Carlito" w:cs="Carlito"/>
          <w:sz w:val="22"/>
          <w:szCs w:val="22"/>
        </w:rPr>
        <w:t>resíduos Classe C (para os quais não foram desenvolvidas tecnologias ou aplicações economicamente viáveis que permitam a sua reciclagem/recuperação): deverão ser armazenados, transportados e destinados em conformidade com as normas técnicas específicas;</w:t>
      </w:r>
    </w:p>
    <w:p w14:paraId="0023B5E7" w14:textId="77777777" w:rsidR="004C6E0B" w:rsidRPr="006F692A" w:rsidRDefault="004C6E0B" w:rsidP="007468AC">
      <w:pPr>
        <w:tabs>
          <w:tab w:val="left" w:pos="567"/>
        </w:tabs>
        <w:rPr>
          <w:rFonts w:ascii="Carlito" w:hAnsi="Carlito" w:cs="Carlito"/>
          <w:sz w:val="22"/>
          <w:szCs w:val="22"/>
        </w:rPr>
      </w:pPr>
    </w:p>
    <w:p w14:paraId="705C1F85" w14:textId="7D62FF9C" w:rsidR="001213FF" w:rsidRPr="006F692A" w:rsidRDefault="001213FF" w:rsidP="0055001B">
      <w:pPr>
        <w:pStyle w:val="PargrafodaLista"/>
        <w:numPr>
          <w:ilvl w:val="3"/>
          <w:numId w:val="6"/>
        </w:numPr>
        <w:tabs>
          <w:tab w:val="left" w:pos="567"/>
        </w:tabs>
        <w:ind w:left="0" w:firstLine="0"/>
        <w:rPr>
          <w:rFonts w:ascii="Carlito" w:hAnsi="Carlito" w:cs="Carlito"/>
          <w:sz w:val="22"/>
          <w:szCs w:val="22"/>
        </w:rPr>
      </w:pPr>
      <w:r w:rsidRPr="006F692A">
        <w:rPr>
          <w:rFonts w:ascii="Carlito" w:hAnsi="Carlito" w:cs="Carlito"/>
          <w:sz w:val="22"/>
          <w:szCs w:val="22"/>
        </w:rPr>
        <w:t>resíduos Classe D (perigosos, contaminados ou prejudiciais à saúde): deverão ser armazenados, transportados, reutilizados e destinados em conformidade com as normas técnicas específicas.</w:t>
      </w:r>
    </w:p>
    <w:p w14:paraId="249D3CFD" w14:textId="77777777" w:rsidR="004C6E0B" w:rsidRPr="006F692A" w:rsidRDefault="004C6E0B" w:rsidP="007468AC">
      <w:pPr>
        <w:tabs>
          <w:tab w:val="left" w:pos="567"/>
        </w:tabs>
        <w:rPr>
          <w:rFonts w:ascii="Carlito" w:hAnsi="Carlito" w:cs="Carlito"/>
          <w:sz w:val="22"/>
          <w:szCs w:val="22"/>
        </w:rPr>
      </w:pPr>
    </w:p>
    <w:p w14:paraId="19322D7A" w14:textId="541D0170" w:rsidR="001213FF" w:rsidRPr="006F692A" w:rsidRDefault="001213FF"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Em nenhuma hipótese a Contratada poderá dispor os resíduos originários da contratação em aterros de resíduos sólidos urbanos, áreas de “bota fora”, encostas, corpos d´água, lotes vagos e áreas protegidas por Lei, bem como em áreas não licenciadas;</w:t>
      </w:r>
    </w:p>
    <w:p w14:paraId="77CD0598" w14:textId="77777777" w:rsidR="0069745B" w:rsidRPr="006F692A" w:rsidRDefault="0069745B" w:rsidP="007468AC">
      <w:pPr>
        <w:pStyle w:val="PargrafodaLista"/>
        <w:tabs>
          <w:tab w:val="left" w:pos="567"/>
        </w:tabs>
        <w:ind w:left="0"/>
        <w:rPr>
          <w:rFonts w:ascii="Carlito" w:hAnsi="Carlito" w:cs="Carlito"/>
          <w:sz w:val="22"/>
          <w:szCs w:val="22"/>
        </w:rPr>
      </w:pPr>
    </w:p>
    <w:p w14:paraId="3507540C" w14:textId="4532CDD0" w:rsidR="001213FF" w:rsidRPr="006F692A" w:rsidRDefault="001213FF"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lastRenderedPageBreak/>
        <w:t>Para fins de fiscalização do fiel cumprimento do Programa Municipal de Gerenciamento de Resíduos da Construção Civil, ou do Projeto de Gerenciamento de Resíduos da Construção Civil, conforme o caso, a contratada comprovará, sob pena de multa, que todos os resíduos removidos estão acompanhados de Controle de Transporte de Resíduos, em conformidade com as normas da Agência Brasileira de Normas Técnicas - ABNT, ABNT NBR ns. 15.112, 15.113, 15.114, 15.115 e 15.116, de 2004</w:t>
      </w:r>
      <w:r w:rsidR="0069745B" w:rsidRPr="006F692A">
        <w:rPr>
          <w:rFonts w:ascii="Carlito" w:hAnsi="Carlito" w:cs="Carlito"/>
          <w:sz w:val="22"/>
          <w:szCs w:val="22"/>
        </w:rPr>
        <w:t>.</w:t>
      </w:r>
    </w:p>
    <w:p w14:paraId="4B19F257" w14:textId="77777777" w:rsidR="0069745B" w:rsidRPr="006F692A" w:rsidRDefault="0069745B" w:rsidP="007468AC">
      <w:pPr>
        <w:tabs>
          <w:tab w:val="left" w:pos="567"/>
        </w:tabs>
        <w:rPr>
          <w:rFonts w:ascii="Carlito" w:hAnsi="Carlito" w:cs="Carlito"/>
          <w:sz w:val="22"/>
          <w:szCs w:val="22"/>
        </w:rPr>
      </w:pPr>
    </w:p>
    <w:p w14:paraId="75302912" w14:textId="425A9486"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Observar as seguintes diretrizes de caráter ambiental:</w:t>
      </w:r>
    </w:p>
    <w:p w14:paraId="2800B405" w14:textId="77777777" w:rsidR="00CF2B19" w:rsidRPr="006F692A" w:rsidRDefault="00CF2B19" w:rsidP="007468AC">
      <w:pPr>
        <w:pStyle w:val="PargrafodaLista"/>
        <w:tabs>
          <w:tab w:val="left" w:pos="567"/>
        </w:tabs>
        <w:ind w:left="0"/>
        <w:rPr>
          <w:rFonts w:ascii="Carlito" w:hAnsi="Carlito" w:cs="Carlito"/>
          <w:sz w:val="22"/>
          <w:szCs w:val="22"/>
        </w:rPr>
      </w:pPr>
    </w:p>
    <w:p w14:paraId="53A49A23" w14:textId="0FA146C6" w:rsidR="001213FF" w:rsidRPr="006F692A" w:rsidRDefault="001213FF"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Qualquer instalação, equipamento ou processo, situado em local fixo, que libere ou emita matéria para a atmosfera, por emissão pontual ou fugitiva, utilizado na execução contratual, deverá respeitar os limites máximos de emissão de poluentes admitidos na Resolução CONAMA n° 382, de 26</w:t>
      </w:r>
      <w:r w:rsidR="00CF2B19" w:rsidRPr="006F692A">
        <w:rPr>
          <w:rFonts w:ascii="Carlito" w:hAnsi="Carlito" w:cs="Carlito"/>
          <w:sz w:val="22"/>
          <w:szCs w:val="22"/>
        </w:rPr>
        <w:t xml:space="preserve"> de dezembro de </w:t>
      </w:r>
      <w:r w:rsidRPr="006F692A">
        <w:rPr>
          <w:rFonts w:ascii="Carlito" w:hAnsi="Carlito" w:cs="Carlito"/>
          <w:sz w:val="22"/>
          <w:szCs w:val="22"/>
        </w:rPr>
        <w:t>2006, e legislação correlata, de acordo com o poluente e o tipo de fonte;</w:t>
      </w:r>
    </w:p>
    <w:p w14:paraId="3924CC22" w14:textId="77777777" w:rsidR="00CF2B19" w:rsidRPr="006F692A" w:rsidRDefault="00CF2B19" w:rsidP="007468AC">
      <w:pPr>
        <w:pStyle w:val="PargrafodaLista"/>
        <w:tabs>
          <w:tab w:val="left" w:pos="567"/>
        </w:tabs>
        <w:ind w:left="0"/>
        <w:rPr>
          <w:rFonts w:ascii="Carlito" w:hAnsi="Carlito" w:cs="Carlito"/>
          <w:sz w:val="22"/>
          <w:szCs w:val="22"/>
        </w:rPr>
      </w:pPr>
    </w:p>
    <w:p w14:paraId="0E4367AC" w14:textId="68647848" w:rsidR="00CF2B19" w:rsidRPr="006F692A" w:rsidRDefault="001213FF"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Na execução contratual, conforme o caso, a emissão de ruídos não poderá ultrapassar os níveis considerados aceitáveis pela Norma NBR-10.151 - Avaliação do Ruído em Áreas Habitadas visando o conforto da comunidade, da Associação Brasileira de Normas Técnicas - ABNT, ou aqueles estabelecidos na NBR-10.152 - Níveis de Ruído para conforto acústico, da Associação Brasileira de Normas Técnicas - ABNT, nos termos da Resolução CONAMA n° 01, de 08/03/90, e legislação correlata;</w:t>
      </w:r>
    </w:p>
    <w:p w14:paraId="71675000" w14:textId="77777777" w:rsidR="006D6273" w:rsidRPr="006F692A" w:rsidRDefault="006D6273" w:rsidP="007468AC">
      <w:pPr>
        <w:pStyle w:val="PargrafodaLista"/>
        <w:tabs>
          <w:tab w:val="left" w:pos="567"/>
        </w:tabs>
        <w:ind w:left="0"/>
        <w:rPr>
          <w:rFonts w:ascii="Carlito" w:hAnsi="Carlito" w:cs="Carlito"/>
          <w:sz w:val="22"/>
          <w:szCs w:val="22"/>
        </w:rPr>
      </w:pPr>
    </w:p>
    <w:p w14:paraId="3BA9136D" w14:textId="193265FC" w:rsidR="001213FF" w:rsidRPr="006F692A" w:rsidRDefault="001213FF"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Nos termos do artigo 4°, § 3°, da Instrução Normativa SLTI/MPOG n° 1, de 2010, deverão ser utilizados, na execução contratual, agregados reciclados, sempre que existir a oferta de tais materiais, capacidade de suprimento e custo inferior em relação aos agregados naturais, inserindo-se na planilha de formação de preços os custos correspondentes;</w:t>
      </w:r>
    </w:p>
    <w:p w14:paraId="52AADA4A" w14:textId="77777777" w:rsidR="00CF2B19" w:rsidRPr="006F692A" w:rsidRDefault="00CF2B19" w:rsidP="007468AC">
      <w:pPr>
        <w:tabs>
          <w:tab w:val="left" w:pos="567"/>
        </w:tabs>
        <w:rPr>
          <w:rFonts w:ascii="Carlito" w:hAnsi="Carlito" w:cs="Carlito"/>
          <w:sz w:val="22"/>
          <w:szCs w:val="22"/>
        </w:rPr>
      </w:pPr>
    </w:p>
    <w:p w14:paraId="605B12D7" w14:textId="7BA8B8BC"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Responder por qualquer acidente de trabalho na execução dos serviços, por uso indevido de patentes registradas em nome de terceiros, por qualquer causa de destruição, danificação, defeitos ou incorreções dos serviços ou dos bens da Contratante, de seus funcionários ou de terceiros, ainda que ocorridos em via pública junto à obra</w:t>
      </w:r>
      <w:r w:rsidR="00A11C4E" w:rsidRPr="006F692A">
        <w:rPr>
          <w:rFonts w:ascii="Carlito" w:hAnsi="Carlito" w:cs="Carlito"/>
          <w:sz w:val="22"/>
          <w:szCs w:val="22"/>
        </w:rPr>
        <w:t>;</w:t>
      </w:r>
    </w:p>
    <w:p w14:paraId="12C40E65" w14:textId="77777777" w:rsidR="000D5A7F" w:rsidRPr="006F692A" w:rsidRDefault="000D5A7F" w:rsidP="007468AC">
      <w:pPr>
        <w:pStyle w:val="PargrafodaLista"/>
        <w:tabs>
          <w:tab w:val="left" w:pos="567"/>
        </w:tabs>
        <w:ind w:left="0"/>
        <w:rPr>
          <w:rFonts w:ascii="Carlito" w:hAnsi="Carlito" w:cs="Carlito"/>
          <w:sz w:val="22"/>
          <w:szCs w:val="22"/>
        </w:rPr>
      </w:pPr>
    </w:p>
    <w:p w14:paraId="20EE9E92" w14:textId="19426A24"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Realizar, conforme o caso, por meio de laboratórios previamente aprovados pela fiscalização e sob suas custas, os testes, ensaios, exames e provas necessárias ao controle de qualidade dos materiais, serviços e equipamentos a serem aplicados nos trabalhos, conforme procedimento previsto neste Projeto Básico e demais documentos anexos;</w:t>
      </w:r>
    </w:p>
    <w:p w14:paraId="13922C6D" w14:textId="77777777" w:rsidR="007B3A02" w:rsidRPr="006F692A" w:rsidRDefault="007B3A02" w:rsidP="007468AC">
      <w:pPr>
        <w:tabs>
          <w:tab w:val="left" w:pos="567"/>
        </w:tabs>
        <w:rPr>
          <w:rFonts w:ascii="Carlito" w:hAnsi="Carlito" w:cs="Carlito"/>
          <w:sz w:val="22"/>
          <w:szCs w:val="22"/>
        </w:rPr>
      </w:pPr>
    </w:p>
    <w:p w14:paraId="4E32B86C" w14:textId="77777777" w:rsidR="00775A36"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Providenciar, conforme o caso, as ligações definitivas das utilidades previstas no projeto (água, esgoto, gás, energia elétrica, telefone, etc.), bem como atuar junto aos órgãos federais, </w:t>
      </w:r>
      <w:r w:rsidR="00775A36" w:rsidRPr="006F692A">
        <w:rPr>
          <w:rFonts w:ascii="Carlito" w:hAnsi="Carlito" w:cs="Carlito"/>
          <w:sz w:val="22"/>
          <w:szCs w:val="22"/>
        </w:rPr>
        <w:t>distritais</w:t>
      </w:r>
      <w:r w:rsidRPr="006F692A">
        <w:rPr>
          <w:rFonts w:ascii="Carlito" w:hAnsi="Carlito" w:cs="Carlito"/>
          <w:sz w:val="22"/>
          <w:szCs w:val="22"/>
        </w:rPr>
        <w:t xml:space="preserve"> e concessionárias de serviços públicos para a obtenção de licenças e regularização dos serviços e atividades concluídas (ex.: Habite-se, Licença Ambiental de Operação, etc.);</w:t>
      </w:r>
    </w:p>
    <w:p w14:paraId="0AD9D623" w14:textId="77777777" w:rsidR="00775A36" w:rsidRPr="006F692A" w:rsidRDefault="00775A36" w:rsidP="007468AC">
      <w:pPr>
        <w:pStyle w:val="PargrafodaLista"/>
        <w:tabs>
          <w:tab w:val="left" w:pos="567"/>
        </w:tabs>
        <w:ind w:left="0"/>
        <w:rPr>
          <w:rFonts w:ascii="Carlito" w:hAnsi="Carlito" w:cs="Carlito"/>
          <w:iCs/>
          <w:sz w:val="22"/>
          <w:szCs w:val="22"/>
        </w:rPr>
      </w:pPr>
    </w:p>
    <w:p w14:paraId="38904E6D" w14:textId="2302DC8D"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iCs/>
          <w:sz w:val="22"/>
          <w:szCs w:val="22"/>
        </w:rPr>
        <w:t>Cumprir o Acordo, Dissídio, Convenção Coletiva ou equivalente, relativo à categoria profissional abrangida no contrato bem como da legislação em vigor e não havendo na região Acordo, Dissídio ou Convenção Coletiva relativa à categoria profissional abrangida no contrato, garantir os direitos trabalhistas, fixado em regulamento de trabalho ou profissão de natureza similar da região mais próxima;</w:t>
      </w:r>
    </w:p>
    <w:p w14:paraId="3E9C2AC3" w14:textId="77777777" w:rsidR="00775A36" w:rsidRPr="006F692A" w:rsidRDefault="00775A36" w:rsidP="007468AC">
      <w:pPr>
        <w:pStyle w:val="PargrafodaLista"/>
        <w:tabs>
          <w:tab w:val="left" w:pos="567"/>
        </w:tabs>
        <w:ind w:left="0"/>
        <w:rPr>
          <w:rFonts w:ascii="Carlito" w:hAnsi="Carlito" w:cs="Carlito"/>
          <w:sz w:val="22"/>
          <w:szCs w:val="22"/>
        </w:rPr>
      </w:pPr>
    </w:p>
    <w:p w14:paraId="131D6F30" w14:textId="70D70BB0"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iCs/>
          <w:sz w:val="22"/>
          <w:szCs w:val="22"/>
        </w:rPr>
        <w:t xml:space="preserve">Aceitar que a Administração Pública não se vincula às disposições contidas em Acordos, Dissídios ou Convenções Coletivas que tratem de pagamento de participação dos trabalhadores nos lucros ou resultados da empresa contratada, de matéria não trabalhista, ou que estabeleçam direitos </w:t>
      </w:r>
      <w:r w:rsidRPr="006F692A">
        <w:rPr>
          <w:rFonts w:ascii="Carlito" w:hAnsi="Carlito" w:cs="Carlito"/>
          <w:iCs/>
          <w:sz w:val="22"/>
          <w:szCs w:val="22"/>
        </w:rPr>
        <w:lastRenderedPageBreak/>
        <w:t>não previstos em lei, tais como valores ou índices obrigatórios de encargos sociais ou previdenciários, bem como de preços para os insumos relacionados ao exercício da atividade;</w:t>
      </w:r>
    </w:p>
    <w:p w14:paraId="5FB6AF59" w14:textId="77777777" w:rsidR="00775A36" w:rsidRPr="006F692A" w:rsidRDefault="00775A36" w:rsidP="007468AC">
      <w:pPr>
        <w:pStyle w:val="PargrafodaLista"/>
        <w:tabs>
          <w:tab w:val="left" w:pos="567"/>
        </w:tabs>
        <w:ind w:left="0"/>
        <w:rPr>
          <w:rFonts w:ascii="Carlito" w:hAnsi="Carlito" w:cs="Carlito"/>
          <w:sz w:val="22"/>
          <w:szCs w:val="22"/>
        </w:rPr>
      </w:pPr>
    </w:p>
    <w:p w14:paraId="6B3F3D3B" w14:textId="2C60BFB8"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iCs/>
          <w:sz w:val="22"/>
          <w:szCs w:val="22"/>
        </w:rPr>
        <w:t>Aceitar a rescisão do contrato por ato unilateral e escrito da contratante e a aplicação das penalidades cabíveis para os casos do não pagamento dos salários e demais verbas trabalhistas, bem como pelo não recolhimento das contribuições sociais, previdenciárias e para com o Fundo de Garantia do Tempo de Serviço (FGTS), em relação aos empregados da contratada que efetivamente participarem da execução do contrato;</w:t>
      </w:r>
    </w:p>
    <w:p w14:paraId="3C47DBBC" w14:textId="77777777" w:rsidR="00775A36" w:rsidRPr="006F692A" w:rsidRDefault="00775A36" w:rsidP="007468AC">
      <w:pPr>
        <w:pStyle w:val="PargrafodaLista"/>
        <w:tabs>
          <w:tab w:val="left" w:pos="567"/>
        </w:tabs>
        <w:ind w:left="0"/>
        <w:rPr>
          <w:rFonts w:ascii="Carlito" w:hAnsi="Carlito" w:cs="Carlito"/>
          <w:sz w:val="22"/>
          <w:szCs w:val="22"/>
        </w:rPr>
      </w:pPr>
    </w:p>
    <w:p w14:paraId="741CF47F" w14:textId="36B3DDBF"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iCs/>
          <w:sz w:val="22"/>
          <w:szCs w:val="22"/>
        </w:rPr>
        <w:t>Reconhecer sua responsabilidade exclusiva da contratada sobre a quitação dos encargos trabalhistas e sociais decorrentes do contrato;</w:t>
      </w:r>
    </w:p>
    <w:p w14:paraId="3ED1DB86" w14:textId="77777777" w:rsidR="00775A36" w:rsidRPr="006F692A" w:rsidRDefault="00775A36" w:rsidP="007468AC">
      <w:pPr>
        <w:pStyle w:val="PargrafodaLista"/>
        <w:tabs>
          <w:tab w:val="left" w:pos="567"/>
        </w:tabs>
        <w:ind w:left="0"/>
        <w:rPr>
          <w:rFonts w:ascii="Carlito" w:hAnsi="Carlito" w:cs="Carlito"/>
          <w:sz w:val="22"/>
          <w:szCs w:val="22"/>
        </w:rPr>
      </w:pPr>
    </w:p>
    <w:p w14:paraId="15DC93EA" w14:textId="224B5033"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iCs/>
          <w:sz w:val="22"/>
          <w:szCs w:val="22"/>
        </w:rPr>
        <w:t>Apresentar a comprovação, conforme solicitado pela contratada, do cumprimento das obrigações trabalhistas, previdenciárias e para com o FGTS, em relação aos empregados da contratada que efetivamente participarem da execução do contrato;</w:t>
      </w:r>
    </w:p>
    <w:p w14:paraId="330B027A" w14:textId="77777777" w:rsidR="00775A36" w:rsidRPr="006F692A" w:rsidRDefault="00775A36" w:rsidP="007468AC">
      <w:pPr>
        <w:pStyle w:val="PargrafodaLista"/>
        <w:tabs>
          <w:tab w:val="left" w:pos="567"/>
        </w:tabs>
        <w:ind w:left="0"/>
        <w:rPr>
          <w:rFonts w:ascii="Carlito" w:hAnsi="Carlito" w:cs="Carlito"/>
          <w:sz w:val="22"/>
          <w:szCs w:val="22"/>
        </w:rPr>
      </w:pPr>
    </w:p>
    <w:p w14:paraId="4A234183" w14:textId="637CAE1F"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iCs/>
          <w:sz w:val="22"/>
          <w:szCs w:val="22"/>
        </w:rPr>
        <w:t>Aceitar, em caso de descumprimento da obrigação acima, a retenção do pagamento da fatura mensal, em valor proporcional ao inadimplemento, até que a situação seja regularizada e não havendo quitação das obrigações por parte da contratada no prazo de quinze dias, aceitar que contratante efetue o pagamento das obrigações diretamente aos empregados da contratada que tenham participado da execução dos serviços objeto do contrato;</w:t>
      </w:r>
    </w:p>
    <w:p w14:paraId="097D201F" w14:textId="77777777" w:rsidR="00775A36" w:rsidRPr="006F692A" w:rsidRDefault="00775A36" w:rsidP="007468AC">
      <w:pPr>
        <w:pStyle w:val="PargrafodaLista"/>
        <w:tabs>
          <w:tab w:val="left" w:pos="567"/>
        </w:tabs>
        <w:ind w:left="0"/>
        <w:rPr>
          <w:rFonts w:ascii="Carlito" w:hAnsi="Carlito" w:cs="Carlito"/>
          <w:sz w:val="22"/>
          <w:szCs w:val="22"/>
        </w:rPr>
      </w:pPr>
    </w:p>
    <w:p w14:paraId="45951FB2" w14:textId="3A12DB98"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iCs/>
          <w:sz w:val="22"/>
          <w:szCs w:val="22"/>
        </w:rPr>
        <w:t xml:space="preserve">Observar os preceitos da legislação sobre a jornada de trabalho, conforme a categoria profissional; </w:t>
      </w:r>
    </w:p>
    <w:p w14:paraId="2B8E73AC" w14:textId="77777777" w:rsidR="00775A36" w:rsidRPr="006F692A" w:rsidRDefault="00775A36" w:rsidP="007468AC">
      <w:pPr>
        <w:pStyle w:val="PargrafodaLista"/>
        <w:tabs>
          <w:tab w:val="left" w:pos="567"/>
        </w:tabs>
        <w:ind w:left="0"/>
        <w:rPr>
          <w:rFonts w:ascii="Carlito" w:hAnsi="Carlito" w:cs="Carlito"/>
          <w:sz w:val="22"/>
          <w:szCs w:val="22"/>
        </w:rPr>
      </w:pPr>
    </w:p>
    <w:p w14:paraId="04EDD918" w14:textId="6D7CAC5B"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iCs/>
          <w:sz w:val="22"/>
          <w:szCs w:val="22"/>
        </w:rPr>
        <w:t>Subcontratar somente empresas que aceitem expressamente as obrigações estabelecidas na Instrução Normativa SEGES/MP nº 6, de 6 de julho de 2018</w:t>
      </w:r>
      <w:r w:rsidR="00F70F97" w:rsidRPr="006F692A">
        <w:rPr>
          <w:rFonts w:ascii="Carlito" w:hAnsi="Carlito" w:cs="Carlito"/>
          <w:iCs/>
          <w:sz w:val="22"/>
          <w:szCs w:val="22"/>
        </w:rPr>
        <w:t>;</w:t>
      </w:r>
    </w:p>
    <w:p w14:paraId="3E7EB788" w14:textId="77777777" w:rsidR="00F70F97" w:rsidRPr="006F692A" w:rsidRDefault="00F70F97" w:rsidP="007468AC">
      <w:pPr>
        <w:pStyle w:val="PargrafodaLista"/>
        <w:tabs>
          <w:tab w:val="left" w:pos="567"/>
        </w:tabs>
        <w:ind w:left="0"/>
        <w:rPr>
          <w:rFonts w:ascii="Carlito" w:hAnsi="Carlito" w:cs="Carlito"/>
          <w:sz w:val="22"/>
          <w:szCs w:val="22"/>
        </w:rPr>
      </w:pPr>
    </w:p>
    <w:p w14:paraId="101B2E83" w14:textId="77777777" w:rsidR="009955C7"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iCs/>
          <w:sz w:val="22"/>
          <w:szCs w:val="22"/>
        </w:rPr>
        <w:t xml:space="preserve">Inscrever a Obra no Cadastro Nacional de Obras – CNO da Receita Federal do Brasil em até 30 (trinta) dias contados do início das atividades, em conformidade com a Instrução Normativa RFB nº 1845, de 22 de </w:t>
      </w:r>
      <w:r w:rsidR="00F70F97" w:rsidRPr="006F692A">
        <w:rPr>
          <w:rFonts w:ascii="Carlito" w:hAnsi="Carlito" w:cs="Carlito"/>
          <w:iCs/>
          <w:sz w:val="22"/>
          <w:szCs w:val="22"/>
        </w:rPr>
        <w:t>novembro</w:t>
      </w:r>
      <w:r w:rsidRPr="006F692A">
        <w:rPr>
          <w:rFonts w:ascii="Carlito" w:hAnsi="Carlito" w:cs="Carlito"/>
          <w:iCs/>
          <w:sz w:val="22"/>
          <w:szCs w:val="22"/>
        </w:rPr>
        <w:t xml:space="preserve"> de 2018</w:t>
      </w:r>
      <w:r w:rsidR="00F70F97" w:rsidRPr="006F692A">
        <w:rPr>
          <w:rFonts w:ascii="Carlito" w:hAnsi="Carlito" w:cs="Carlito"/>
          <w:iCs/>
          <w:sz w:val="22"/>
          <w:szCs w:val="22"/>
        </w:rPr>
        <w:t>;</w:t>
      </w:r>
    </w:p>
    <w:p w14:paraId="7DD41301" w14:textId="77777777" w:rsidR="009955C7" w:rsidRPr="006F692A" w:rsidRDefault="009955C7" w:rsidP="007468AC">
      <w:pPr>
        <w:pStyle w:val="PargrafodaLista"/>
        <w:tabs>
          <w:tab w:val="left" w:pos="567"/>
        </w:tabs>
        <w:ind w:left="0"/>
        <w:rPr>
          <w:rFonts w:ascii="Carlito" w:hAnsi="Carlito" w:cs="Carlito"/>
          <w:sz w:val="22"/>
          <w:szCs w:val="22"/>
        </w:rPr>
      </w:pPr>
    </w:p>
    <w:p w14:paraId="173E99F9" w14:textId="6F2DDAE4" w:rsidR="001213FF" w:rsidRPr="006F692A" w:rsidRDefault="009955C7"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A</w:t>
      </w:r>
      <w:r w:rsidR="001213FF" w:rsidRPr="006F692A">
        <w:rPr>
          <w:rFonts w:ascii="Carlito" w:hAnsi="Carlito" w:cs="Carlito"/>
          <w:sz w:val="22"/>
          <w:szCs w:val="22"/>
        </w:rPr>
        <w:t xml:space="preserve"> participação na licitação ou a assinatura do contrato implica a concordância do licitante ou contratado com a adequação de todos os projetos anexos ao edital, de modo que eventuais alegações de falhas ou omissões em qualquer das peças, orçamentos, plantas, especificações, memoriais e estudos técnicos preliminares dos projetos não poderão ultrapassar, no seu conjunto, a dez por cento do valor total do futuro contrato, nos termos do art. 13, II do Decreto n</w:t>
      </w:r>
      <w:r w:rsidRPr="006F692A">
        <w:rPr>
          <w:rFonts w:ascii="Carlito" w:hAnsi="Carlito" w:cs="Carlito"/>
          <w:sz w:val="22"/>
          <w:szCs w:val="22"/>
        </w:rPr>
        <w:t>º</w:t>
      </w:r>
      <w:r w:rsidR="001213FF" w:rsidRPr="006F692A">
        <w:rPr>
          <w:rFonts w:ascii="Carlito" w:hAnsi="Carlito" w:cs="Carlito"/>
          <w:sz w:val="22"/>
          <w:szCs w:val="22"/>
        </w:rPr>
        <w:t xml:space="preserve"> 7.983</w:t>
      </w:r>
      <w:r w:rsidR="00B033BE" w:rsidRPr="006F692A">
        <w:rPr>
          <w:rFonts w:ascii="Carlito" w:hAnsi="Carlito" w:cs="Carlito"/>
          <w:sz w:val="22"/>
          <w:szCs w:val="22"/>
        </w:rPr>
        <w:t xml:space="preserve">, de </w:t>
      </w:r>
      <w:r w:rsidR="0068346B" w:rsidRPr="006F692A">
        <w:rPr>
          <w:rFonts w:ascii="Carlito" w:hAnsi="Carlito" w:cs="Carlito"/>
          <w:sz w:val="22"/>
          <w:szCs w:val="22"/>
        </w:rPr>
        <w:t xml:space="preserve">8 de abril de </w:t>
      </w:r>
      <w:r w:rsidR="001213FF" w:rsidRPr="006F692A">
        <w:rPr>
          <w:rFonts w:ascii="Carlito" w:hAnsi="Carlito" w:cs="Carlito"/>
          <w:sz w:val="22"/>
          <w:szCs w:val="22"/>
        </w:rPr>
        <w:t>2013.</w:t>
      </w:r>
    </w:p>
    <w:p w14:paraId="43AAAE80" w14:textId="77777777" w:rsidR="00966AE0" w:rsidRPr="006F692A" w:rsidRDefault="00966AE0" w:rsidP="007468AC">
      <w:pPr>
        <w:pStyle w:val="PargrafodaLista"/>
        <w:tabs>
          <w:tab w:val="left" w:pos="567"/>
        </w:tabs>
        <w:ind w:left="0"/>
        <w:rPr>
          <w:rFonts w:ascii="Carlito" w:hAnsi="Carlito" w:cs="Carlito"/>
          <w:sz w:val="22"/>
          <w:szCs w:val="22"/>
        </w:rPr>
      </w:pPr>
    </w:p>
    <w:p w14:paraId="509F3756" w14:textId="2DE0AFC8"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lang w:eastAsia="zh-CN"/>
        </w:rPr>
        <w:t>Comprovar, ao longo da vigência contratual, a regularidade fiscal das microempresas e/ou empresas de pequeno porte subcontratadas no decorrer da execução do contrato, quando se tratar da subcontratação prevista no artigo 48, II, da Lei Complementar n</w:t>
      </w:r>
      <w:r w:rsidR="00005839" w:rsidRPr="006F692A">
        <w:rPr>
          <w:rFonts w:ascii="Carlito" w:hAnsi="Carlito" w:cs="Carlito"/>
          <w:sz w:val="22"/>
          <w:szCs w:val="22"/>
          <w:lang w:eastAsia="zh-CN"/>
        </w:rPr>
        <w:t>º</w:t>
      </w:r>
      <w:r w:rsidRPr="006F692A">
        <w:rPr>
          <w:rFonts w:ascii="Carlito" w:hAnsi="Carlito" w:cs="Carlito"/>
          <w:sz w:val="22"/>
          <w:szCs w:val="22"/>
          <w:lang w:eastAsia="zh-CN"/>
        </w:rPr>
        <w:t xml:space="preserve"> 123,</w:t>
      </w:r>
      <w:r w:rsidR="00005839" w:rsidRPr="006F692A">
        <w:rPr>
          <w:rFonts w:ascii="Carlito" w:hAnsi="Carlito" w:cs="Carlito"/>
          <w:sz w:val="22"/>
          <w:szCs w:val="22"/>
          <w:lang w:eastAsia="zh-CN"/>
        </w:rPr>
        <w:t xml:space="preserve"> </w:t>
      </w:r>
      <w:r w:rsidR="003D6AAA" w:rsidRPr="006F692A">
        <w:rPr>
          <w:rFonts w:ascii="Carlito" w:hAnsi="Carlito" w:cs="Carlito"/>
          <w:sz w:val="22"/>
          <w:szCs w:val="22"/>
          <w:lang w:eastAsia="zh-CN"/>
        </w:rPr>
        <w:t>de 14 de dezembro</w:t>
      </w:r>
      <w:r w:rsidRPr="006F692A">
        <w:rPr>
          <w:rFonts w:ascii="Carlito" w:hAnsi="Carlito" w:cs="Carlito"/>
          <w:sz w:val="22"/>
          <w:szCs w:val="22"/>
          <w:lang w:eastAsia="zh-CN"/>
        </w:rPr>
        <w:t xml:space="preserve"> de 2006</w:t>
      </w:r>
      <w:r w:rsidR="00005839" w:rsidRPr="006F692A">
        <w:rPr>
          <w:rFonts w:ascii="Carlito" w:hAnsi="Carlito" w:cs="Carlito"/>
          <w:sz w:val="22"/>
          <w:szCs w:val="22"/>
          <w:lang w:eastAsia="zh-CN"/>
        </w:rPr>
        <w:t>.</w:t>
      </w:r>
    </w:p>
    <w:p w14:paraId="48D334B6" w14:textId="77777777" w:rsidR="003D6AAA" w:rsidRPr="006F692A" w:rsidRDefault="003D6AAA" w:rsidP="007468AC">
      <w:pPr>
        <w:pStyle w:val="PargrafodaLista"/>
        <w:tabs>
          <w:tab w:val="left" w:pos="567"/>
        </w:tabs>
        <w:ind w:left="0"/>
        <w:rPr>
          <w:rFonts w:ascii="Carlito" w:hAnsi="Carlito" w:cs="Carlito"/>
          <w:sz w:val="22"/>
          <w:szCs w:val="22"/>
        </w:rPr>
      </w:pPr>
    </w:p>
    <w:p w14:paraId="071ACC77" w14:textId="580AE500"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Substituir a empresa subcontratada, no prazo máximo de trinta dias, na hipótese de extinção da subcontratação, mantendo o percentual originalmente subcontratado até a sua execução total, notificando o </w:t>
      </w:r>
      <w:r w:rsidR="00A4538D" w:rsidRPr="006F692A">
        <w:rPr>
          <w:rFonts w:ascii="Carlito" w:hAnsi="Carlito" w:cs="Carlito"/>
          <w:sz w:val="22"/>
          <w:szCs w:val="22"/>
        </w:rPr>
        <w:t>CAU/DF</w:t>
      </w:r>
      <w:r w:rsidRPr="006F692A">
        <w:rPr>
          <w:rFonts w:ascii="Carlito" w:hAnsi="Carlito" w:cs="Carlito"/>
          <w:sz w:val="22"/>
          <w:szCs w:val="22"/>
        </w:rPr>
        <w:t>, sob pena de rescisão, sem prejuízo das sanções cabíveis, ou a demonstrar a inviabilidade da substituição, hipótese em que ficará responsável pela execução da parcela originalmente subcontratada</w:t>
      </w:r>
      <w:r w:rsidR="003D6AAA" w:rsidRPr="006F692A">
        <w:rPr>
          <w:rFonts w:ascii="Carlito" w:hAnsi="Carlito" w:cs="Carlito"/>
          <w:sz w:val="22"/>
          <w:szCs w:val="22"/>
        </w:rPr>
        <w:t>;</w:t>
      </w:r>
      <w:r w:rsidR="00E363AD" w:rsidRPr="006F692A">
        <w:rPr>
          <w:rFonts w:ascii="Carlito" w:hAnsi="Carlito" w:cs="Carlito"/>
          <w:sz w:val="22"/>
          <w:szCs w:val="22"/>
        </w:rPr>
        <w:t xml:space="preserve"> e</w:t>
      </w:r>
    </w:p>
    <w:p w14:paraId="1834B773" w14:textId="77777777" w:rsidR="003D6AAA" w:rsidRPr="006F692A" w:rsidRDefault="003D6AAA" w:rsidP="007468AC">
      <w:pPr>
        <w:pStyle w:val="PargrafodaLista"/>
        <w:tabs>
          <w:tab w:val="left" w:pos="567"/>
        </w:tabs>
        <w:ind w:left="0"/>
        <w:rPr>
          <w:rFonts w:ascii="Carlito" w:hAnsi="Carlito" w:cs="Carlito"/>
          <w:sz w:val="22"/>
          <w:szCs w:val="22"/>
        </w:rPr>
      </w:pPr>
    </w:p>
    <w:p w14:paraId="2A22AC20" w14:textId="05412449"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lastRenderedPageBreak/>
        <w:t>Responsabilizar-se pela padronização, pela compatibilidade, pelo gerenciamento centralizado e pela qualidade da subcontratação</w:t>
      </w:r>
      <w:r w:rsidR="00E363AD" w:rsidRPr="006F692A">
        <w:rPr>
          <w:rFonts w:ascii="Carlito" w:hAnsi="Carlito" w:cs="Carlito"/>
          <w:sz w:val="22"/>
          <w:szCs w:val="22"/>
        </w:rPr>
        <w:t>.</w:t>
      </w:r>
    </w:p>
    <w:p w14:paraId="063C1FC4" w14:textId="77777777" w:rsidR="00E363AD" w:rsidRPr="006F692A" w:rsidRDefault="00E363AD" w:rsidP="007468AC">
      <w:pPr>
        <w:pStyle w:val="PargrafodaLista"/>
        <w:tabs>
          <w:tab w:val="left" w:pos="567"/>
        </w:tabs>
        <w:ind w:left="0"/>
        <w:rPr>
          <w:rFonts w:ascii="Carlito" w:hAnsi="Carlito" w:cs="Carlito"/>
          <w:sz w:val="22"/>
          <w:szCs w:val="22"/>
        </w:rPr>
      </w:pPr>
    </w:p>
    <w:p w14:paraId="37F53C4F" w14:textId="6CF59697" w:rsidR="001213FF" w:rsidRPr="006F692A" w:rsidRDefault="001213FF" w:rsidP="0055001B">
      <w:pPr>
        <w:pStyle w:val="PargrafodaLista"/>
        <w:numPr>
          <w:ilvl w:val="0"/>
          <w:numId w:val="6"/>
        </w:numPr>
        <w:tabs>
          <w:tab w:val="left" w:pos="567"/>
        </w:tabs>
        <w:ind w:left="0" w:firstLine="0"/>
        <w:rPr>
          <w:rFonts w:ascii="Carlito" w:hAnsi="Carlito" w:cs="Carlito"/>
          <w:b/>
          <w:bCs/>
          <w:sz w:val="22"/>
          <w:szCs w:val="22"/>
        </w:rPr>
      </w:pPr>
      <w:r w:rsidRPr="006F692A">
        <w:rPr>
          <w:rFonts w:ascii="Carlito" w:hAnsi="Carlito" w:cs="Carlito"/>
          <w:b/>
          <w:bCs/>
          <w:sz w:val="22"/>
          <w:szCs w:val="22"/>
        </w:rPr>
        <w:t>SUBCONTRATAÇÃO</w:t>
      </w:r>
    </w:p>
    <w:p w14:paraId="249F050F" w14:textId="77777777" w:rsidR="00AE374B" w:rsidRPr="006F692A" w:rsidRDefault="00AE374B" w:rsidP="007468AC">
      <w:pPr>
        <w:pStyle w:val="PargrafodaLista"/>
        <w:tabs>
          <w:tab w:val="left" w:pos="567"/>
        </w:tabs>
        <w:ind w:left="0"/>
        <w:rPr>
          <w:rFonts w:ascii="Carlito" w:hAnsi="Carlito" w:cs="Carlito"/>
          <w:sz w:val="22"/>
          <w:szCs w:val="22"/>
        </w:rPr>
      </w:pPr>
    </w:p>
    <w:p w14:paraId="0B8C10E4" w14:textId="77777777" w:rsidR="001213FF" w:rsidRPr="006F692A" w:rsidRDefault="001213FF" w:rsidP="007468AC">
      <w:pPr>
        <w:pStyle w:val="PargrafodaLista"/>
        <w:numPr>
          <w:ilvl w:val="0"/>
          <w:numId w:val="4"/>
        </w:numPr>
        <w:tabs>
          <w:tab w:val="num" w:pos="425"/>
          <w:tab w:val="left" w:pos="567"/>
        </w:tabs>
        <w:ind w:left="0" w:firstLine="0"/>
        <w:contextualSpacing w:val="0"/>
        <w:rPr>
          <w:rFonts w:ascii="Carlito" w:hAnsi="Carlito" w:cs="Carlito"/>
          <w:i/>
          <w:vanish/>
          <w:sz w:val="22"/>
          <w:szCs w:val="22"/>
          <w:lang w:eastAsia="zh-CN"/>
        </w:rPr>
      </w:pPr>
    </w:p>
    <w:p w14:paraId="1770B75F" w14:textId="77777777" w:rsidR="001213FF" w:rsidRPr="006F692A" w:rsidRDefault="001213FF" w:rsidP="007468AC">
      <w:pPr>
        <w:pStyle w:val="PargrafodaLista"/>
        <w:numPr>
          <w:ilvl w:val="0"/>
          <w:numId w:val="4"/>
        </w:numPr>
        <w:tabs>
          <w:tab w:val="num" w:pos="425"/>
          <w:tab w:val="left" w:pos="567"/>
        </w:tabs>
        <w:ind w:left="0" w:firstLine="0"/>
        <w:contextualSpacing w:val="0"/>
        <w:rPr>
          <w:rFonts w:ascii="Carlito" w:hAnsi="Carlito" w:cs="Carlito"/>
          <w:i/>
          <w:vanish/>
          <w:sz w:val="22"/>
          <w:szCs w:val="22"/>
          <w:lang w:eastAsia="zh-CN"/>
        </w:rPr>
      </w:pPr>
    </w:p>
    <w:p w14:paraId="5A37885C" w14:textId="77777777" w:rsidR="001213FF" w:rsidRPr="006F692A" w:rsidRDefault="001213FF" w:rsidP="007468AC">
      <w:pPr>
        <w:pStyle w:val="PargrafodaLista"/>
        <w:numPr>
          <w:ilvl w:val="0"/>
          <w:numId w:val="4"/>
        </w:numPr>
        <w:tabs>
          <w:tab w:val="num" w:pos="425"/>
          <w:tab w:val="left" w:pos="567"/>
        </w:tabs>
        <w:ind w:left="0" w:firstLine="0"/>
        <w:contextualSpacing w:val="0"/>
        <w:rPr>
          <w:rFonts w:ascii="Carlito" w:hAnsi="Carlito" w:cs="Carlito"/>
          <w:i/>
          <w:vanish/>
          <w:sz w:val="22"/>
          <w:szCs w:val="22"/>
          <w:lang w:eastAsia="zh-CN"/>
        </w:rPr>
      </w:pPr>
    </w:p>
    <w:p w14:paraId="1F770AE3" w14:textId="77777777" w:rsidR="001213FF" w:rsidRPr="006F692A" w:rsidRDefault="001213FF" w:rsidP="007468AC">
      <w:pPr>
        <w:pStyle w:val="PargrafodaLista"/>
        <w:numPr>
          <w:ilvl w:val="0"/>
          <w:numId w:val="4"/>
        </w:numPr>
        <w:tabs>
          <w:tab w:val="num" w:pos="425"/>
          <w:tab w:val="left" w:pos="567"/>
        </w:tabs>
        <w:ind w:left="0" w:firstLine="0"/>
        <w:contextualSpacing w:val="0"/>
        <w:rPr>
          <w:rFonts w:ascii="Carlito" w:hAnsi="Carlito" w:cs="Carlito"/>
          <w:i/>
          <w:vanish/>
          <w:sz w:val="22"/>
          <w:szCs w:val="22"/>
          <w:lang w:eastAsia="zh-CN"/>
        </w:rPr>
      </w:pPr>
    </w:p>
    <w:p w14:paraId="34E97BA9" w14:textId="12C42B6B" w:rsidR="001213FF" w:rsidRPr="006F692A" w:rsidRDefault="001213FF" w:rsidP="0055001B">
      <w:pPr>
        <w:pStyle w:val="PargrafodaLista"/>
        <w:numPr>
          <w:ilvl w:val="1"/>
          <w:numId w:val="6"/>
        </w:numPr>
        <w:tabs>
          <w:tab w:val="left" w:pos="567"/>
        </w:tabs>
        <w:ind w:left="0" w:firstLine="0"/>
        <w:rPr>
          <w:rFonts w:ascii="Carlito" w:hAnsi="Carlito" w:cs="Carlito"/>
          <w:iCs/>
          <w:sz w:val="22"/>
          <w:szCs w:val="22"/>
        </w:rPr>
      </w:pPr>
      <w:r w:rsidRPr="006F692A">
        <w:rPr>
          <w:rFonts w:ascii="Carlito" w:hAnsi="Carlito" w:cs="Carlito"/>
          <w:iCs/>
          <w:sz w:val="22"/>
          <w:szCs w:val="22"/>
        </w:rPr>
        <w:t xml:space="preserve">É permitida a subcontratação parcial do objeto, até o limite de </w:t>
      </w:r>
      <w:r w:rsidR="009D0A57" w:rsidRPr="006F692A">
        <w:rPr>
          <w:rFonts w:ascii="Carlito" w:hAnsi="Carlito" w:cs="Carlito"/>
          <w:iCs/>
          <w:sz w:val="22"/>
          <w:szCs w:val="22"/>
        </w:rPr>
        <w:t>15</w:t>
      </w:r>
      <w:r w:rsidRPr="006F692A">
        <w:rPr>
          <w:rFonts w:ascii="Carlito" w:hAnsi="Carlito" w:cs="Carlito"/>
          <w:iCs/>
          <w:sz w:val="22"/>
          <w:szCs w:val="22"/>
        </w:rPr>
        <w:t>%</w:t>
      </w:r>
      <w:r w:rsidR="009D0A57" w:rsidRPr="006F692A">
        <w:rPr>
          <w:rFonts w:ascii="Carlito" w:hAnsi="Carlito" w:cs="Carlito"/>
          <w:iCs/>
          <w:sz w:val="22"/>
          <w:szCs w:val="22"/>
        </w:rPr>
        <w:t xml:space="preserve"> </w:t>
      </w:r>
      <w:r w:rsidRPr="006F692A">
        <w:rPr>
          <w:rFonts w:ascii="Carlito" w:hAnsi="Carlito" w:cs="Carlito"/>
          <w:iCs/>
          <w:sz w:val="22"/>
          <w:szCs w:val="22"/>
        </w:rPr>
        <w:t>(</w:t>
      </w:r>
      <w:r w:rsidR="009D0A57" w:rsidRPr="006F692A">
        <w:rPr>
          <w:rFonts w:ascii="Carlito" w:hAnsi="Carlito" w:cs="Carlito"/>
          <w:iCs/>
          <w:sz w:val="22"/>
          <w:szCs w:val="22"/>
        </w:rPr>
        <w:t>quinze</w:t>
      </w:r>
      <w:r w:rsidRPr="006F692A">
        <w:rPr>
          <w:rFonts w:ascii="Carlito" w:hAnsi="Carlito" w:cs="Carlito"/>
          <w:iCs/>
          <w:sz w:val="22"/>
          <w:szCs w:val="22"/>
        </w:rPr>
        <w:t xml:space="preserve"> por cento) do valor total do contrato, nas seguintes condições:</w:t>
      </w:r>
    </w:p>
    <w:p w14:paraId="0AC27307" w14:textId="77777777" w:rsidR="007A4C03" w:rsidRPr="006F692A" w:rsidRDefault="007A4C03" w:rsidP="007468AC">
      <w:pPr>
        <w:pStyle w:val="PargrafodaLista"/>
        <w:tabs>
          <w:tab w:val="left" w:pos="567"/>
        </w:tabs>
        <w:ind w:left="0"/>
        <w:rPr>
          <w:rFonts w:ascii="Carlito" w:hAnsi="Carlito" w:cs="Carlito"/>
          <w:iCs/>
          <w:sz w:val="22"/>
          <w:szCs w:val="22"/>
        </w:rPr>
      </w:pPr>
    </w:p>
    <w:p w14:paraId="7C0E8481" w14:textId="627BD494" w:rsidR="007A4C03" w:rsidRPr="006F692A" w:rsidRDefault="001213FF" w:rsidP="0055001B">
      <w:pPr>
        <w:pStyle w:val="PargrafodaLista"/>
        <w:numPr>
          <w:ilvl w:val="2"/>
          <w:numId w:val="6"/>
        </w:numPr>
        <w:tabs>
          <w:tab w:val="left" w:pos="567"/>
        </w:tabs>
        <w:ind w:left="0" w:firstLine="0"/>
        <w:rPr>
          <w:rFonts w:ascii="Carlito" w:hAnsi="Carlito" w:cs="Carlito"/>
          <w:iCs/>
          <w:sz w:val="22"/>
          <w:szCs w:val="22"/>
        </w:rPr>
      </w:pPr>
      <w:r w:rsidRPr="006F692A">
        <w:rPr>
          <w:rFonts w:ascii="Carlito" w:hAnsi="Carlito" w:cs="Carlito"/>
          <w:iCs/>
          <w:sz w:val="22"/>
          <w:szCs w:val="22"/>
        </w:rPr>
        <w:t>É vedada a sub-rogação completa ou da parcela principal da obrigação</w:t>
      </w:r>
      <w:r w:rsidR="00FD67B1" w:rsidRPr="006F692A">
        <w:rPr>
          <w:rFonts w:ascii="Carlito" w:hAnsi="Carlito" w:cs="Carlito"/>
          <w:iCs/>
          <w:sz w:val="22"/>
          <w:szCs w:val="22"/>
        </w:rPr>
        <w:t>.</w:t>
      </w:r>
    </w:p>
    <w:p w14:paraId="43970BD4" w14:textId="77777777" w:rsidR="00FD67B1" w:rsidRPr="006F692A" w:rsidRDefault="00FD67B1" w:rsidP="007468AC">
      <w:pPr>
        <w:pStyle w:val="PargrafodaLista"/>
        <w:tabs>
          <w:tab w:val="left" w:pos="567"/>
        </w:tabs>
        <w:ind w:left="0"/>
        <w:rPr>
          <w:rFonts w:ascii="Carlito" w:hAnsi="Carlito" w:cs="Carlito"/>
          <w:iCs/>
          <w:sz w:val="22"/>
          <w:szCs w:val="22"/>
        </w:rPr>
      </w:pPr>
    </w:p>
    <w:p w14:paraId="3C473AE8" w14:textId="4317A159" w:rsidR="001213FF" w:rsidRPr="006F692A" w:rsidRDefault="001213FF" w:rsidP="0055001B">
      <w:pPr>
        <w:pStyle w:val="PargrafodaLista"/>
        <w:numPr>
          <w:ilvl w:val="1"/>
          <w:numId w:val="6"/>
        </w:numPr>
        <w:tabs>
          <w:tab w:val="left" w:pos="567"/>
        </w:tabs>
        <w:ind w:left="0" w:firstLine="0"/>
        <w:rPr>
          <w:rFonts w:ascii="Carlito" w:hAnsi="Carlito" w:cs="Carlito"/>
          <w:iCs/>
          <w:sz w:val="22"/>
          <w:szCs w:val="22"/>
        </w:rPr>
      </w:pPr>
      <w:r w:rsidRPr="006F692A">
        <w:rPr>
          <w:rFonts w:ascii="Carlito" w:hAnsi="Carlito" w:cs="Carlito"/>
          <w:iCs/>
          <w:sz w:val="22"/>
          <w:szCs w:val="22"/>
        </w:rPr>
        <w:t>A subcontratação depende de autorização prévia da Contratante, a quem incumbe avaliar se a subcontratada cumpre os requisitos de qualificação técnica necessários para a execução do objeto.</w:t>
      </w:r>
    </w:p>
    <w:p w14:paraId="7C95A813" w14:textId="77777777" w:rsidR="00AA6AE2" w:rsidRPr="006F692A" w:rsidRDefault="00AA6AE2" w:rsidP="007468AC">
      <w:pPr>
        <w:pStyle w:val="PargrafodaLista"/>
        <w:tabs>
          <w:tab w:val="left" w:pos="567"/>
        </w:tabs>
        <w:ind w:left="0"/>
        <w:rPr>
          <w:rFonts w:ascii="Carlito" w:hAnsi="Carlito" w:cs="Carlito"/>
          <w:iCs/>
          <w:sz w:val="22"/>
          <w:szCs w:val="22"/>
        </w:rPr>
      </w:pPr>
    </w:p>
    <w:p w14:paraId="13ABB67E" w14:textId="0CA7F241" w:rsidR="001213FF" w:rsidRPr="006F692A" w:rsidRDefault="001213FF" w:rsidP="0055001B">
      <w:pPr>
        <w:pStyle w:val="PargrafodaLista"/>
        <w:numPr>
          <w:ilvl w:val="2"/>
          <w:numId w:val="6"/>
        </w:numPr>
        <w:tabs>
          <w:tab w:val="left" w:pos="567"/>
        </w:tabs>
        <w:ind w:left="0" w:firstLine="0"/>
        <w:rPr>
          <w:rFonts w:ascii="Carlito" w:hAnsi="Carlito" w:cs="Carlito"/>
          <w:iCs/>
          <w:sz w:val="22"/>
          <w:szCs w:val="22"/>
        </w:rPr>
      </w:pPr>
      <w:r w:rsidRPr="006F692A">
        <w:rPr>
          <w:rFonts w:ascii="Carlito" w:hAnsi="Carlito" w:cs="Carlito"/>
          <w:iCs/>
          <w:sz w:val="22"/>
          <w:szCs w:val="22"/>
        </w:rPr>
        <w:t>somente será autorizada a subcontratação de empresas que expressamente aceitem o cumprimento das cláusulas assecuratórias de direitos trabalhistas, previstas na Instrução Normativa SEGES/MP nº 6, de 6 de julho de 2018.</w:t>
      </w:r>
    </w:p>
    <w:p w14:paraId="22056894" w14:textId="77777777" w:rsidR="00EB22F6" w:rsidRPr="006F692A" w:rsidRDefault="00EB22F6" w:rsidP="007468AC">
      <w:pPr>
        <w:pStyle w:val="PargrafodaLista"/>
        <w:tabs>
          <w:tab w:val="left" w:pos="567"/>
        </w:tabs>
        <w:ind w:left="0"/>
        <w:rPr>
          <w:rFonts w:ascii="Carlito" w:hAnsi="Carlito" w:cs="Carlito"/>
          <w:iCs/>
          <w:sz w:val="22"/>
          <w:szCs w:val="22"/>
        </w:rPr>
      </w:pPr>
    </w:p>
    <w:p w14:paraId="3D84BBF1" w14:textId="44D71F64" w:rsidR="001213FF" w:rsidRPr="006F692A" w:rsidRDefault="001213FF" w:rsidP="0055001B">
      <w:pPr>
        <w:pStyle w:val="PargrafodaLista"/>
        <w:numPr>
          <w:ilvl w:val="1"/>
          <w:numId w:val="6"/>
        </w:numPr>
        <w:tabs>
          <w:tab w:val="left" w:pos="567"/>
        </w:tabs>
        <w:ind w:left="0" w:firstLine="0"/>
        <w:rPr>
          <w:rFonts w:ascii="Carlito" w:hAnsi="Carlito" w:cs="Carlito"/>
          <w:iCs/>
          <w:sz w:val="22"/>
          <w:szCs w:val="22"/>
        </w:rPr>
      </w:pPr>
      <w:r w:rsidRPr="006F692A">
        <w:rPr>
          <w:rFonts w:ascii="Carlito" w:hAnsi="Carlito" w:cs="Carlito"/>
          <w:iCs/>
          <w:sz w:val="22"/>
          <w:szCs w:val="22"/>
        </w:rPr>
        <w:t>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w:t>
      </w:r>
      <w:r w:rsidR="00EB22F6" w:rsidRPr="006F692A">
        <w:rPr>
          <w:rFonts w:ascii="Carlito" w:hAnsi="Carlito" w:cs="Carlito"/>
          <w:iCs/>
          <w:sz w:val="22"/>
          <w:szCs w:val="22"/>
        </w:rPr>
        <w:t>;</w:t>
      </w:r>
    </w:p>
    <w:p w14:paraId="65167B48" w14:textId="623610F3" w:rsidR="001213FF" w:rsidRPr="006F692A" w:rsidRDefault="001213FF" w:rsidP="0055001B">
      <w:pPr>
        <w:pStyle w:val="PargrafodaLista"/>
        <w:numPr>
          <w:ilvl w:val="1"/>
          <w:numId w:val="6"/>
        </w:numPr>
        <w:tabs>
          <w:tab w:val="left" w:pos="567"/>
        </w:tabs>
        <w:ind w:left="0" w:firstLine="0"/>
        <w:rPr>
          <w:rFonts w:ascii="Carlito" w:hAnsi="Carlito" w:cs="Carlito"/>
          <w:iCs/>
          <w:sz w:val="22"/>
          <w:szCs w:val="22"/>
        </w:rPr>
      </w:pPr>
      <w:r w:rsidRPr="006F692A">
        <w:rPr>
          <w:rFonts w:ascii="Carlito" w:hAnsi="Carlito" w:cs="Carlito"/>
          <w:iCs/>
          <w:sz w:val="22"/>
          <w:szCs w:val="22"/>
        </w:rPr>
        <w:t>A licitante vencedora deverá subcontratar Microempresas e Empresas de Pequeno Porte, nos termos do art. 7º do Decreto nº 8.538, de</w:t>
      </w:r>
      <w:r w:rsidR="00ED3214" w:rsidRPr="006F692A">
        <w:rPr>
          <w:rFonts w:ascii="Carlito" w:hAnsi="Carlito" w:cs="Carlito"/>
          <w:iCs/>
          <w:sz w:val="22"/>
          <w:szCs w:val="22"/>
        </w:rPr>
        <w:t xml:space="preserve"> 6 de outubro de</w:t>
      </w:r>
      <w:r w:rsidRPr="006F692A">
        <w:rPr>
          <w:rFonts w:ascii="Carlito" w:hAnsi="Carlito" w:cs="Carlito"/>
          <w:iCs/>
          <w:sz w:val="22"/>
          <w:szCs w:val="22"/>
        </w:rPr>
        <w:t xml:space="preserve"> 2015, no </w:t>
      </w:r>
      <w:r w:rsidR="00521071" w:rsidRPr="006F692A">
        <w:rPr>
          <w:rFonts w:ascii="Carlito" w:hAnsi="Carlito" w:cs="Carlito"/>
          <w:iCs/>
          <w:sz w:val="22"/>
          <w:szCs w:val="22"/>
        </w:rPr>
        <w:t>percentual mínimo</w:t>
      </w:r>
      <w:r w:rsidRPr="006F692A">
        <w:rPr>
          <w:rFonts w:ascii="Carlito" w:hAnsi="Carlito" w:cs="Carlito"/>
          <w:iCs/>
          <w:sz w:val="22"/>
          <w:szCs w:val="22"/>
        </w:rPr>
        <w:t xml:space="preserve"> de </w:t>
      </w:r>
      <w:r w:rsidR="00710BDA" w:rsidRPr="006F692A">
        <w:rPr>
          <w:rFonts w:ascii="Carlito" w:hAnsi="Carlito" w:cs="Carlito"/>
          <w:iCs/>
          <w:sz w:val="22"/>
          <w:szCs w:val="22"/>
        </w:rPr>
        <w:t>10%</w:t>
      </w:r>
      <w:r w:rsidRPr="006F692A">
        <w:rPr>
          <w:rFonts w:ascii="Carlito" w:hAnsi="Carlito" w:cs="Carlito"/>
          <w:iCs/>
          <w:sz w:val="22"/>
          <w:szCs w:val="22"/>
        </w:rPr>
        <w:t xml:space="preserve"> e </w:t>
      </w:r>
      <w:r w:rsidR="00D74566" w:rsidRPr="006F692A">
        <w:rPr>
          <w:rFonts w:ascii="Carlito" w:hAnsi="Carlito" w:cs="Carlito"/>
          <w:iCs/>
          <w:sz w:val="22"/>
          <w:szCs w:val="22"/>
        </w:rPr>
        <w:t xml:space="preserve">no </w:t>
      </w:r>
      <w:r w:rsidRPr="006F692A">
        <w:rPr>
          <w:rFonts w:ascii="Carlito" w:hAnsi="Carlito" w:cs="Carlito"/>
          <w:iCs/>
          <w:sz w:val="22"/>
          <w:szCs w:val="22"/>
        </w:rPr>
        <w:t xml:space="preserve">máximo de </w:t>
      </w:r>
      <w:r w:rsidR="00710BDA" w:rsidRPr="006F692A">
        <w:rPr>
          <w:rFonts w:ascii="Carlito" w:hAnsi="Carlito" w:cs="Carlito"/>
          <w:iCs/>
          <w:sz w:val="22"/>
          <w:szCs w:val="22"/>
        </w:rPr>
        <w:t>15%</w:t>
      </w:r>
      <w:r w:rsidRPr="006F692A">
        <w:rPr>
          <w:rFonts w:ascii="Carlito" w:hAnsi="Carlito" w:cs="Carlito"/>
          <w:iCs/>
          <w:sz w:val="22"/>
          <w:szCs w:val="22"/>
        </w:rPr>
        <w:t>, atendidas as disposições dos subitens acima, bem como as seguintes regras:</w:t>
      </w:r>
    </w:p>
    <w:p w14:paraId="427F9280" w14:textId="77777777" w:rsidR="00455E1A" w:rsidRPr="006F692A" w:rsidRDefault="00455E1A" w:rsidP="007468AC">
      <w:pPr>
        <w:pStyle w:val="PargrafodaLista"/>
        <w:tabs>
          <w:tab w:val="left" w:pos="567"/>
        </w:tabs>
        <w:ind w:left="0"/>
        <w:rPr>
          <w:rFonts w:ascii="Carlito" w:hAnsi="Carlito" w:cs="Carlito"/>
          <w:iCs/>
          <w:sz w:val="22"/>
          <w:szCs w:val="22"/>
        </w:rPr>
      </w:pPr>
    </w:p>
    <w:p w14:paraId="2A8466A1" w14:textId="5F9FAE5A" w:rsidR="001213FF" w:rsidRPr="006F692A" w:rsidRDefault="001213FF" w:rsidP="0055001B">
      <w:pPr>
        <w:pStyle w:val="PargrafodaLista"/>
        <w:numPr>
          <w:ilvl w:val="2"/>
          <w:numId w:val="6"/>
        </w:numPr>
        <w:tabs>
          <w:tab w:val="left" w:pos="567"/>
        </w:tabs>
        <w:ind w:left="0" w:firstLine="0"/>
        <w:rPr>
          <w:rFonts w:ascii="Carlito" w:hAnsi="Carlito" w:cs="Carlito"/>
          <w:iCs/>
          <w:sz w:val="22"/>
          <w:szCs w:val="22"/>
        </w:rPr>
      </w:pPr>
      <w:r w:rsidRPr="006F692A">
        <w:rPr>
          <w:rFonts w:ascii="Carlito" w:hAnsi="Carlito" w:cs="Carlito"/>
          <w:iCs/>
          <w:sz w:val="22"/>
          <w:szCs w:val="22"/>
        </w:rPr>
        <w:t>as microempresas e as empresas de pequeno porte a serem subcontratadas deverão ser indicadas e qualificadas pelos licitantes no momento da apresentação das propostas</w:t>
      </w:r>
      <w:r w:rsidRPr="006F692A">
        <w:rPr>
          <w:rFonts w:ascii="Carlito" w:hAnsi="Carlito" w:cs="Carlito"/>
          <w:b/>
          <w:iCs/>
          <w:sz w:val="22"/>
          <w:szCs w:val="22"/>
        </w:rPr>
        <w:t xml:space="preserve">, </w:t>
      </w:r>
      <w:r w:rsidRPr="006F692A">
        <w:rPr>
          <w:rFonts w:ascii="Carlito" w:hAnsi="Carlito" w:cs="Carlito"/>
          <w:iCs/>
          <w:sz w:val="22"/>
          <w:szCs w:val="22"/>
        </w:rPr>
        <w:t>com a descrição dos bens e serviços a serem fornecidos e seus respectivos valores;</w:t>
      </w:r>
    </w:p>
    <w:p w14:paraId="0BF0A989" w14:textId="77777777" w:rsidR="00442BC7" w:rsidRPr="006F692A" w:rsidRDefault="00442BC7" w:rsidP="007468AC">
      <w:pPr>
        <w:pStyle w:val="PargrafodaLista"/>
        <w:tabs>
          <w:tab w:val="left" w:pos="567"/>
        </w:tabs>
        <w:ind w:left="0"/>
        <w:rPr>
          <w:rFonts w:ascii="Carlito" w:hAnsi="Carlito" w:cs="Carlito"/>
          <w:iCs/>
          <w:sz w:val="22"/>
          <w:szCs w:val="22"/>
        </w:rPr>
      </w:pPr>
    </w:p>
    <w:p w14:paraId="3461F06D" w14:textId="2DF72258" w:rsidR="001213FF" w:rsidRPr="006F692A" w:rsidRDefault="001213FF" w:rsidP="0055001B">
      <w:pPr>
        <w:pStyle w:val="PargrafodaLista"/>
        <w:numPr>
          <w:ilvl w:val="2"/>
          <w:numId w:val="6"/>
        </w:numPr>
        <w:tabs>
          <w:tab w:val="left" w:pos="567"/>
        </w:tabs>
        <w:ind w:left="0" w:firstLine="0"/>
        <w:rPr>
          <w:rFonts w:ascii="Carlito" w:hAnsi="Carlito" w:cs="Carlito"/>
          <w:iCs/>
          <w:sz w:val="22"/>
          <w:szCs w:val="22"/>
        </w:rPr>
      </w:pPr>
      <w:r w:rsidRPr="006F692A">
        <w:rPr>
          <w:rFonts w:ascii="Carlito" w:hAnsi="Carlito" w:cs="Carlito"/>
          <w:iCs/>
          <w:sz w:val="22"/>
          <w:szCs w:val="22"/>
        </w:rPr>
        <w:t>no momento da habilitação e ao longo da vigência contratual, será apresentada a documentação de regularidade fiscal das microempresas e empresas de pequeno porte subcontratadas, sob pena de rescisão, aplicando-se o prazo para regularização previsto no § 1º</w:t>
      </w:r>
      <w:r w:rsidRPr="006F692A">
        <w:rPr>
          <w:rFonts w:ascii="Calibri" w:hAnsi="Calibri" w:cs="Calibri"/>
          <w:iCs/>
          <w:sz w:val="22"/>
          <w:szCs w:val="22"/>
        </w:rPr>
        <w:t> </w:t>
      </w:r>
      <w:r w:rsidRPr="006F692A">
        <w:rPr>
          <w:rFonts w:ascii="Carlito" w:hAnsi="Carlito" w:cs="Carlito"/>
          <w:iCs/>
          <w:sz w:val="22"/>
          <w:szCs w:val="22"/>
        </w:rPr>
        <w:t>do art. 4º do Decreto nº 8.538, de 2015;</w:t>
      </w:r>
    </w:p>
    <w:p w14:paraId="3AAA8768" w14:textId="77777777" w:rsidR="00442BC7" w:rsidRPr="006F692A" w:rsidRDefault="00442BC7" w:rsidP="007468AC">
      <w:pPr>
        <w:pStyle w:val="PargrafodaLista"/>
        <w:tabs>
          <w:tab w:val="left" w:pos="567"/>
        </w:tabs>
        <w:ind w:left="0"/>
        <w:rPr>
          <w:rFonts w:ascii="Carlito" w:hAnsi="Carlito" w:cs="Carlito"/>
          <w:iCs/>
          <w:sz w:val="22"/>
          <w:szCs w:val="22"/>
        </w:rPr>
      </w:pPr>
    </w:p>
    <w:p w14:paraId="2C515972" w14:textId="4E5B67AD" w:rsidR="001213FF" w:rsidRPr="006F692A" w:rsidRDefault="001213FF" w:rsidP="0055001B">
      <w:pPr>
        <w:pStyle w:val="PargrafodaLista"/>
        <w:numPr>
          <w:ilvl w:val="2"/>
          <w:numId w:val="6"/>
        </w:numPr>
        <w:tabs>
          <w:tab w:val="left" w:pos="567"/>
        </w:tabs>
        <w:ind w:left="0" w:firstLine="0"/>
        <w:rPr>
          <w:rFonts w:ascii="Carlito" w:hAnsi="Carlito" w:cs="Carlito"/>
          <w:iCs/>
          <w:sz w:val="22"/>
          <w:szCs w:val="22"/>
        </w:rPr>
      </w:pPr>
      <w:r w:rsidRPr="006F692A">
        <w:rPr>
          <w:rFonts w:ascii="Carlito" w:hAnsi="Carlito" w:cs="Carlito"/>
          <w:iCs/>
          <w:sz w:val="22"/>
          <w:szCs w:val="22"/>
        </w:rPr>
        <w:t xml:space="preserve">a empresa contratada se comprometerá a substituir a subcontratada, no prazo máximo de trinta dias, na hipótese de extinção da subcontratação, mantendo o percentual originalmente subcontratado até a sua execução total, notificando o </w:t>
      </w:r>
      <w:r w:rsidR="00A4538D" w:rsidRPr="006F692A">
        <w:rPr>
          <w:rFonts w:ascii="Carlito" w:hAnsi="Carlito" w:cs="Carlito"/>
          <w:iCs/>
          <w:sz w:val="22"/>
          <w:szCs w:val="22"/>
        </w:rPr>
        <w:t>CAU/DF</w:t>
      </w:r>
      <w:r w:rsidRPr="006F692A">
        <w:rPr>
          <w:rFonts w:ascii="Carlito" w:hAnsi="Carlito" w:cs="Carlito"/>
          <w:iCs/>
          <w:sz w:val="22"/>
          <w:szCs w:val="22"/>
        </w:rPr>
        <w:t>, sob pena de rescisão, sem prejuízo das sanções cabíveis, ou a demonstrar a inviabilidade da substituição, hipótese em que ficará responsável pela execução da parcela originalmente subcontratada;</w:t>
      </w:r>
    </w:p>
    <w:p w14:paraId="006E308B" w14:textId="77777777" w:rsidR="00442BC7" w:rsidRPr="006F692A" w:rsidRDefault="00442BC7" w:rsidP="007468AC">
      <w:pPr>
        <w:pStyle w:val="PargrafodaLista"/>
        <w:tabs>
          <w:tab w:val="left" w:pos="567"/>
        </w:tabs>
        <w:ind w:left="0"/>
        <w:rPr>
          <w:rFonts w:ascii="Carlito" w:hAnsi="Carlito" w:cs="Carlito"/>
          <w:iCs/>
          <w:sz w:val="22"/>
          <w:szCs w:val="22"/>
        </w:rPr>
      </w:pPr>
    </w:p>
    <w:p w14:paraId="47E127B5" w14:textId="7F30364C" w:rsidR="001213FF" w:rsidRPr="006F692A" w:rsidRDefault="001213FF" w:rsidP="0055001B">
      <w:pPr>
        <w:pStyle w:val="PargrafodaLista"/>
        <w:numPr>
          <w:ilvl w:val="2"/>
          <w:numId w:val="6"/>
        </w:numPr>
        <w:tabs>
          <w:tab w:val="left" w:pos="567"/>
        </w:tabs>
        <w:ind w:left="0" w:firstLine="0"/>
        <w:rPr>
          <w:rFonts w:ascii="Carlito" w:hAnsi="Carlito" w:cs="Carlito"/>
          <w:iCs/>
          <w:sz w:val="22"/>
          <w:szCs w:val="22"/>
        </w:rPr>
      </w:pPr>
      <w:r w:rsidRPr="006F692A">
        <w:rPr>
          <w:rFonts w:ascii="Carlito" w:hAnsi="Carlito" w:cs="Carlito"/>
          <w:iCs/>
          <w:sz w:val="22"/>
          <w:szCs w:val="22"/>
        </w:rPr>
        <w:t>a exigência de subcontratação não será aplicável quando o licitante for:</w:t>
      </w:r>
    </w:p>
    <w:p w14:paraId="5066DAD3" w14:textId="77777777" w:rsidR="00442BC7" w:rsidRPr="006F692A" w:rsidRDefault="00442BC7" w:rsidP="007468AC">
      <w:pPr>
        <w:pStyle w:val="PargrafodaLista"/>
        <w:tabs>
          <w:tab w:val="left" w:pos="567"/>
        </w:tabs>
        <w:ind w:left="0"/>
        <w:rPr>
          <w:rFonts w:ascii="Carlito" w:hAnsi="Carlito" w:cs="Carlito"/>
          <w:iCs/>
          <w:sz w:val="22"/>
          <w:szCs w:val="22"/>
        </w:rPr>
      </w:pPr>
    </w:p>
    <w:p w14:paraId="23BD148F" w14:textId="1A5A760C" w:rsidR="001213FF" w:rsidRPr="006F692A" w:rsidRDefault="001213FF" w:rsidP="0055001B">
      <w:pPr>
        <w:pStyle w:val="PargrafodaLista"/>
        <w:numPr>
          <w:ilvl w:val="3"/>
          <w:numId w:val="6"/>
        </w:numPr>
        <w:tabs>
          <w:tab w:val="left" w:pos="567"/>
        </w:tabs>
        <w:ind w:left="0" w:firstLine="0"/>
        <w:rPr>
          <w:rFonts w:ascii="Carlito" w:hAnsi="Carlito" w:cs="Carlito"/>
          <w:iCs/>
          <w:sz w:val="22"/>
          <w:szCs w:val="22"/>
        </w:rPr>
      </w:pPr>
      <w:r w:rsidRPr="006F692A">
        <w:rPr>
          <w:rFonts w:ascii="Carlito" w:hAnsi="Carlito" w:cs="Carlito"/>
          <w:iCs/>
          <w:sz w:val="22"/>
          <w:szCs w:val="22"/>
        </w:rPr>
        <w:t>microempresa ou empresa de pequeno porte;</w:t>
      </w:r>
    </w:p>
    <w:p w14:paraId="1B6F6C86" w14:textId="77777777" w:rsidR="00442BC7" w:rsidRPr="006F692A" w:rsidRDefault="00442BC7" w:rsidP="007468AC">
      <w:pPr>
        <w:pStyle w:val="PargrafodaLista"/>
        <w:tabs>
          <w:tab w:val="left" w:pos="567"/>
        </w:tabs>
        <w:ind w:left="0"/>
        <w:rPr>
          <w:rFonts w:ascii="Carlito" w:hAnsi="Carlito" w:cs="Carlito"/>
          <w:iCs/>
          <w:sz w:val="22"/>
          <w:szCs w:val="22"/>
        </w:rPr>
      </w:pPr>
    </w:p>
    <w:p w14:paraId="27CA8891" w14:textId="3630C359" w:rsidR="001213FF" w:rsidRPr="006F692A" w:rsidRDefault="001213FF" w:rsidP="0055001B">
      <w:pPr>
        <w:pStyle w:val="PargrafodaLista"/>
        <w:numPr>
          <w:ilvl w:val="3"/>
          <w:numId w:val="6"/>
        </w:numPr>
        <w:tabs>
          <w:tab w:val="left" w:pos="567"/>
        </w:tabs>
        <w:ind w:left="0" w:firstLine="0"/>
        <w:rPr>
          <w:rFonts w:ascii="Carlito" w:hAnsi="Carlito" w:cs="Carlito"/>
          <w:iCs/>
          <w:sz w:val="22"/>
          <w:szCs w:val="22"/>
        </w:rPr>
      </w:pPr>
      <w:r w:rsidRPr="006F692A">
        <w:rPr>
          <w:rFonts w:ascii="Carlito" w:hAnsi="Carlito" w:cs="Carlito"/>
          <w:iCs/>
          <w:sz w:val="22"/>
          <w:szCs w:val="22"/>
        </w:rPr>
        <w:t>consórcio composto em sua totalidade por microempresas e empresas de pequeno porte, respeitado o disposto no</w:t>
      </w:r>
      <w:r w:rsidRPr="006F692A">
        <w:rPr>
          <w:rStyle w:val="apple-converted-space"/>
          <w:rFonts w:ascii="Calibri" w:hAnsi="Calibri" w:cs="Calibri"/>
          <w:iCs/>
          <w:sz w:val="22"/>
          <w:szCs w:val="22"/>
        </w:rPr>
        <w:t> </w:t>
      </w:r>
      <w:hyperlink r:id="rId8" w:anchor="art33" w:history="1">
        <w:r w:rsidRPr="006F692A">
          <w:rPr>
            <w:rStyle w:val="Hyperlink"/>
            <w:rFonts w:ascii="Carlito" w:eastAsiaTheme="majorEastAsia" w:hAnsi="Carlito" w:cs="Carlito"/>
            <w:iCs/>
            <w:color w:val="auto"/>
            <w:sz w:val="22"/>
            <w:szCs w:val="22"/>
          </w:rPr>
          <w:t>art. 33 da Lei nº 8.666, de 1993</w:t>
        </w:r>
      </w:hyperlink>
      <w:r w:rsidRPr="006F692A">
        <w:rPr>
          <w:rFonts w:ascii="Carlito" w:hAnsi="Carlito" w:cs="Carlito"/>
          <w:iCs/>
          <w:sz w:val="22"/>
          <w:szCs w:val="22"/>
        </w:rPr>
        <w:t>; e</w:t>
      </w:r>
    </w:p>
    <w:p w14:paraId="611C2777" w14:textId="77777777" w:rsidR="00442BC7" w:rsidRPr="006F692A" w:rsidRDefault="00442BC7" w:rsidP="007468AC">
      <w:pPr>
        <w:pStyle w:val="PargrafodaLista"/>
        <w:tabs>
          <w:tab w:val="left" w:pos="567"/>
        </w:tabs>
        <w:ind w:left="0"/>
        <w:rPr>
          <w:rFonts w:ascii="Carlito" w:hAnsi="Carlito" w:cs="Carlito"/>
          <w:iCs/>
          <w:sz w:val="22"/>
          <w:szCs w:val="22"/>
        </w:rPr>
      </w:pPr>
    </w:p>
    <w:p w14:paraId="1FE5FB9E" w14:textId="72E1F125" w:rsidR="001213FF" w:rsidRPr="006F692A" w:rsidRDefault="001213FF" w:rsidP="0055001B">
      <w:pPr>
        <w:pStyle w:val="PargrafodaLista"/>
        <w:numPr>
          <w:ilvl w:val="3"/>
          <w:numId w:val="6"/>
        </w:numPr>
        <w:tabs>
          <w:tab w:val="left" w:pos="567"/>
        </w:tabs>
        <w:ind w:left="0" w:firstLine="0"/>
        <w:rPr>
          <w:rFonts w:ascii="Carlito" w:hAnsi="Carlito" w:cs="Carlito"/>
          <w:iCs/>
          <w:sz w:val="22"/>
          <w:szCs w:val="22"/>
        </w:rPr>
      </w:pPr>
      <w:r w:rsidRPr="006F692A">
        <w:rPr>
          <w:rFonts w:ascii="Carlito" w:hAnsi="Carlito" w:cs="Carlito"/>
          <w:iCs/>
          <w:sz w:val="22"/>
          <w:szCs w:val="22"/>
        </w:rPr>
        <w:t>consórcio composto parcialmente por microempresas ou empresas de pequeno porte com participação igual ou superior ao percentual exigido de subcontratação.</w:t>
      </w:r>
      <w:r w:rsidRPr="006F692A">
        <w:rPr>
          <w:rFonts w:ascii="Calibri" w:hAnsi="Calibri" w:cs="Calibri"/>
          <w:iCs/>
          <w:sz w:val="22"/>
          <w:szCs w:val="22"/>
        </w:rPr>
        <w:t> </w:t>
      </w:r>
    </w:p>
    <w:p w14:paraId="7E877559" w14:textId="77777777" w:rsidR="00442BC7" w:rsidRPr="006F692A" w:rsidRDefault="00442BC7" w:rsidP="007468AC">
      <w:pPr>
        <w:pStyle w:val="PargrafodaLista"/>
        <w:tabs>
          <w:tab w:val="left" w:pos="567"/>
        </w:tabs>
        <w:ind w:left="0"/>
        <w:rPr>
          <w:rFonts w:ascii="Carlito" w:hAnsi="Carlito" w:cs="Carlito"/>
          <w:iCs/>
          <w:sz w:val="22"/>
          <w:szCs w:val="22"/>
        </w:rPr>
      </w:pPr>
    </w:p>
    <w:p w14:paraId="54F2A72D" w14:textId="624BC8EB" w:rsidR="001213FF" w:rsidRPr="006F692A" w:rsidRDefault="001213FF" w:rsidP="0055001B">
      <w:pPr>
        <w:pStyle w:val="PargrafodaLista"/>
        <w:numPr>
          <w:ilvl w:val="2"/>
          <w:numId w:val="6"/>
        </w:numPr>
        <w:tabs>
          <w:tab w:val="left" w:pos="567"/>
        </w:tabs>
        <w:ind w:left="0" w:firstLine="0"/>
        <w:rPr>
          <w:rFonts w:ascii="Carlito" w:hAnsi="Carlito" w:cs="Carlito"/>
          <w:iCs/>
          <w:sz w:val="22"/>
          <w:szCs w:val="22"/>
        </w:rPr>
      </w:pPr>
      <w:r w:rsidRPr="006F692A">
        <w:rPr>
          <w:rFonts w:ascii="Carlito" w:hAnsi="Carlito" w:cs="Carlito"/>
          <w:iCs/>
          <w:sz w:val="22"/>
          <w:szCs w:val="22"/>
        </w:rPr>
        <w:lastRenderedPageBreak/>
        <w:t>Não se admite a exigência de subcontratação para o fornecimento de bens, exceto quando estiver vinculado à prestação de serviços acessórios.</w:t>
      </w:r>
    </w:p>
    <w:p w14:paraId="1067B997" w14:textId="77777777" w:rsidR="00442BC7" w:rsidRPr="006F692A" w:rsidRDefault="00442BC7" w:rsidP="007468AC">
      <w:pPr>
        <w:pStyle w:val="PargrafodaLista"/>
        <w:tabs>
          <w:tab w:val="left" w:pos="567"/>
        </w:tabs>
        <w:ind w:left="0"/>
        <w:rPr>
          <w:rFonts w:ascii="Carlito" w:hAnsi="Carlito" w:cs="Carlito"/>
          <w:iCs/>
          <w:sz w:val="22"/>
          <w:szCs w:val="22"/>
        </w:rPr>
      </w:pPr>
    </w:p>
    <w:p w14:paraId="7C044DD3" w14:textId="61440177" w:rsidR="001213FF" w:rsidRPr="006F692A" w:rsidRDefault="001213FF" w:rsidP="0055001B">
      <w:pPr>
        <w:pStyle w:val="PargrafodaLista"/>
        <w:numPr>
          <w:ilvl w:val="2"/>
          <w:numId w:val="6"/>
        </w:numPr>
        <w:tabs>
          <w:tab w:val="left" w:pos="567"/>
        </w:tabs>
        <w:ind w:left="0" w:firstLine="0"/>
        <w:rPr>
          <w:rFonts w:ascii="Carlito" w:hAnsi="Carlito" w:cs="Carlito"/>
          <w:iCs/>
          <w:sz w:val="22"/>
          <w:szCs w:val="22"/>
        </w:rPr>
      </w:pPr>
      <w:r w:rsidRPr="006F692A">
        <w:rPr>
          <w:rFonts w:ascii="Carlito" w:hAnsi="Carlito" w:cs="Carlito"/>
          <w:iCs/>
          <w:sz w:val="22"/>
          <w:szCs w:val="22"/>
        </w:rPr>
        <w:t>Os empenhos e pagamentos referentes às parcelas subcontratadas serão destinados diretamente às microempresas e empresas de pequeno porte subcontratadas.</w:t>
      </w:r>
    </w:p>
    <w:p w14:paraId="58675CA5" w14:textId="77777777" w:rsidR="00442BC7" w:rsidRPr="006F692A" w:rsidRDefault="00442BC7" w:rsidP="007468AC">
      <w:pPr>
        <w:pStyle w:val="PargrafodaLista"/>
        <w:tabs>
          <w:tab w:val="left" w:pos="567"/>
        </w:tabs>
        <w:ind w:left="0"/>
        <w:rPr>
          <w:rFonts w:ascii="Carlito" w:hAnsi="Carlito" w:cs="Carlito"/>
          <w:iCs/>
          <w:sz w:val="22"/>
          <w:szCs w:val="22"/>
        </w:rPr>
      </w:pPr>
    </w:p>
    <w:p w14:paraId="5F80EE8C" w14:textId="49C84D29" w:rsidR="000A5779" w:rsidRPr="006F692A" w:rsidRDefault="001213FF" w:rsidP="0055001B">
      <w:pPr>
        <w:pStyle w:val="PargrafodaLista"/>
        <w:numPr>
          <w:ilvl w:val="0"/>
          <w:numId w:val="6"/>
        </w:numPr>
        <w:tabs>
          <w:tab w:val="left" w:pos="567"/>
        </w:tabs>
        <w:ind w:left="0" w:firstLine="0"/>
        <w:rPr>
          <w:rFonts w:ascii="Carlito" w:hAnsi="Carlito" w:cs="Carlito"/>
          <w:b/>
          <w:bCs/>
          <w:iCs/>
          <w:sz w:val="22"/>
          <w:szCs w:val="22"/>
        </w:rPr>
      </w:pPr>
      <w:r w:rsidRPr="006F692A">
        <w:rPr>
          <w:rFonts w:ascii="Carlito" w:hAnsi="Carlito" w:cs="Carlito"/>
          <w:b/>
          <w:bCs/>
          <w:iCs/>
          <w:sz w:val="22"/>
          <w:szCs w:val="22"/>
        </w:rPr>
        <w:t>ALTERAÇÃO SUBJETIVA</w:t>
      </w:r>
    </w:p>
    <w:p w14:paraId="2444F38A" w14:textId="77777777" w:rsidR="000A5779" w:rsidRPr="006F692A" w:rsidRDefault="000A5779" w:rsidP="007468AC">
      <w:pPr>
        <w:pStyle w:val="PargrafodaLista"/>
        <w:tabs>
          <w:tab w:val="left" w:pos="567"/>
        </w:tabs>
        <w:ind w:left="0"/>
        <w:rPr>
          <w:rFonts w:ascii="Carlito" w:hAnsi="Carlito" w:cs="Carlito"/>
          <w:b/>
          <w:bCs/>
          <w:iCs/>
          <w:sz w:val="22"/>
          <w:szCs w:val="22"/>
        </w:rPr>
      </w:pPr>
    </w:p>
    <w:p w14:paraId="16A67A0A" w14:textId="03FA4627" w:rsidR="001213FF" w:rsidRPr="006F692A" w:rsidRDefault="001213FF" w:rsidP="0055001B">
      <w:pPr>
        <w:pStyle w:val="PargrafodaLista"/>
        <w:numPr>
          <w:ilvl w:val="1"/>
          <w:numId w:val="6"/>
        </w:numPr>
        <w:tabs>
          <w:tab w:val="left" w:pos="567"/>
        </w:tabs>
        <w:ind w:left="0" w:firstLine="0"/>
        <w:rPr>
          <w:rFonts w:ascii="Carlito" w:hAnsi="Carlito" w:cs="Carlito"/>
          <w:b/>
          <w:bCs/>
          <w:iCs/>
          <w:sz w:val="22"/>
          <w:szCs w:val="22"/>
        </w:rPr>
      </w:pPr>
      <w:r w:rsidRPr="006F692A">
        <w:rPr>
          <w:rFonts w:ascii="Carlito" w:hAnsi="Carlito" w:cs="Carlito"/>
          <w:sz w:val="22"/>
          <w:szCs w:val="22"/>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7AE5F6DB" w14:textId="77777777" w:rsidR="005E0938" w:rsidRPr="006F692A" w:rsidRDefault="005E0938" w:rsidP="007468AC">
      <w:pPr>
        <w:pStyle w:val="PargrafodaLista"/>
        <w:tabs>
          <w:tab w:val="left" w:pos="567"/>
        </w:tabs>
        <w:ind w:left="0"/>
        <w:rPr>
          <w:rFonts w:ascii="Carlito" w:hAnsi="Carlito" w:cs="Carlito"/>
          <w:b/>
          <w:bCs/>
          <w:iCs/>
          <w:sz w:val="22"/>
          <w:szCs w:val="22"/>
        </w:rPr>
      </w:pPr>
    </w:p>
    <w:p w14:paraId="4596CFFC" w14:textId="09F9349E" w:rsidR="00217F18" w:rsidRPr="006F692A" w:rsidRDefault="001213FF" w:rsidP="0055001B">
      <w:pPr>
        <w:pStyle w:val="PargrafodaLista"/>
        <w:numPr>
          <w:ilvl w:val="0"/>
          <w:numId w:val="6"/>
        </w:numPr>
        <w:tabs>
          <w:tab w:val="left" w:pos="567"/>
        </w:tabs>
        <w:ind w:left="0" w:firstLine="0"/>
        <w:rPr>
          <w:rFonts w:ascii="Carlito" w:hAnsi="Carlito" w:cs="Carlito"/>
          <w:b/>
          <w:iCs/>
          <w:sz w:val="22"/>
          <w:szCs w:val="22"/>
        </w:rPr>
      </w:pPr>
      <w:r w:rsidRPr="006F692A">
        <w:rPr>
          <w:rFonts w:ascii="Carlito" w:hAnsi="Carlito" w:cs="Carlito"/>
          <w:b/>
          <w:sz w:val="22"/>
          <w:szCs w:val="22"/>
        </w:rPr>
        <w:t>CONTROLE E FISCALIZAÇÃO DA EXECUÇÃO</w:t>
      </w:r>
    </w:p>
    <w:p w14:paraId="38644F4A" w14:textId="77777777" w:rsidR="00EA7DC2" w:rsidRPr="006F692A" w:rsidRDefault="00EA7DC2" w:rsidP="007468AC">
      <w:pPr>
        <w:pStyle w:val="PargrafodaLista"/>
        <w:tabs>
          <w:tab w:val="left" w:pos="567"/>
        </w:tabs>
        <w:ind w:left="0"/>
        <w:rPr>
          <w:rFonts w:ascii="Carlito" w:hAnsi="Carlito" w:cs="Carlito"/>
          <w:b/>
          <w:iCs/>
          <w:sz w:val="22"/>
          <w:szCs w:val="22"/>
        </w:rPr>
      </w:pPr>
    </w:p>
    <w:p w14:paraId="2105637F" w14:textId="7E79A0DA" w:rsidR="00217F18" w:rsidRPr="006F692A" w:rsidRDefault="00217F18" w:rsidP="0055001B">
      <w:pPr>
        <w:pStyle w:val="PargrafodaLista"/>
        <w:numPr>
          <w:ilvl w:val="1"/>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O acompanhamento e a fiscalização da execução do contrato consistem na verificação da conformidade da prestação dos serviços, dos materiais, técnicas e equipamentos empregados, de forma a assegurar o perfeito cumprimento do ajuste, que serão exercidos por um ou mais representantes da Contratante, especialmente designados, na forma dos art</w:t>
      </w:r>
      <w:r w:rsidR="000A1E2C" w:rsidRPr="006F692A">
        <w:rPr>
          <w:rFonts w:ascii="Carlito" w:hAnsi="Carlito" w:cs="Carlito"/>
          <w:bCs/>
          <w:iCs/>
          <w:sz w:val="22"/>
          <w:szCs w:val="22"/>
        </w:rPr>
        <w:t>igo</w:t>
      </w:r>
      <w:r w:rsidRPr="006F692A">
        <w:rPr>
          <w:rFonts w:ascii="Carlito" w:hAnsi="Carlito" w:cs="Carlito"/>
          <w:bCs/>
          <w:iCs/>
          <w:sz w:val="22"/>
          <w:szCs w:val="22"/>
        </w:rPr>
        <w:t>s. 67 e 73 da Lei nº 8.666, de 1993</w:t>
      </w:r>
      <w:r w:rsidR="000A1E2C" w:rsidRPr="006F692A">
        <w:rPr>
          <w:rFonts w:ascii="Carlito" w:hAnsi="Carlito" w:cs="Carlito"/>
          <w:bCs/>
          <w:iCs/>
          <w:sz w:val="22"/>
          <w:szCs w:val="22"/>
        </w:rPr>
        <w:t>.</w:t>
      </w:r>
    </w:p>
    <w:p w14:paraId="1B1CC927" w14:textId="77777777" w:rsidR="000A1E2C" w:rsidRPr="006F692A" w:rsidRDefault="000A1E2C" w:rsidP="007468AC">
      <w:pPr>
        <w:pStyle w:val="PargrafodaLista"/>
        <w:tabs>
          <w:tab w:val="left" w:pos="567"/>
        </w:tabs>
        <w:ind w:left="0"/>
        <w:rPr>
          <w:rFonts w:ascii="Carlito" w:hAnsi="Carlito" w:cs="Carlito"/>
          <w:b/>
          <w:iCs/>
          <w:sz w:val="22"/>
          <w:szCs w:val="22"/>
        </w:rPr>
      </w:pPr>
    </w:p>
    <w:p w14:paraId="66C6B36F" w14:textId="47677E90" w:rsidR="00217F18" w:rsidRPr="006F692A" w:rsidRDefault="00217F18" w:rsidP="0055001B">
      <w:pPr>
        <w:pStyle w:val="PargrafodaLista"/>
        <w:numPr>
          <w:ilvl w:val="1"/>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O representante da Contratante deverá ter a qualificação necessária para o acompanhamento e controle da execução dos serviços e do contrato.</w:t>
      </w:r>
    </w:p>
    <w:p w14:paraId="0AEBE7F8" w14:textId="77777777" w:rsidR="000A1E2C" w:rsidRPr="006F692A" w:rsidRDefault="000A1E2C" w:rsidP="007468AC">
      <w:pPr>
        <w:pStyle w:val="PargrafodaLista"/>
        <w:tabs>
          <w:tab w:val="left" w:pos="567"/>
        </w:tabs>
        <w:ind w:left="0"/>
        <w:rPr>
          <w:rFonts w:ascii="Carlito" w:hAnsi="Carlito" w:cs="Carlito"/>
          <w:b/>
          <w:iCs/>
          <w:sz w:val="22"/>
          <w:szCs w:val="22"/>
        </w:rPr>
      </w:pPr>
    </w:p>
    <w:p w14:paraId="6FDEA148" w14:textId="4C042487" w:rsidR="00217F18" w:rsidRPr="006F692A" w:rsidRDefault="00217F18" w:rsidP="0055001B">
      <w:pPr>
        <w:pStyle w:val="PargrafodaLista"/>
        <w:numPr>
          <w:ilvl w:val="1"/>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 xml:space="preserve">A verificação da adequação da prestação do serviço deverá ser realizada com base nos critérios </w:t>
      </w:r>
      <w:r w:rsidR="00C46874" w:rsidRPr="006F692A">
        <w:rPr>
          <w:rFonts w:ascii="Carlito" w:hAnsi="Carlito" w:cs="Carlito"/>
          <w:bCs/>
          <w:iCs/>
          <w:sz w:val="22"/>
          <w:szCs w:val="22"/>
        </w:rPr>
        <w:t>de constatações das conformidades integrais do cronograma físico-financeiro</w:t>
      </w:r>
      <w:r w:rsidR="00DB4662" w:rsidRPr="006F692A">
        <w:rPr>
          <w:rFonts w:ascii="Carlito" w:hAnsi="Carlito" w:cs="Carlito"/>
          <w:bCs/>
          <w:iCs/>
          <w:sz w:val="22"/>
          <w:szCs w:val="22"/>
        </w:rPr>
        <w:t xml:space="preserve"> e do Instrumento de Medição de Resultado (IMR), conforme modelo previsto no Anexo XV.</w:t>
      </w:r>
    </w:p>
    <w:p w14:paraId="2C255B01" w14:textId="77777777" w:rsidR="000A1E2C" w:rsidRPr="006F692A" w:rsidRDefault="000A1E2C" w:rsidP="007468AC">
      <w:pPr>
        <w:pStyle w:val="PargrafodaLista"/>
        <w:tabs>
          <w:tab w:val="left" w:pos="567"/>
        </w:tabs>
        <w:ind w:left="0"/>
        <w:rPr>
          <w:rFonts w:ascii="Carlito" w:hAnsi="Carlito" w:cs="Carlito"/>
          <w:b/>
          <w:iCs/>
          <w:sz w:val="22"/>
          <w:szCs w:val="22"/>
        </w:rPr>
      </w:pPr>
    </w:p>
    <w:p w14:paraId="4ADE3FF1" w14:textId="386924F2" w:rsidR="00217F18" w:rsidRPr="006F692A" w:rsidRDefault="00217F18" w:rsidP="0055001B">
      <w:pPr>
        <w:pStyle w:val="PargrafodaLista"/>
        <w:numPr>
          <w:ilvl w:val="1"/>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A fiscalização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65 da Lei nº 8.666, de 1993.</w:t>
      </w:r>
    </w:p>
    <w:p w14:paraId="0D8FFDDB" w14:textId="77777777" w:rsidR="000A1E2C" w:rsidRPr="006F692A" w:rsidRDefault="000A1E2C" w:rsidP="007468AC">
      <w:pPr>
        <w:pStyle w:val="PargrafodaLista"/>
        <w:tabs>
          <w:tab w:val="left" w:pos="567"/>
        </w:tabs>
        <w:ind w:left="0"/>
        <w:rPr>
          <w:rFonts w:ascii="Carlito" w:hAnsi="Carlito" w:cs="Carlito"/>
          <w:b/>
          <w:iCs/>
          <w:sz w:val="22"/>
          <w:szCs w:val="22"/>
        </w:rPr>
      </w:pPr>
    </w:p>
    <w:p w14:paraId="4B47D2E6" w14:textId="5934834D" w:rsidR="00217F18" w:rsidRPr="006F692A" w:rsidRDefault="00217F18" w:rsidP="0055001B">
      <w:pPr>
        <w:pStyle w:val="PargrafodaLista"/>
        <w:numPr>
          <w:ilvl w:val="1"/>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 xml:space="preserve">A conformidade do material/técnica/equipamento a ser utilizado na execução dos serviços deverá ser verificada juntamente com o documento da Contratada que contenha a relação detalhada </w:t>
      </w:r>
      <w:r w:rsidR="000A1E2C" w:rsidRPr="006F692A">
        <w:rPr>
          <w:rFonts w:ascii="Carlito" w:hAnsi="Carlito" w:cs="Carlito"/>
          <w:bCs/>
          <w:iCs/>
          <w:sz w:val="22"/>
          <w:szCs w:val="22"/>
        </w:rPr>
        <w:t>deles</w:t>
      </w:r>
      <w:r w:rsidRPr="006F692A">
        <w:rPr>
          <w:rFonts w:ascii="Carlito" w:hAnsi="Carlito" w:cs="Carlito"/>
          <w:bCs/>
          <w:iCs/>
          <w:sz w:val="22"/>
          <w:szCs w:val="22"/>
        </w:rPr>
        <w:t>, de acordo com o estabelecido neste Projeto Básico, informando as respectivas quantidades e especificações técnicas, tais como: marca, qualidade e forma de uso.</w:t>
      </w:r>
    </w:p>
    <w:p w14:paraId="4D61F08B" w14:textId="77777777" w:rsidR="000A1E2C" w:rsidRPr="006F692A" w:rsidRDefault="000A1E2C" w:rsidP="007468AC">
      <w:pPr>
        <w:pStyle w:val="PargrafodaLista"/>
        <w:tabs>
          <w:tab w:val="left" w:pos="567"/>
        </w:tabs>
        <w:ind w:left="0"/>
        <w:rPr>
          <w:rFonts w:ascii="Carlito" w:hAnsi="Carlito" w:cs="Carlito"/>
          <w:b/>
          <w:iCs/>
          <w:sz w:val="22"/>
          <w:szCs w:val="22"/>
        </w:rPr>
      </w:pPr>
    </w:p>
    <w:p w14:paraId="1D728CEF" w14:textId="60DC49A6" w:rsidR="00217F18" w:rsidRPr="006F692A" w:rsidRDefault="00217F18" w:rsidP="0055001B">
      <w:pPr>
        <w:pStyle w:val="PargrafodaLista"/>
        <w:numPr>
          <w:ilvl w:val="1"/>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O representante da Contratante deverá promover o registro das ocorrências verificadas, adotando as providências necessárias ao fiel cumprimento das cláusulas contratuais, conforme o disposto nos §§ 1º e 2º do art. 67 da Lei nº 8.666, de 1993.</w:t>
      </w:r>
    </w:p>
    <w:p w14:paraId="39B2C3CB" w14:textId="77777777" w:rsidR="000A1E2C" w:rsidRPr="006F692A" w:rsidRDefault="000A1E2C" w:rsidP="007468AC">
      <w:pPr>
        <w:pStyle w:val="PargrafodaLista"/>
        <w:tabs>
          <w:tab w:val="left" w:pos="567"/>
        </w:tabs>
        <w:ind w:left="0"/>
        <w:rPr>
          <w:rFonts w:ascii="Carlito" w:hAnsi="Carlito" w:cs="Carlito"/>
          <w:b/>
          <w:iCs/>
          <w:sz w:val="22"/>
          <w:szCs w:val="22"/>
        </w:rPr>
      </w:pPr>
    </w:p>
    <w:p w14:paraId="4E957C53" w14:textId="1D1BD30E" w:rsidR="00217F18" w:rsidRPr="006F692A" w:rsidRDefault="00217F18" w:rsidP="0055001B">
      <w:pPr>
        <w:pStyle w:val="PargrafodaLista"/>
        <w:numPr>
          <w:ilvl w:val="1"/>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O descumprimento total ou parcial das obrigações e responsabilidades assumidas pela Contratada, sobretudo quanto às obrigações e encargos sociais e trabalhistas, ensejará a aplicação de sanções administrativas, previstas neste Projeto Básico e na legislação vigente, podendo culminar em rescisão contratual, conforme disposto nos artigos 77 e 87 da Lei nº 8.666, de 1993.</w:t>
      </w:r>
    </w:p>
    <w:p w14:paraId="78B15BB5" w14:textId="77777777" w:rsidR="000A1E2C" w:rsidRPr="006F692A" w:rsidRDefault="000A1E2C" w:rsidP="007468AC">
      <w:pPr>
        <w:pStyle w:val="PargrafodaLista"/>
        <w:tabs>
          <w:tab w:val="left" w:pos="567"/>
        </w:tabs>
        <w:ind w:left="0"/>
        <w:rPr>
          <w:rFonts w:ascii="Carlito" w:hAnsi="Carlito" w:cs="Carlito"/>
          <w:b/>
          <w:iCs/>
          <w:sz w:val="22"/>
          <w:szCs w:val="22"/>
        </w:rPr>
      </w:pPr>
    </w:p>
    <w:p w14:paraId="57CF4B47" w14:textId="07806B2C" w:rsidR="00217F18" w:rsidRPr="006F692A" w:rsidRDefault="00217F18" w:rsidP="0055001B">
      <w:pPr>
        <w:pStyle w:val="PargrafodaLista"/>
        <w:numPr>
          <w:ilvl w:val="1"/>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 xml:space="preserve">As atividades de gestão e fiscalização da execução contratual devem ser realizadas de forma preventiva, rotineira e sistemática, podendo ser exercidas por servidores, equipe de fiscalização ou </w:t>
      </w:r>
      <w:r w:rsidRPr="006F692A">
        <w:rPr>
          <w:rFonts w:ascii="Carlito" w:hAnsi="Carlito" w:cs="Carlito"/>
          <w:bCs/>
          <w:iCs/>
          <w:sz w:val="22"/>
          <w:szCs w:val="22"/>
        </w:rPr>
        <w:lastRenderedPageBreak/>
        <w:t>único servidor, desde que, no exercício dessas atribuições, fique assegurada a distinção dessas atividades e, em razão do volume de trabalho, não comprometa o desempenho de todas as ações relacionadas à Gestão do Contrato.</w:t>
      </w:r>
    </w:p>
    <w:p w14:paraId="573DD538" w14:textId="77777777" w:rsidR="000A1E2C" w:rsidRPr="006F692A" w:rsidRDefault="000A1E2C" w:rsidP="007468AC">
      <w:pPr>
        <w:pStyle w:val="PargrafodaLista"/>
        <w:tabs>
          <w:tab w:val="left" w:pos="567"/>
        </w:tabs>
        <w:ind w:left="0"/>
        <w:rPr>
          <w:rFonts w:ascii="Carlito" w:hAnsi="Carlito" w:cs="Carlito"/>
          <w:b/>
          <w:iCs/>
          <w:sz w:val="22"/>
          <w:szCs w:val="22"/>
        </w:rPr>
      </w:pPr>
    </w:p>
    <w:p w14:paraId="4687B570" w14:textId="604A03B5" w:rsidR="00217F18" w:rsidRPr="006F692A" w:rsidRDefault="00E37B47" w:rsidP="0055001B">
      <w:pPr>
        <w:pStyle w:val="PargrafodaLista"/>
        <w:numPr>
          <w:ilvl w:val="1"/>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A</w:t>
      </w:r>
      <w:r w:rsidR="00217F18" w:rsidRPr="006F692A">
        <w:rPr>
          <w:rFonts w:ascii="Carlito" w:hAnsi="Carlito" w:cs="Carlito"/>
          <w:bCs/>
          <w:iCs/>
          <w:sz w:val="22"/>
          <w:szCs w:val="22"/>
        </w:rPr>
        <w:t xml:space="preserve"> fiscalização técnica dos contratos avaliará constantemente a execução do objeto e utilizará </w:t>
      </w:r>
      <w:r w:rsidR="00F62DA6" w:rsidRPr="006F692A">
        <w:rPr>
          <w:rFonts w:ascii="Carlito" w:hAnsi="Carlito" w:cs="Carlito"/>
          <w:bCs/>
          <w:iCs/>
          <w:sz w:val="22"/>
          <w:szCs w:val="22"/>
        </w:rPr>
        <w:t xml:space="preserve">o Instrumento de Medição de Resultado (IMR), conforme modelo previsto no Anexo </w:t>
      </w:r>
      <w:r w:rsidR="003D7318" w:rsidRPr="006F692A">
        <w:rPr>
          <w:rFonts w:ascii="Carlito" w:hAnsi="Carlito" w:cs="Carlito"/>
          <w:bCs/>
          <w:iCs/>
          <w:sz w:val="22"/>
          <w:szCs w:val="22"/>
        </w:rPr>
        <w:t>XV</w:t>
      </w:r>
      <w:r w:rsidR="00F62DA6" w:rsidRPr="006F692A">
        <w:rPr>
          <w:rFonts w:ascii="Carlito" w:hAnsi="Carlito" w:cs="Carlito"/>
          <w:bCs/>
          <w:iCs/>
          <w:sz w:val="22"/>
          <w:szCs w:val="22"/>
        </w:rPr>
        <w:t>, ou outro instrumento substituto para aferição da qualidade da prestação dos serviços</w:t>
      </w:r>
      <w:r w:rsidR="00217F18" w:rsidRPr="006F692A">
        <w:rPr>
          <w:rFonts w:ascii="Carlito" w:hAnsi="Carlito" w:cs="Carlito"/>
          <w:bCs/>
          <w:iCs/>
          <w:sz w:val="22"/>
          <w:szCs w:val="22"/>
        </w:rPr>
        <w:t>, devendo haver o redimensionamento no pagamento com base nos indicadores estabelecidos, sempre que a CONTRATADA:</w:t>
      </w:r>
    </w:p>
    <w:p w14:paraId="3E0ABBFC" w14:textId="77777777" w:rsidR="00B90A58" w:rsidRPr="006F692A" w:rsidRDefault="00B90A58" w:rsidP="007468AC">
      <w:pPr>
        <w:pStyle w:val="PargrafodaLista"/>
        <w:tabs>
          <w:tab w:val="left" w:pos="567"/>
        </w:tabs>
        <w:ind w:left="0"/>
        <w:rPr>
          <w:rFonts w:ascii="Carlito" w:hAnsi="Carlito" w:cs="Carlito"/>
          <w:b/>
          <w:iCs/>
          <w:sz w:val="22"/>
          <w:szCs w:val="22"/>
        </w:rPr>
      </w:pPr>
    </w:p>
    <w:p w14:paraId="4A734317" w14:textId="31EC47D7" w:rsidR="00B90A58" w:rsidRPr="006F692A" w:rsidRDefault="00B90A58" w:rsidP="0055001B">
      <w:pPr>
        <w:pStyle w:val="PargrafodaLista"/>
        <w:numPr>
          <w:ilvl w:val="3"/>
          <w:numId w:val="5"/>
        </w:numPr>
        <w:tabs>
          <w:tab w:val="left" w:pos="284"/>
          <w:tab w:val="left" w:pos="567"/>
        </w:tabs>
        <w:ind w:left="0" w:firstLine="0"/>
        <w:rPr>
          <w:rFonts w:ascii="Carlito" w:hAnsi="Carlito" w:cs="Carlito"/>
          <w:bCs/>
          <w:iCs/>
          <w:sz w:val="22"/>
          <w:szCs w:val="22"/>
        </w:rPr>
      </w:pPr>
      <w:r w:rsidRPr="006F692A">
        <w:rPr>
          <w:rFonts w:ascii="Carlito" w:hAnsi="Carlito" w:cs="Carlito"/>
          <w:bCs/>
          <w:iCs/>
          <w:sz w:val="22"/>
          <w:szCs w:val="22"/>
        </w:rPr>
        <w:t>não produzir os resultados, deixar de executar, ou não executar com a qualidade mínima exigida as atividades contratadas; ou</w:t>
      </w:r>
    </w:p>
    <w:p w14:paraId="508CCA5D" w14:textId="77777777" w:rsidR="00B90A58" w:rsidRPr="006F692A" w:rsidRDefault="00B90A58" w:rsidP="007468AC">
      <w:pPr>
        <w:pStyle w:val="PargrafodaLista"/>
        <w:tabs>
          <w:tab w:val="left" w:pos="284"/>
          <w:tab w:val="left" w:pos="567"/>
        </w:tabs>
        <w:ind w:left="0"/>
        <w:rPr>
          <w:rFonts w:ascii="Carlito" w:hAnsi="Carlito" w:cs="Carlito"/>
          <w:bCs/>
          <w:iCs/>
          <w:sz w:val="22"/>
          <w:szCs w:val="22"/>
        </w:rPr>
      </w:pPr>
    </w:p>
    <w:p w14:paraId="6CD4D3D3" w14:textId="6E3842F1" w:rsidR="00B90A58" w:rsidRPr="006F692A" w:rsidRDefault="00B90A58" w:rsidP="0055001B">
      <w:pPr>
        <w:pStyle w:val="PargrafodaLista"/>
        <w:numPr>
          <w:ilvl w:val="3"/>
          <w:numId w:val="5"/>
        </w:numPr>
        <w:tabs>
          <w:tab w:val="left" w:pos="284"/>
          <w:tab w:val="left" w:pos="567"/>
        </w:tabs>
        <w:ind w:left="0" w:firstLine="0"/>
        <w:rPr>
          <w:rFonts w:ascii="Carlito" w:hAnsi="Carlito" w:cs="Carlito"/>
          <w:bCs/>
          <w:iCs/>
          <w:sz w:val="22"/>
          <w:szCs w:val="22"/>
        </w:rPr>
      </w:pPr>
      <w:r w:rsidRPr="006F692A">
        <w:rPr>
          <w:rFonts w:ascii="Carlito" w:hAnsi="Carlito" w:cs="Carlito"/>
          <w:bCs/>
          <w:iCs/>
          <w:sz w:val="22"/>
          <w:szCs w:val="22"/>
        </w:rPr>
        <w:t>deixar de utilizar materiais e recursos humanos exigidos para a execução do serviço, ou utilizá-los com qualidade ou quantidade inferior à demandada.</w:t>
      </w:r>
    </w:p>
    <w:p w14:paraId="6DC6F7AD" w14:textId="77777777" w:rsidR="00B90A58" w:rsidRPr="006F692A" w:rsidRDefault="00B90A58" w:rsidP="007468AC">
      <w:pPr>
        <w:tabs>
          <w:tab w:val="left" w:pos="567"/>
        </w:tabs>
        <w:rPr>
          <w:rFonts w:ascii="Carlito" w:hAnsi="Carlito" w:cs="Carlito"/>
          <w:b/>
          <w:iCs/>
          <w:sz w:val="22"/>
          <w:szCs w:val="22"/>
        </w:rPr>
      </w:pPr>
    </w:p>
    <w:p w14:paraId="171A674D" w14:textId="721335EB" w:rsidR="00217F18" w:rsidRPr="006F692A" w:rsidRDefault="00217F18" w:rsidP="0055001B">
      <w:pPr>
        <w:pStyle w:val="PargrafodaLista"/>
        <w:numPr>
          <w:ilvl w:val="2"/>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A utilização do IMR não impede a aplicação concomitante de outros mecanismos para a avaliação da prestação dos serviços.</w:t>
      </w:r>
    </w:p>
    <w:p w14:paraId="66087D4B" w14:textId="77777777" w:rsidR="001A65FB" w:rsidRPr="006F692A" w:rsidRDefault="001A65FB" w:rsidP="007468AC">
      <w:pPr>
        <w:pStyle w:val="PargrafodaLista"/>
        <w:tabs>
          <w:tab w:val="left" w:pos="567"/>
        </w:tabs>
        <w:ind w:left="0"/>
        <w:rPr>
          <w:rFonts w:ascii="Carlito" w:hAnsi="Carlito" w:cs="Carlito"/>
          <w:b/>
          <w:iCs/>
          <w:sz w:val="22"/>
          <w:szCs w:val="22"/>
        </w:rPr>
      </w:pPr>
    </w:p>
    <w:p w14:paraId="48BA0563" w14:textId="4384283E" w:rsidR="00217F18" w:rsidRPr="006F692A" w:rsidRDefault="00217F18" w:rsidP="0055001B">
      <w:pPr>
        <w:pStyle w:val="PargrafodaLista"/>
        <w:numPr>
          <w:ilvl w:val="1"/>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 xml:space="preserve">Durante a execução do objeto, o fiscal técnico deverá monitorar constantemente o nível de qualidade dos serviços para evitar a sua degeneração, devendo intervir para requerer à </w:t>
      </w:r>
      <w:r w:rsidR="001A65FB" w:rsidRPr="006F692A">
        <w:rPr>
          <w:rFonts w:ascii="Carlito" w:hAnsi="Carlito" w:cs="Carlito"/>
          <w:bCs/>
          <w:iCs/>
          <w:sz w:val="22"/>
          <w:szCs w:val="22"/>
        </w:rPr>
        <w:t xml:space="preserve">Contratada </w:t>
      </w:r>
      <w:r w:rsidRPr="006F692A">
        <w:rPr>
          <w:rFonts w:ascii="Carlito" w:hAnsi="Carlito" w:cs="Carlito"/>
          <w:bCs/>
          <w:iCs/>
          <w:sz w:val="22"/>
          <w:szCs w:val="22"/>
        </w:rPr>
        <w:t>a correção das faltas, falhas e irregularidades constatadas.</w:t>
      </w:r>
    </w:p>
    <w:p w14:paraId="4008B342" w14:textId="77777777" w:rsidR="008D2294" w:rsidRPr="006F692A" w:rsidRDefault="008D2294" w:rsidP="007468AC">
      <w:pPr>
        <w:pStyle w:val="PargrafodaLista"/>
        <w:tabs>
          <w:tab w:val="left" w:pos="567"/>
        </w:tabs>
        <w:ind w:left="0"/>
        <w:rPr>
          <w:rFonts w:ascii="Carlito" w:hAnsi="Carlito" w:cs="Carlito"/>
          <w:b/>
          <w:iCs/>
          <w:sz w:val="22"/>
          <w:szCs w:val="22"/>
        </w:rPr>
      </w:pPr>
    </w:p>
    <w:p w14:paraId="236D8BD2" w14:textId="7C0756EE" w:rsidR="00217F18" w:rsidRPr="006F692A" w:rsidRDefault="00217F18" w:rsidP="0055001B">
      <w:pPr>
        <w:pStyle w:val="PargrafodaLista"/>
        <w:numPr>
          <w:ilvl w:val="1"/>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 xml:space="preserve">O fiscal técnico deverá apresentar ao preposto da </w:t>
      </w:r>
      <w:r w:rsidR="000979CC" w:rsidRPr="006F692A">
        <w:rPr>
          <w:rFonts w:ascii="Carlito" w:hAnsi="Carlito" w:cs="Carlito"/>
          <w:bCs/>
          <w:iCs/>
          <w:sz w:val="22"/>
          <w:szCs w:val="22"/>
        </w:rPr>
        <w:t xml:space="preserve">Contratada </w:t>
      </w:r>
      <w:r w:rsidRPr="006F692A">
        <w:rPr>
          <w:rFonts w:ascii="Carlito" w:hAnsi="Carlito" w:cs="Carlito"/>
          <w:bCs/>
          <w:iCs/>
          <w:sz w:val="22"/>
          <w:szCs w:val="22"/>
        </w:rPr>
        <w:t xml:space="preserve">a avaliação da execução do objeto ou, se for o caso, a avaliação de desempenho e qualidade da prestação dos serviços realizada. </w:t>
      </w:r>
    </w:p>
    <w:p w14:paraId="0CE08388" w14:textId="77777777" w:rsidR="008D2294" w:rsidRPr="006F692A" w:rsidRDefault="008D2294" w:rsidP="007468AC">
      <w:pPr>
        <w:pStyle w:val="PargrafodaLista"/>
        <w:tabs>
          <w:tab w:val="left" w:pos="567"/>
        </w:tabs>
        <w:ind w:left="0"/>
        <w:rPr>
          <w:rFonts w:ascii="Carlito" w:hAnsi="Carlito" w:cs="Carlito"/>
          <w:b/>
          <w:iCs/>
          <w:sz w:val="22"/>
          <w:szCs w:val="22"/>
        </w:rPr>
      </w:pPr>
    </w:p>
    <w:p w14:paraId="3C99BD7F" w14:textId="73F48F0D" w:rsidR="00217F18" w:rsidRPr="006F692A" w:rsidRDefault="00217F18" w:rsidP="0055001B">
      <w:pPr>
        <w:pStyle w:val="PargrafodaLista"/>
        <w:numPr>
          <w:ilvl w:val="1"/>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 xml:space="preserve">Em hipótese alguma, será admitido que a </w:t>
      </w:r>
      <w:r w:rsidR="000979CC" w:rsidRPr="006F692A">
        <w:rPr>
          <w:rFonts w:ascii="Carlito" w:hAnsi="Carlito" w:cs="Carlito"/>
          <w:bCs/>
          <w:iCs/>
          <w:sz w:val="22"/>
          <w:szCs w:val="22"/>
        </w:rPr>
        <w:t xml:space="preserve">Contratada </w:t>
      </w:r>
      <w:r w:rsidRPr="006F692A">
        <w:rPr>
          <w:rFonts w:ascii="Carlito" w:hAnsi="Carlito" w:cs="Carlito"/>
          <w:bCs/>
          <w:iCs/>
          <w:sz w:val="22"/>
          <w:szCs w:val="22"/>
        </w:rPr>
        <w:t>materialize a avaliação de desempenho e qualidade da prestação dos serviços realizada.</w:t>
      </w:r>
    </w:p>
    <w:p w14:paraId="7436F7A0" w14:textId="77777777" w:rsidR="00A27E06" w:rsidRPr="006F692A" w:rsidRDefault="00A27E06" w:rsidP="007468AC">
      <w:pPr>
        <w:pStyle w:val="PargrafodaLista"/>
        <w:tabs>
          <w:tab w:val="left" w:pos="567"/>
        </w:tabs>
        <w:ind w:left="0"/>
        <w:rPr>
          <w:rFonts w:ascii="Carlito" w:hAnsi="Carlito" w:cs="Carlito"/>
          <w:b/>
          <w:iCs/>
          <w:sz w:val="22"/>
          <w:szCs w:val="22"/>
        </w:rPr>
      </w:pPr>
    </w:p>
    <w:p w14:paraId="22EAD694" w14:textId="77777777" w:rsidR="00AA20EE" w:rsidRPr="006F692A" w:rsidRDefault="00217F18" w:rsidP="0055001B">
      <w:pPr>
        <w:pStyle w:val="PargrafodaLista"/>
        <w:numPr>
          <w:ilvl w:val="1"/>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 xml:space="preserve">A </w:t>
      </w:r>
      <w:r w:rsidR="000979CC" w:rsidRPr="006F692A">
        <w:rPr>
          <w:rFonts w:ascii="Carlito" w:hAnsi="Carlito" w:cs="Carlito"/>
          <w:bCs/>
          <w:iCs/>
          <w:sz w:val="22"/>
          <w:szCs w:val="22"/>
        </w:rPr>
        <w:t xml:space="preserve">Contratada </w:t>
      </w:r>
      <w:r w:rsidRPr="006F692A">
        <w:rPr>
          <w:rFonts w:ascii="Carlito" w:hAnsi="Carlito" w:cs="Carlito"/>
          <w:bCs/>
          <w:iCs/>
          <w:sz w:val="22"/>
          <w:szCs w:val="22"/>
        </w:rPr>
        <w:t>poderá apresentar justificativa para a prestação do serviço com menor nível de conformidade, que poderá ser aceita pelo fiscal técnico, desde que comprovada a excepcionalidade da ocorrência, resultante exclusivamente de fatores imprevisíveis e alheios ao controle do prestador.</w:t>
      </w:r>
    </w:p>
    <w:p w14:paraId="2636B2CD" w14:textId="77777777" w:rsidR="00AA20EE" w:rsidRPr="006F692A" w:rsidRDefault="00AA20EE" w:rsidP="007468AC">
      <w:pPr>
        <w:pStyle w:val="PargrafodaLista"/>
        <w:tabs>
          <w:tab w:val="left" w:pos="567"/>
        </w:tabs>
        <w:ind w:left="0"/>
        <w:rPr>
          <w:rFonts w:ascii="Carlito" w:hAnsi="Carlito" w:cs="Carlito"/>
          <w:bCs/>
          <w:iCs/>
          <w:sz w:val="22"/>
          <w:szCs w:val="22"/>
        </w:rPr>
      </w:pPr>
    </w:p>
    <w:p w14:paraId="577A25FB" w14:textId="77777777" w:rsidR="00AA20EE" w:rsidRPr="006F692A" w:rsidRDefault="00217F18" w:rsidP="0055001B">
      <w:pPr>
        <w:pStyle w:val="PargrafodaLista"/>
        <w:numPr>
          <w:ilvl w:val="1"/>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 xml:space="preserve">Na hipótese de comportamento contínuo de desconformidade da prestação do serviço em relação à qualidade exigida, bem como quando esta ultrapassar os níveis mínimos toleráveis previstos nos indicadores, além dos fatores redutores, devem ser aplicadas as sanções à </w:t>
      </w:r>
      <w:r w:rsidR="00AA20EE" w:rsidRPr="006F692A">
        <w:rPr>
          <w:rFonts w:ascii="Carlito" w:hAnsi="Carlito" w:cs="Carlito"/>
          <w:bCs/>
          <w:iCs/>
          <w:sz w:val="22"/>
          <w:szCs w:val="22"/>
        </w:rPr>
        <w:t xml:space="preserve">Contratada </w:t>
      </w:r>
      <w:r w:rsidRPr="006F692A">
        <w:rPr>
          <w:rFonts w:ascii="Carlito" w:hAnsi="Carlito" w:cs="Carlito"/>
          <w:bCs/>
          <w:iCs/>
          <w:sz w:val="22"/>
          <w:szCs w:val="22"/>
        </w:rPr>
        <w:t>de acordo com as regras previstas no ato convocatório.</w:t>
      </w:r>
    </w:p>
    <w:p w14:paraId="040FED7F" w14:textId="77777777" w:rsidR="00AA20EE" w:rsidRPr="006F692A" w:rsidRDefault="00AA20EE" w:rsidP="007468AC">
      <w:pPr>
        <w:pStyle w:val="PargrafodaLista"/>
        <w:tabs>
          <w:tab w:val="left" w:pos="567"/>
        </w:tabs>
        <w:ind w:left="0"/>
        <w:rPr>
          <w:rFonts w:ascii="Carlito" w:hAnsi="Carlito" w:cs="Carlito"/>
          <w:bCs/>
          <w:iCs/>
          <w:sz w:val="22"/>
          <w:szCs w:val="22"/>
        </w:rPr>
      </w:pPr>
    </w:p>
    <w:p w14:paraId="3AA90432" w14:textId="5ECD6667" w:rsidR="00217F18" w:rsidRPr="006F692A" w:rsidRDefault="00217F18" w:rsidP="0055001B">
      <w:pPr>
        <w:pStyle w:val="PargrafodaLista"/>
        <w:numPr>
          <w:ilvl w:val="1"/>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 xml:space="preserve">O fiscal técnico poderá realizar avaliação diária, semanal ou mensal, desde que o período escolhido seja suficiente para avaliar ou, se for o caso, aferir o desempenho e qualidade da prestação dos serviços. </w:t>
      </w:r>
    </w:p>
    <w:p w14:paraId="55D1A49F" w14:textId="77777777" w:rsidR="00AA20EE" w:rsidRPr="006F692A" w:rsidRDefault="00AA20EE" w:rsidP="007468AC">
      <w:pPr>
        <w:pStyle w:val="PargrafodaLista"/>
        <w:tabs>
          <w:tab w:val="left" w:pos="567"/>
        </w:tabs>
        <w:ind w:left="0"/>
        <w:rPr>
          <w:rFonts w:ascii="Carlito" w:hAnsi="Carlito" w:cs="Carlito"/>
          <w:b/>
          <w:iCs/>
          <w:sz w:val="22"/>
          <w:szCs w:val="22"/>
        </w:rPr>
      </w:pPr>
    </w:p>
    <w:p w14:paraId="0112C6D6" w14:textId="5ACABF9D" w:rsidR="00217F18" w:rsidRPr="006F692A" w:rsidRDefault="00AA20EE" w:rsidP="0055001B">
      <w:pPr>
        <w:pStyle w:val="PargrafodaLista"/>
        <w:numPr>
          <w:ilvl w:val="1"/>
          <w:numId w:val="6"/>
        </w:numPr>
        <w:tabs>
          <w:tab w:val="left" w:pos="567"/>
        </w:tabs>
        <w:ind w:left="0" w:firstLine="0"/>
        <w:rPr>
          <w:rFonts w:ascii="Carlito" w:hAnsi="Carlito" w:cs="Carlito"/>
          <w:b/>
          <w:iCs/>
          <w:sz w:val="22"/>
          <w:szCs w:val="22"/>
        </w:rPr>
      </w:pPr>
      <w:r w:rsidRPr="006F692A">
        <w:rPr>
          <w:rFonts w:ascii="Carlito" w:hAnsi="Carlito" w:cs="Carlito"/>
          <w:b/>
          <w:iCs/>
          <w:sz w:val="22"/>
          <w:szCs w:val="22"/>
        </w:rPr>
        <w:t xml:space="preserve"> </w:t>
      </w:r>
      <w:r w:rsidR="00217F18" w:rsidRPr="006F692A">
        <w:rPr>
          <w:rFonts w:ascii="Carlito" w:hAnsi="Carlito" w:cs="Carlito"/>
          <w:bCs/>
          <w:iCs/>
          <w:sz w:val="22"/>
          <w:szCs w:val="22"/>
        </w:rPr>
        <w:t xml:space="preserve">A conformidade do material a ser utilizado na execução dos serviços deverá ser verificada juntamente com o documento da </w:t>
      </w:r>
      <w:r w:rsidRPr="006F692A">
        <w:rPr>
          <w:rFonts w:ascii="Carlito" w:hAnsi="Carlito" w:cs="Carlito"/>
          <w:bCs/>
          <w:iCs/>
          <w:sz w:val="22"/>
          <w:szCs w:val="22"/>
        </w:rPr>
        <w:t xml:space="preserve">Contratada </w:t>
      </w:r>
      <w:r w:rsidR="00217F18" w:rsidRPr="006F692A">
        <w:rPr>
          <w:rFonts w:ascii="Carlito" w:hAnsi="Carlito" w:cs="Carlito"/>
          <w:bCs/>
          <w:iCs/>
          <w:sz w:val="22"/>
          <w:szCs w:val="22"/>
        </w:rPr>
        <w:t>que contenha sua relação detalhada, de acordo com o estabelecido neste Projeto Básico e na proposta, informando as respectivas quantidades e especificações técnicas, tais como: marca, qualidade e forma de uso.</w:t>
      </w:r>
    </w:p>
    <w:p w14:paraId="5B5EA5ED" w14:textId="77777777" w:rsidR="00AA20EE" w:rsidRPr="006F692A" w:rsidRDefault="00AA20EE" w:rsidP="007468AC">
      <w:pPr>
        <w:pStyle w:val="PargrafodaLista"/>
        <w:tabs>
          <w:tab w:val="left" w:pos="567"/>
        </w:tabs>
        <w:ind w:left="0"/>
        <w:rPr>
          <w:rFonts w:ascii="Carlito" w:hAnsi="Carlito" w:cs="Carlito"/>
          <w:b/>
          <w:iCs/>
          <w:sz w:val="22"/>
          <w:szCs w:val="22"/>
        </w:rPr>
      </w:pPr>
    </w:p>
    <w:p w14:paraId="4862BCF5" w14:textId="0A98D0C7" w:rsidR="00217F18" w:rsidRPr="00AE2167" w:rsidRDefault="00217F18" w:rsidP="0055001B">
      <w:pPr>
        <w:pStyle w:val="PargrafodaLista"/>
        <w:numPr>
          <w:ilvl w:val="1"/>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No caso de obras, cumpre, ainda, à fiscalização:</w:t>
      </w:r>
    </w:p>
    <w:p w14:paraId="238E1924" w14:textId="77777777" w:rsidR="00AE2167" w:rsidRPr="006F692A" w:rsidRDefault="00AE2167" w:rsidP="00AE2167">
      <w:pPr>
        <w:pStyle w:val="PargrafodaLista"/>
        <w:tabs>
          <w:tab w:val="left" w:pos="567"/>
        </w:tabs>
        <w:ind w:left="0"/>
        <w:rPr>
          <w:rFonts w:ascii="Carlito" w:hAnsi="Carlito" w:cs="Carlito"/>
          <w:b/>
          <w:iCs/>
          <w:sz w:val="22"/>
          <w:szCs w:val="22"/>
        </w:rPr>
      </w:pPr>
    </w:p>
    <w:p w14:paraId="0EF7EC35" w14:textId="66657E04" w:rsidR="00217F18" w:rsidRPr="006F692A" w:rsidRDefault="00217F18" w:rsidP="0055001B">
      <w:pPr>
        <w:pStyle w:val="PargrafodaLista"/>
        <w:numPr>
          <w:ilvl w:val="2"/>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lastRenderedPageBreak/>
        <w:t>solicitar, mensalmente, por amostragem, que a contratada apresente os documentos comprobatórios das obrigações trabalhistas e previdenciárias dos empregados alocados na execução da obra, em especial, quanto:</w:t>
      </w:r>
    </w:p>
    <w:p w14:paraId="5EA05D8E" w14:textId="77777777" w:rsidR="00AA20EE" w:rsidRPr="006F692A" w:rsidRDefault="00AA20EE" w:rsidP="007468AC">
      <w:pPr>
        <w:pStyle w:val="PargrafodaLista"/>
        <w:tabs>
          <w:tab w:val="left" w:pos="567"/>
        </w:tabs>
        <w:ind w:left="0"/>
        <w:rPr>
          <w:rFonts w:ascii="Carlito" w:hAnsi="Carlito" w:cs="Carlito"/>
          <w:b/>
          <w:iCs/>
          <w:sz w:val="22"/>
          <w:szCs w:val="22"/>
        </w:rPr>
      </w:pPr>
    </w:p>
    <w:p w14:paraId="582D6D17" w14:textId="2F18C59B" w:rsidR="00217F18" w:rsidRPr="006F692A" w:rsidRDefault="00217F18" w:rsidP="0055001B">
      <w:pPr>
        <w:pStyle w:val="PargrafodaLista"/>
        <w:numPr>
          <w:ilvl w:val="3"/>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ao pagamento de salários, adicionais, horas extras, repouso semanal remunerado e décimo terceiro salário;</w:t>
      </w:r>
    </w:p>
    <w:p w14:paraId="64619FAD" w14:textId="77777777" w:rsidR="00AA20EE" w:rsidRPr="006F692A" w:rsidRDefault="00AA20EE" w:rsidP="007468AC">
      <w:pPr>
        <w:pStyle w:val="PargrafodaLista"/>
        <w:tabs>
          <w:tab w:val="left" w:pos="567"/>
        </w:tabs>
        <w:ind w:left="0"/>
        <w:rPr>
          <w:rFonts w:ascii="Carlito" w:hAnsi="Carlito" w:cs="Carlito"/>
          <w:b/>
          <w:iCs/>
          <w:sz w:val="22"/>
          <w:szCs w:val="22"/>
        </w:rPr>
      </w:pPr>
    </w:p>
    <w:p w14:paraId="61BF0244" w14:textId="04842A16" w:rsidR="00217F18" w:rsidRPr="006F692A" w:rsidRDefault="00217F18" w:rsidP="0055001B">
      <w:pPr>
        <w:pStyle w:val="PargrafodaLista"/>
        <w:numPr>
          <w:ilvl w:val="3"/>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à concessão de férias remuneradas e pagamento do respectivo adicional;</w:t>
      </w:r>
    </w:p>
    <w:p w14:paraId="436477B7" w14:textId="77777777" w:rsidR="00AA20EE" w:rsidRPr="006F692A" w:rsidRDefault="00AA20EE" w:rsidP="007468AC">
      <w:pPr>
        <w:pStyle w:val="PargrafodaLista"/>
        <w:tabs>
          <w:tab w:val="left" w:pos="567"/>
        </w:tabs>
        <w:ind w:left="0"/>
        <w:rPr>
          <w:rFonts w:ascii="Carlito" w:hAnsi="Carlito" w:cs="Carlito"/>
          <w:b/>
          <w:iCs/>
          <w:sz w:val="22"/>
          <w:szCs w:val="22"/>
        </w:rPr>
      </w:pPr>
    </w:p>
    <w:p w14:paraId="77C6CEA8" w14:textId="348E31F0" w:rsidR="00217F18" w:rsidRPr="006F692A" w:rsidRDefault="00217F18" w:rsidP="0055001B">
      <w:pPr>
        <w:pStyle w:val="PargrafodaLista"/>
        <w:numPr>
          <w:ilvl w:val="3"/>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à concessão do auxílio-transporte, auxílio-alimentação e auxílio-saúde, quando for devido;</w:t>
      </w:r>
    </w:p>
    <w:p w14:paraId="036874D8" w14:textId="77777777" w:rsidR="00AA20EE" w:rsidRPr="006F692A" w:rsidRDefault="00AA20EE" w:rsidP="007468AC">
      <w:pPr>
        <w:pStyle w:val="PargrafodaLista"/>
        <w:tabs>
          <w:tab w:val="left" w:pos="567"/>
        </w:tabs>
        <w:ind w:left="0"/>
        <w:rPr>
          <w:rFonts w:ascii="Carlito" w:hAnsi="Carlito" w:cs="Carlito"/>
          <w:b/>
          <w:iCs/>
          <w:sz w:val="22"/>
          <w:szCs w:val="22"/>
        </w:rPr>
      </w:pPr>
    </w:p>
    <w:p w14:paraId="20F2E8B6" w14:textId="01D625B8" w:rsidR="00217F18" w:rsidRPr="006F692A" w:rsidRDefault="00217F18" w:rsidP="0055001B">
      <w:pPr>
        <w:pStyle w:val="PargrafodaLista"/>
        <w:numPr>
          <w:ilvl w:val="3"/>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aos depósitos do FGTS; e</w:t>
      </w:r>
    </w:p>
    <w:p w14:paraId="15E6753F" w14:textId="77777777" w:rsidR="00AA20EE" w:rsidRPr="006F692A" w:rsidRDefault="00AA20EE" w:rsidP="007468AC">
      <w:pPr>
        <w:pStyle w:val="PargrafodaLista"/>
        <w:tabs>
          <w:tab w:val="left" w:pos="567"/>
        </w:tabs>
        <w:ind w:left="0"/>
        <w:rPr>
          <w:rFonts w:ascii="Carlito" w:hAnsi="Carlito" w:cs="Carlito"/>
          <w:b/>
          <w:iCs/>
          <w:sz w:val="22"/>
          <w:szCs w:val="22"/>
        </w:rPr>
      </w:pPr>
    </w:p>
    <w:p w14:paraId="21D65454" w14:textId="39A2BB6A" w:rsidR="00217F18" w:rsidRPr="006F692A" w:rsidRDefault="00217F18" w:rsidP="0055001B">
      <w:pPr>
        <w:pStyle w:val="PargrafodaLista"/>
        <w:numPr>
          <w:ilvl w:val="3"/>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ao pagamento de obrigações trabalhistas e previdenciárias dos empregados dispensados até a data da extinção do contrato.</w:t>
      </w:r>
    </w:p>
    <w:p w14:paraId="238DF843" w14:textId="77777777" w:rsidR="00AA20EE" w:rsidRPr="006F692A" w:rsidRDefault="00AA20EE" w:rsidP="007468AC">
      <w:pPr>
        <w:pStyle w:val="PargrafodaLista"/>
        <w:tabs>
          <w:tab w:val="left" w:pos="567"/>
        </w:tabs>
        <w:ind w:left="0"/>
        <w:rPr>
          <w:rFonts w:ascii="Carlito" w:hAnsi="Carlito" w:cs="Carlito"/>
          <w:b/>
          <w:iCs/>
          <w:sz w:val="22"/>
          <w:szCs w:val="22"/>
        </w:rPr>
      </w:pPr>
    </w:p>
    <w:p w14:paraId="366DD58F" w14:textId="1558AB2D" w:rsidR="00217F18" w:rsidRPr="006F692A" w:rsidRDefault="00217F18" w:rsidP="0055001B">
      <w:pPr>
        <w:pStyle w:val="PargrafodaLista"/>
        <w:numPr>
          <w:ilvl w:val="2"/>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solicitar, por amostragem, aos empregados da contratada, que verifiquem se as contribuições previdenciárias e do FGTS estão ou não sendo recolhidas em seus nomes, por meio da apresentação de extratos, de forma que todos os empregados tenham tido seus extratos avaliados ao final de um ano da contratação, o que não impedirá que a análise de extratos possa ser realizada mais de uma vez em relação a um mesmo empregado;</w:t>
      </w:r>
    </w:p>
    <w:p w14:paraId="05AB9C37" w14:textId="77777777" w:rsidR="00AA20EE" w:rsidRPr="006F692A" w:rsidRDefault="00AA20EE" w:rsidP="007468AC">
      <w:pPr>
        <w:pStyle w:val="PargrafodaLista"/>
        <w:tabs>
          <w:tab w:val="left" w:pos="567"/>
        </w:tabs>
        <w:ind w:left="0"/>
        <w:rPr>
          <w:rFonts w:ascii="Carlito" w:hAnsi="Carlito" w:cs="Carlito"/>
          <w:b/>
          <w:iCs/>
          <w:sz w:val="22"/>
          <w:szCs w:val="22"/>
        </w:rPr>
      </w:pPr>
    </w:p>
    <w:p w14:paraId="2EA6ADE2" w14:textId="66B49E0A" w:rsidR="00217F18" w:rsidRPr="006F692A" w:rsidRDefault="00217F18" w:rsidP="0055001B">
      <w:pPr>
        <w:pStyle w:val="PargrafodaLista"/>
        <w:numPr>
          <w:ilvl w:val="2"/>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oficiar os órgãos responsáveis pela fiscalização em caso de indício de irregularidade no cumprimento das obrigações trabalhistas, previdenciárias e para com o FGTS;</w:t>
      </w:r>
    </w:p>
    <w:p w14:paraId="7345A57B" w14:textId="77777777" w:rsidR="000A60DE" w:rsidRPr="006F692A" w:rsidRDefault="000A60DE" w:rsidP="007468AC">
      <w:pPr>
        <w:pStyle w:val="PargrafodaLista"/>
        <w:tabs>
          <w:tab w:val="left" w:pos="567"/>
        </w:tabs>
        <w:ind w:left="0"/>
        <w:rPr>
          <w:rFonts w:ascii="Carlito" w:hAnsi="Carlito" w:cs="Carlito"/>
          <w:b/>
          <w:iCs/>
          <w:sz w:val="22"/>
          <w:szCs w:val="22"/>
        </w:rPr>
      </w:pPr>
    </w:p>
    <w:p w14:paraId="4B699643" w14:textId="56DD6F9C" w:rsidR="00217F18" w:rsidRPr="006F692A" w:rsidRDefault="00217F18" w:rsidP="0055001B">
      <w:pPr>
        <w:pStyle w:val="PargrafodaLista"/>
        <w:numPr>
          <w:ilvl w:val="2"/>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somente autorizar a subcontratação se as obrigações estabelecidas na Instrução Normativa SEGES/MP nº 6, de 6 de julho de 2018 forem expressamente aceitas pela subcontratada.</w:t>
      </w:r>
    </w:p>
    <w:p w14:paraId="0098B058" w14:textId="77777777" w:rsidR="00F9588D" w:rsidRPr="006F692A" w:rsidRDefault="00F9588D" w:rsidP="007468AC">
      <w:pPr>
        <w:pStyle w:val="PargrafodaLista"/>
        <w:tabs>
          <w:tab w:val="left" w:pos="567"/>
        </w:tabs>
        <w:ind w:left="0"/>
        <w:rPr>
          <w:rFonts w:ascii="Carlito" w:hAnsi="Carlito" w:cs="Carlito"/>
          <w:b/>
          <w:iCs/>
          <w:sz w:val="22"/>
          <w:szCs w:val="22"/>
        </w:rPr>
      </w:pPr>
    </w:p>
    <w:p w14:paraId="5CB939A5" w14:textId="24F62041" w:rsidR="00217F18" w:rsidRPr="006F692A" w:rsidRDefault="00217F18" w:rsidP="0055001B">
      <w:pPr>
        <w:pStyle w:val="PargrafodaLista"/>
        <w:numPr>
          <w:ilvl w:val="1"/>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As disposições previstas nesta cláusula não excluem o disposto no Anexo VIII da Instrução Normativa SEGES/MP nº 05, de 2017, aplicável no que for pertinente à contratação.</w:t>
      </w:r>
    </w:p>
    <w:p w14:paraId="11402805" w14:textId="77777777" w:rsidR="00B10729" w:rsidRPr="006F692A" w:rsidRDefault="00B10729" w:rsidP="007468AC">
      <w:pPr>
        <w:pStyle w:val="PargrafodaLista"/>
        <w:tabs>
          <w:tab w:val="left" w:pos="567"/>
        </w:tabs>
        <w:ind w:left="0"/>
        <w:rPr>
          <w:rFonts w:ascii="Carlito" w:hAnsi="Carlito" w:cs="Carlito"/>
          <w:b/>
          <w:iCs/>
          <w:sz w:val="22"/>
          <w:szCs w:val="22"/>
        </w:rPr>
      </w:pPr>
    </w:p>
    <w:p w14:paraId="48E55FC8" w14:textId="2ECA9A07" w:rsidR="00217F18" w:rsidRPr="006F692A" w:rsidRDefault="00217F18" w:rsidP="0055001B">
      <w:pPr>
        <w:pStyle w:val="PargrafodaLista"/>
        <w:numPr>
          <w:ilvl w:val="1"/>
          <w:numId w:val="6"/>
        </w:numPr>
        <w:tabs>
          <w:tab w:val="left" w:pos="567"/>
        </w:tabs>
        <w:ind w:left="0" w:firstLine="0"/>
        <w:rPr>
          <w:rFonts w:ascii="Carlito" w:hAnsi="Carlito" w:cs="Carlito"/>
          <w:b/>
          <w:iCs/>
          <w:sz w:val="22"/>
          <w:szCs w:val="22"/>
        </w:rPr>
      </w:pPr>
      <w:r w:rsidRPr="006F692A">
        <w:rPr>
          <w:rFonts w:ascii="Carlito" w:hAnsi="Carlito" w:cs="Carlito"/>
          <w:bCs/>
          <w:iCs/>
          <w:sz w:val="22"/>
          <w:szCs w:val="22"/>
        </w:rPr>
        <w:t xml:space="preserve">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corresponsabilidade da CONTRATANTE ou de seus agentes, gestores e fiscais, de conformidade com o art. 70 da Lei nº 8.666, de 1993. </w:t>
      </w:r>
    </w:p>
    <w:p w14:paraId="322E6605" w14:textId="77777777" w:rsidR="00B10729" w:rsidRPr="006F692A" w:rsidRDefault="00B10729" w:rsidP="007468AC">
      <w:pPr>
        <w:pStyle w:val="PargrafodaLista"/>
        <w:tabs>
          <w:tab w:val="left" w:pos="567"/>
        </w:tabs>
        <w:ind w:left="0"/>
        <w:rPr>
          <w:rFonts w:ascii="Carlito" w:hAnsi="Carlito" w:cs="Carlito"/>
          <w:b/>
          <w:iCs/>
          <w:sz w:val="22"/>
          <w:szCs w:val="22"/>
        </w:rPr>
      </w:pPr>
    </w:p>
    <w:p w14:paraId="158101ED" w14:textId="6E18DEB0" w:rsidR="00A95AE8" w:rsidRPr="006F692A" w:rsidRDefault="00217F18" w:rsidP="0055001B">
      <w:pPr>
        <w:pStyle w:val="PargrafodaLista"/>
        <w:numPr>
          <w:ilvl w:val="0"/>
          <w:numId w:val="6"/>
        </w:numPr>
        <w:tabs>
          <w:tab w:val="left" w:pos="567"/>
        </w:tabs>
        <w:ind w:left="0" w:firstLine="0"/>
        <w:rPr>
          <w:rFonts w:ascii="Carlito" w:hAnsi="Carlito" w:cs="Carlito"/>
          <w:bCs/>
          <w:iCs/>
          <w:sz w:val="22"/>
          <w:szCs w:val="22"/>
        </w:rPr>
      </w:pPr>
      <w:r w:rsidRPr="006F692A">
        <w:rPr>
          <w:rFonts w:ascii="Carlito" w:hAnsi="Carlito" w:cs="Carlito"/>
          <w:b/>
          <w:iCs/>
          <w:sz w:val="22"/>
          <w:szCs w:val="22"/>
        </w:rPr>
        <w:t>RECEBIMENTO E ACEITAÇÃO DO OBJETO</w:t>
      </w:r>
    </w:p>
    <w:p w14:paraId="4B23EA0B" w14:textId="77777777" w:rsidR="00A95AE8" w:rsidRPr="006F692A" w:rsidRDefault="00A95AE8" w:rsidP="007468AC">
      <w:pPr>
        <w:pStyle w:val="PargrafodaLista"/>
        <w:tabs>
          <w:tab w:val="left" w:pos="567"/>
        </w:tabs>
        <w:ind w:left="0"/>
        <w:rPr>
          <w:rFonts w:ascii="Carlito" w:hAnsi="Carlito" w:cs="Carlito"/>
          <w:bCs/>
          <w:iCs/>
          <w:sz w:val="22"/>
          <w:szCs w:val="22"/>
        </w:rPr>
      </w:pPr>
    </w:p>
    <w:p w14:paraId="13AF7844" w14:textId="32B0C0F4" w:rsidR="00217F18" w:rsidRPr="006F692A"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
          <w:iCs/>
          <w:sz w:val="22"/>
          <w:szCs w:val="22"/>
        </w:rPr>
        <w:t xml:space="preserve"> </w:t>
      </w:r>
      <w:r w:rsidRPr="006F692A">
        <w:rPr>
          <w:rFonts w:ascii="Carlito" w:hAnsi="Carlito" w:cs="Carlito"/>
          <w:bCs/>
          <w:iCs/>
          <w:sz w:val="22"/>
          <w:szCs w:val="22"/>
        </w:rPr>
        <w:t xml:space="preserve"> A emissão da Nota Fiscal/Fatura deve ser precedida do recebimento definitivo dos serviços, nos termos abaixo.</w:t>
      </w:r>
    </w:p>
    <w:p w14:paraId="41E71A98" w14:textId="77777777" w:rsidR="001B5B7A" w:rsidRPr="006F692A" w:rsidRDefault="001B5B7A" w:rsidP="007468AC">
      <w:pPr>
        <w:pStyle w:val="PargrafodaLista"/>
        <w:tabs>
          <w:tab w:val="left" w:pos="567"/>
        </w:tabs>
        <w:ind w:left="0"/>
        <w:rPr>
          <w:rFonts w:ascii="Carlito" w:hAnsi="Carlito" w:cs="Carlito"/>
          <w:bCs/>
          <w:iCs/>
          <w:sz w:val="22"/>
          <w:szCs w:val="22"/>
        </w:rPr>
      </w:pPr>
    </w:p>
    <w:p w14:paraId="22F57979" w14:textId="372627DE" w:rsidR="001B5B7A"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Ao final de cada etapa da execução contratual, conforme previsto no Cronograma Físico-Financeiro, a Contratada apresentará a medição prévia dos serviços executados no período, através de planilha e memória de cálculo detalhada</w:t>
      </w:r>
      <w:r w:rsidR="001B5B7A" w:rsidRPr="006F692A">
        <w:rPr>
          <w:rFonts w:ascii="Carlito" w:hAnsi="Carlito" w:cs="Carlito"/>
          <w:bCs/>
          <w:iCs/>
          <w:sz w:val="22"/>
          <w:szCs w:val="22"/>
        </w:rPr>
        <w:t>;</w:t>
      </w:r>
    </w:p>
    <w:p w14:paraId="4DD44058" w14:textId="77777777" w:rsidR="001B5B7A" w:rsidRPr="006F692A" w:rsidRDefault="001B5B7A" w:rsidP="007468AC">
      <w:pPr>
        <w:pStyle w:val="PargrafodaLista"/>
        <w:tabs>
          <w:tab w:val="left" w:pos="567"/>
        </w:tabs>
        <w:ind w:left="0"/>
        <w:rPr>
          <w:rFonts w:ascii="Carlito" w:hAnsi="Carlito" w:cs="Carlito"/>
          <w:bCs/>
          <w:iCs/>
          <w:sz w:val="22"/>
          <w:szCs w:val="22"/>
        </w:rPr>
      </w:pPr>
    </w:p>
    <w:p w14:paraId="5F241332" w14:textId="7F45F374" w:rsidR="00217F18"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Uma etapa será considerada efetivamente concluída quando os serviços previstos para aquela etapa, no Cronograma Físico-Financeiro, estiverem executados em sua totalidade</w:t>
      </w:r>
      <w:r w:rsidR="001B5B7A" w:rsidRPr="006F692A">
        <w:rPr>
          <w:rFonts w:ascii="Carlito" w:hAnsi="Carlito" w:cs="Carlito"/>
          <w:bCs/>
          <w:iCs/>
          <w:sz w:val="22"/>
          <w:szCs w:val="22"/>
        </w:rPr>
        <w:t>;</w:t>
      </w:r>
    </w:p>
    <w:p w14:paraId="57A63F45" w14:textId="77777777" w:rsidR="001B5B7A" w:rsidRPr="006F692A" w:rsidRDefault="001B5B7A" w:rsidP="007468AC">
      <w:pPr>
        <w:pStyle w:val="PargrafodaLista"/>
        <w:tabs>
          <w:tab w:val="left" w:pos="567"/>
        </w:tabs>
        <w:ind w:left="0"/>
        <w:rPr>
          <w:rFonts w:ascii="Carlito" w:hAnsi="Carlito" w:cs="Carlito"/>
          <w:bCs/>
          <w:iCs/>
          <w:sz w:val="22"/>
          <w:szCs w:val="22"/>
        </w:rPr>
      </w:pPr>
    </w:p>
    <w:p w14:paraId="06013D35" w14:textId="24AD18A8" w:rsidR="00217F18"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lastRenderedPageBreak/>
        <w:t>A Contratada também apresentará, a cada medição, os documentos comprobatórios da procedência legal dos produtos e subprodutos florestais utilizados naquela etapa da execução contratual, quando for o caso.</w:t>
      </w:r>
    </w:p>
    <w:p w14:paraId="186EA61F" w14:textId="77777777" w:rsidR="001B5B7A" w:rsidRPr="006F692A" w:rsidRDefault="001B5B7A" w:rsidP="007468AC">
      <w:pPr>
        <w:pStyle w:val="PargrafodaLista"/>
        <w:tabs>
          <w:tab w:val="left" w:pos="567"/>
        </w:tabs>
        <w:ind w:left="0"/>
        <w:rPr>
          <w:rFonts w:ascii="Carlito" w:hAnsi="Carlito" w:cs="Carlito"/>
          <w:bCs/>
          <w:iCs/>
          <w:sz w:val="22"/>
          <w:szCs w:val="22"/>
        </w:rPr>
      </w:pPr>
    </w:p>
    <w:p w14:paraId="7895DE23" w14:textId="15859B28" w:rsidR="00217F18" w:rsidRPr="006F692A"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O recebimento provisório será realizado pelo fiscal técnico ou pela equipe de fiscalização após a entrega da documentação acima, da seguinte forma:</w:t>
      </w:r>
    </w:p>
    <w:p w14:paraId="419E0188" w14:textId="77777777" w:rsidR="00F64DB7" w:rsidRPr="006F692A" w:rsidRDefault="00F64DB7" w:rsidP="007468AC">
      <w:pPr>
        <w:pStyle w:val="PargrafodaLista"/>
        <w:tabs>
          <w:tab w:val="left" w:pos="567"/>
        </w:tabs>
        <w:ind w:left="0"/>
        <w:rPr>
          <w:rFonts w:ascii="Carlito" w:hAnsi="Carlito" w:cs="Carlito"/>
          <w:bCs/>
          <w:iCs/>
          <w:sz w:val="22"/>
          <w:szCs w:val="22"/>
        </w:rPr>
      </w:pPr>
    </w:p>
    <w:p w14:paraId="6140D487" w14:textId="73CAF39B" w:rsidR="00217F18"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A contratante realizará inspeção minuciosa de todos os serviços executados, por meio de profissionais técnicos competentes, acompanhados dos profissionais encarregados pelo serviço, com a finalidade de verificar a adequação dos serviços e constatar e relacionar os arremates, retoques e revisões finais que se fizerem necessários</w:t>
      </w:r>
      <w:r w:rsidR="00F76C11" w:rsidRPr="006F692A">
        <w:rPr>
          <w:rFonts w:ascii="Carlito" w:hAnsi="Carlito" w:cs="Carlito"/>
          <w:bCs/>
          <w:iCs/>
          <w:sz w:val="22"/>
          <w:szCs w:val="22"/>
        </w:rPr>
        <w:t>;</w:t>
      </w:r>
    </w:p>
    <w:p w14:paraId="4BF08110" w14:textId="77777777" w:rsidR="00F76C11" w:rsidRPr="006F692A" w:rsidRDefault="00F76C11" w:rsidP="007468AC">
      <w:pPr>
        <w:pStyle w:val="PargrafodaLista"/>
        <w:tabs>
          <w:tab w:val="left" w:pos="567"/>
        </w:tabs>
        <w:ind w:left="0"/>
        <w:rPr>
          <w:rFonts w:ascii="Carlito" w:hAnsi="Carlito" w:cs="Carlito"/>
          <w:bCs/>
          <w:iCs/>
          <w:sz w:val="22"/>
          <w:szCs w:val="22"/>
        </w:rPr>
      </w:pPr>
    </w:p>
    <w:p w14:paraId="0F262912" w14:textId="6353D029" w:rsidR="00217F18" w:rsidRPr="006F692A" w:rsidRDefault="00F76C11" w:rsidP="0055001B">
      <w:pPr>
        <w:pStyle w:val="PargrafodaLista"/>
        <w:numPr>
          <w:ilvl w:val="3"/>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p</w:t>
      </w:r>
      <w:r w:rsidR="00217F18" w:rsidRPr="006F692A">
        <w:rPr>
          <w:rFonts w:ascii="Carlito" w:hAnsi="Carlito" w:cs="Carlito"/>
          <w:bCs/>
          <w:iCs/>
          <w:sz w:val="22"/>
          <w:szCs w:val="22"/>
        </w:rPr>
        <w:t>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r w:rsidRPr="006F692A">
        <w:rPr>
          <w:rFonts w:ascii="Carlito" w:hAnsi="Carlito" w:cs="Carlito"/>
          <w:bCs/>
          <w:iCs/>
          <w:sz w:val="22"/>
          <w:szCs w:val="22"/>
        </w:rPr>
        <w:t>;</w:t>
      </w:r>
    </w:p>
    <w:p w14:paraId="2165A058" w14:textId="77777777" w:rsidR="00F76C11" w:rsidRPr="006F692A" w:rsidRDefault="00F76C11" w:rsidP="007468AC">
      <w:pPr>
        <w:pStyle w:val="PargrafodaLista"/>
        <w:tabs>
          <w:tab w:val="left" w:pos="567"/>
        </w:tabs>
        <w:ind w:left="0"/>
        <w:rPr>
          <w:rFonts w:ascii="Carlito" w:hAnsi="Carlito" w:cs="Carlito"/>
          <w:bCs/>
          <w:iCs/>
          <w:sz w:val="22"/>
          <w:szCs w:val="22"/>
        </w:rPr>
      </w:pPr>
    </w:p>
    <w:p w14:paraId="46024BD7" w14:textId="0E51E92A" w:rsidR="00217F18" w:rsidRPr="006F692A" w:rsidRDefault="00F76C11" w:rsidP="0055001B">
      <w:pPr>
        <w:pStyle w:val="PargrafodaLista"/>
        <w:numPr>
          <w:ilvl w:val="3"/>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a</w:t>
      </w:r>
      <w:r w:rsidR="00217F18" w:rsidRPr="006F692A">
        <w:rPr>
          <w:rFonts w:ascii="Carlito" w:hAnsi="Carlito" w:cs="Carlito"/>
          <w:bCs/>
          <w:iCs/>
          <w:sz w:val="22"/>
          <w:szCs w:val="22"/>
        </w:rPr>
        <w:t xml:space="preserve">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r w:rsidRPr="006F692A">
        <w:rPr>
          <w:rFonts w:ascii="Carlito" w:hAnsi="Carlito" w:cs="Carlito"/>
          <w:bCs/>
          <w:iCs/>
          <w:sz w:val="22"/>
          <w:szCs w:val="22"/>
        </w:rPr>
        <w:t>;</w:t>
      </w:r>
    </w:p>
    <w:p w14:paraId="092A72AC" w14:textId="77777777" w:rsidR="00F76C11" w:rsidRPr="006F692A" w:rsidRDefault="00F76C11" w:rsidP="007468AC">
      <w:pPr>
        <w:pStyle w:val="PargrafodaLista"/>
        <w:tabs>
          <w:tab w:val="left" w:pos="567"/>
        </w:tabs>
        <w:ind w:left="0"/>
        <w:rPr>
          <w:rFonts w:ascii="Carlito" w:hAnsi="Carlito" w:cs="Carlito"/>
          <w:bCs/>
          <w:iCs/>
          <w:sz w:val="22"/>
          <w:szCs w:val="22"/>
        </w:rPr>
      </w:pPr>
    </w:p>
    <w:p w14:paraId="612448B3" w14:textId="6C1B8FA9" w:rsidR="00217F18" w:rsidRPr="006F692A" w:rsidRDefault="00217F18" w:rsidP="0055001B">
      <w:pPr>
        <w:pStyle w:val="PargrafodaLista"/>
        <w:numPr>
          <w:ilvl w:val="3"/>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O recebimento provisório também ficará sujeito, quando cabível, à conclusão de todos os testes de campo e à entrega dos Manuais e Instruções exigíveis</w:t>
      </w:r>
      <w:r w:rsidR="00F76C11" w:rsidRPr="006F692A">
        <w:rPr>
          <w:rFonts w:ascii="Carlito" w:hAnsi="Carlito" w:cs="Carlito"/>
          <w:bCs/>
          <w:iCs/>
          <w:sz w:val="22"/>
          <w:szCs w:val="22"/>
        </w:rPr>
        <w:t>;</w:t>
      </w:r>
    </w:p>
    <w:p w14:paraId="103CB3ED" w14:textId="77777777" w:rsidR="00F76C11" w:rsidRPr="006F692A" w:rsidRDefault="00F76C11" w:rsidP="007468AC">
      <w:pPr>
        <w:pStyle w:val="PargrafodaLista"/>
        <w:tabs>
          <w:tab w:val="left" w:pos="567"/>
        </w:tabs>
        <w:ind w:left="0"/>
        <w:rPr>
          <w:rFonts w:ascii="Carlito" w:hAnsi="Carlito" w:cs="Carlito"/>
          <w:bCs/>
          <w:iCs/>
          <w:sz w:val="22"/>
          <w:szCs w:val="22"/>
        </w:rPr>
      </w:pPr>
    </w:p>
    <w:p w14:paraId="4805F3D0" w14:textId="79384C6D" w:rsidR="00217F18" w:rsidRPr="006F692A" w:rsidRDefault="00217F18" w:rsidP="0055001B">
      <w:pPr>
        <w:pStyle w:val="PargrafodaLista"/>
        <w:numPr>
          <w:ilvl w:val="3"/>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A aprovação da medição prévia apresentada pela Contratada não a exime de qualquer das responsabilidades contratuais, nem implica aceitação definitiva dos serviços executados.</w:t>
      </w:r>
    </w:p>
    <w:p w14:paraId="40F1F4F2" w14:textId="77777777" w:rsidR="00F76C11" w:rsidRPr="006F692A" w:rsidRDefault="00F76C11" w:rsidP="007468AC">
      <w:pPr>
        <w:pStyle w:val="PargrafodaLista"/>
        <w:tabs>
          <w:tab w:val="left" w:pos="567"/>
        </w:tabs>
        <w:ind w:left="0"/>
        <w:rPr>
          <w:rFonts w:ascii="Carlito" w:hAnsi="Carlito" w:cs="Carlito"/>
          <w:bCs/>
          <w:iCs/>
          <w:sz w:val="22"/>
          <w:szCs w:val="22"/>
        </w:rPr>
      </w:pPr>
    </w:p>
    <w:p w14:paraId="276744E9" w14:textId="04A6E4C3" w:rsidR="00217F18"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No prazo de até 1</w:t>
      </w:r>
      <w:r w:rsidR="00C33A9D" w:rsidRPr="006F692A">
        <w:rPr>
          <w:rFonts w:ascii="Carlito" w:hAnsi="Carlito" w:cs="Carlito"/>
          <w:bCs/>
          <w:iCs/>
          <w:sz w:val="22"/>
          <w:szCs w:val="22"/>
        </w:rPr>
        <w:t>0</w:t>
      </w:r>
      <w:r w:rsidRPr="006F692A">
        <w:rPr>
          <w:rFonts w:ascii="Carlito" w:hAnsi="Carlito" w:cs="Carlito"/>
          <w:bCs/>
          <w:iCs/>
          <w:sz w:val="22"/>
          <w:szCs w:val="22"/>
        </w:rPr>
        <w:t xml:space="preserve"> </w:t>
      </w:r>
      <w:r w:rsidR="00C33A9D" w:rsidRPr="006F692A">
        <w:rPr>
          <w:rFonts w:ascii="Carlito" w:hAnsi="Carlito" w:cs="Carlito"/>
          <w:bCs/>
          <w:iCs/>
          <w:sz w:val="22"/>
          <w:szCs w:val="22"/>
        </w:rPr>
        <w:t xml:space="preserve">(dez) </w:t>
      </w:r>
      <w:r w:rsidRPr="006F692A">
        <w:rPr>
          <w:rFonts w:ascii="Carlito" w:hAnsi="Carlito" w:cs="Carlito"/>
          <w:bCs/>
          <w:iCs/>
          <w:sz w:val="22"/>
          <w:szCs w:val="22"/>
        </w:rPr>
        <w:t xml:space="preserve">dias a partir do recebimento dos documentos da </w:t>
      </w:r>
      <w:r w:rsidR="00C33A9D" w:rsidRPr="006F692A">
        <w:rPr>
          <w:rFonts w:ascii="Carlito" w:hAnsi="Carlito" w:cs="Carlito"/>
          <w:bCs/>
          <w:iCs/>
          <w:sz w:val="22"/>
          <w:szCs w:val="22"/>
        </w:rPr>
        <w:t>Contratada</w:t>
      </w:r>
      <w:r w:rsidRPr="006F692A">
        <w:rPr>
          <w:rFonts w:ascii="Carlito" w:hAnsi="Carlito" w:cs="Carlito"/>
          <w:bCs/>
          <w:iCs/>
          <w:sz w:val="22"/>
          <w:szCs w:val="22"/>
        </w:rPr>
        <w:t>, cada fiscal ou a equipe de fiscalização deverá elaborar Relatório Circunstanciado em consonância com suas atribuições, e encaminhá-lo ao gestor do contrato.</w:t>
      </w:r>
    </w:p>
    <w:p w14:paraId="0FB6AEAF" w14:textId="77777777" w:rsidR="002A2383" w:rsidRPr="006F692A" w:rsidRDefault="002A2383" w:rsidP="007468AC">
      <w:pPr>
        <w:pStyle w:val="PargrafodaLista"/>
        <w:tabs>
          <w:tab w:val="left" w:pos="567"/>
        </w:tabs>
        <w:ind w:left="0"/>
        <w:rPr>
          <w:rFonts w:ascii="Carlito" w:hAnsi="Carlito" w:cs="Carlito"/>
          <w:bCs/>
          <w:iCs/>
          <w:sz w:val="22"/>
          <w:szCs w:val="22"/>
        </w:rPr>
      </w:pPr>
    </w:p>
    <w:p w14:paraId="3FCB6A06" w14:textId="0DB5A257" w:rsidR="00217F18" w:rsidRPr="006F692A" w:rsidRDefault="00217F18" w:rsidP="0055001B">
      <w:pPr>
        <w:pStyle w:val="PargrafodaLista"/>
        <w:numPr>
          <w:ilvl w:val="3"/>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 xml:space="preserve">quando a fiscalização for exercida por um único </w:t>
      </w:r>
      <w:r w:rsidR="002A2383" w:rsidRPr="006F692A">
        <w:rPr>
          <w:rFonts w:ascii="Carlito" w:hAnsi="Carlito" w:cs="Carlito"/>
          <w:bCs/>
          <w:iCs/>
          <w:sz w:val="22"/>
          <w:szCs w:val="22"/>
        </w:rPr>
        <w:t>empregado</w:t>
      </w:r>
      <w:r w:rsidRPr="006F692A">
        <w:rPr>
          <w:rFonts w:ascii="Carlito" w:hAnsi="Carlito" w:cs="Carlito"/>
          <w:bCs/>
          <w:iCs/>
          <w:sz w:val="22"/>
          <w:szCs w:val="22"/>
        </w:rPr>
        <w:t>, o relatório circunstanciado deverá conter o registro, a análise e a conclusão acerca das ocorrências na execução do contrato, em relação à fiscalização técnica e demais documentos que julgar necessários, devendo encaminhá-los ao gestor do contrato para recebimento definitivo.</w:t>
      </w:r>
    </w:p>
    <w:p w14:paraId="0C21A95E" w14:textId="77777777" w:rsidR="003D13F2" w:rsidRPr="006F692A" w:rsidRDefault="003D13F2" w:rsidP="007468AC">
      <w:pPr>
        <w:pStyle w:val="PargrafodaLista"/>
        <w:tabs>
          <w:tab w:val="left" w:pos="567"/>
        </w:tabs>
        <w:ind w:left="0"/>
        <w:rPr>
          <w:rFonts w:ascii="Carlito" w:hAnsi="Carlito" w:cs="Carlito"/>
          <w:bCs/>
          <w:iCs/>
          <w:sz w:val="22"/>
          <w:szCs w:val="22"/>
        </w:rPr>
      </w:pPr>
    </w:p>
    <w:p w14:paraId="79AF37AD" w14:textId="663445F0" w:rsidR="00217F18" w:rsidRPr="006F692A" w:rsidRDefault="003D13F2" w:rsidP="0055001B">
      <w:pPr>
        <w:pStyle w:val="PargrafodaLista"/>
        <w:numPr>
          <w:ilvl w:val="3"/>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s</w:t>
      </w:r>
      <w:r w:rsidR="00217F18" w:rsidRPr="006F692A">
        <w:rPr>
          <w:rFonts w:ascii="Carlito" w:hAnsi="Carlito" w:cs="Carlito"/>
          <w:bCs/>
          <w:iCs/>
          <w:sz w:val="22"/>
          <w:szCs w:val="22"/>
        </w:rPr>
        <w:t xml:space="preserve">erá considerado como ocorrido o recebimento provisório com a entrega do relatório circunstanciado ou, em havendo mais de um a ser feito, com a entrega do último. </w:t>
      </w:r>
    </w:p>
    <w:p w14:paraId="10D2BE48" w14:textId="77777777" w:rsidR="003D13F2" w:rsidRPr="006F692A" w:rsidRDefault="003D13F2" w:rsidP="007468AC">
      <w:pPr>
        <w:pStyle w:val="PargrafodaLista"/>
        <w:tabs>
          <w:tab w:val="left" w:pos="567"/>
        </w:tabs>
        <w:ind w:left="0"/>
        <w:rPr>
          <w:rFonts w:ascii="Carlito" w:hAnsi="Carlito" w:cs="Carlito"/>
          <w:bCs/>
          <w:iCs/>
          <w:sz w:val="22"/>
          <w:szCs w:val="22"/>
        </w:rPr>
      </w:pPr>
    </w:p>
    <w:p w14:paraId="012931B8" w14:textId="00D97701" w:rsidR="00217F18" w:rsidRPr="006F692A" w:rsidRDefault="00217F18" w:rsidP="0055001B">
      <w:pPr>
        <w:pStyle w:val="PargrafodaLista"/>
        <w:numPr>
          <w:ilvl w:val="4"/>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 xml:space="preserve">Na hipótese de a verificação a que se refere o parágrafo anterior não ser procedida tempestivamente, reputar-se-á como realizada, consumando-se o recebimento provisório no dia do </w:t>
      </w:r>
      <w:r w:rsidR="00484CA3" w:rsidRPr="006F692A">
        <w:rPr>
          <w:rFonts w:ascii="Carlito" w:hAnsi="Carlito" w:cs="Carlito"/>
          <w:bCs/>
          <w:iCs/>
          <w:sz w:val="22"/>
          <w:szCs w:val="22"/>
        </w:rPr>
        <w:t xml:space="preserve">esgotamento </w:t>
      </w:r>
      <w:r w:rsidR="00842F19" w:rsidRPr="006F692A">
        <w:rPr>
          <w:rFonts w:ascii="Carlito" w:hAnsi="Carlito" w:cs="Carlito"/>
          <w:bCs/>
          <w:iCs/>
          <w:sz w:val="22"/>
          <w:szCs w:val="22"/>
        </w:rPr>
        <w:t>do prazo.</w:t>
      </w:r>
    </w:p>
    <w:p w14:paraId="31B7106B" w14:textId="77777777" w:rsidR="00842F19" w:rsidRPr="006F692A" w:rsidRDefault="00842F19" w:rsidP="007468AC">
      <w:pPr>
        <w:pStyle w:val="PargrafodaLista"/>
        <w:tabs>
          <w:tab w:val="left" w:pos="567"/>
        </w:tabs>
        <w:ind w:left="0"/>
        <w:rPr>
          <w:rFonts w:ascii="Carlito" w:hAnsi="Carlito" w:cs="Carlito"/>
          <w:bCs/>
          <w:iCs/>
          <w:sz w:val="22"/>
          <w:szCs w:val="22"/>
        </w:rPr>
      </w:pPr>
    </w:p>
    <w:p w14:paraId="24651EDC" w14:textId="166DB230" w:rsidR="00217F18" w:rsidRPr="006F692A"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No prazo de até 10 (dez) dias a partir do recebimento provisório dos serviços, o Gestor do Contrato deverá providenciar o recebimento definitivo, ato que concretiza o ateste da execução dos serviços, obedecendo as seguintes diretrizes:</w:t>
      </w:r>
    </w:p>
    <w:p w14:paraId="09599B35" w14:textId="77777777" w:rsidR="00FD1C97" w:rsidRPr="006F692A" w:rsidRDefault="00FD1C97" w:rsidP="007468AC">
      <w:pPr>
        <w:pStyle w:val="PargrafodaLista"/>
        <w:tabs>
          <w:tab w:val="left" w:pos="567"/>
        </w:tabs>
        <w:ind w:left="0"/>
        <w:rPr>
          <w:rFonts w:ascii="Carlito" w:hAnsi="Carlito" w:cs="Carlito"/>
          <w:bCs/>
          <w:iCs/>
          <w:sz w:val="22"/>
          <w:szCs w:val="22"/>
        </w:rPr>
      </w:pPr>
    </w:p>
    <w:p w14:paraId="565DAE8B" w14:textId="1C8F84DD" w:rsidR="00217F18"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lastRenderedPageBreak/>
        <w:t xml:space="preserve">Realizar a análise dos relatórios e de toda a documentação apresentada pela fiscalização e, caso haja irregularidades que impeçam a liquidação e o pagamento da despesa, indicar as cláusulas contratuais pertinentes, solicitando à </w:t>
      </w:r>
      <w:r w:rsidR="005B4CF2" w:rsidRPr="006F692A">
        <w:rPr>
          <w:rFonts w:ascii="Carlito" w:hAnsi="Carlito" w:cs="Carlito"/>
          <w:bCs/>
          <w:iCs/>
          <w:sz w:val="22"/>
          <w:szCs w:val="22"/>
        </w:rPr>
        <w:t>Contratada</w:t>
      </w:r>
      <w:r w:rsidRPr="006F692A">
        <w:rPr>
          <w:rFonts w:ascii="Carlito" w:hAnsi="Carlito" w:cs="Carlito"/>
          <w:bCs/>
          <w:iCs/>
          <w:sz w:val="22"/>
          <w:szCs w:val="22"/>
        </w:rPr>
        <w:t xml:space="preserve">, por escrito, as respectivas correções; </w:t>
      </w:r>
    </w:p>
    <w:p w14:paraId="48E8D98B" w14:textId="77777777" w:rsidR="005646FE" w:rsidRPr="006F692A" w:rsidRDefault="005646FE" w:rsidP="007468AC">
      <w:pPr>
        <w:pStyle w:val="PargrafodaLista"/>
        <w:tabs>
          <w:tab w:val="left" w:pos="567"/>
        </w:tabs>
        <w:ind w:left="0"/>
        <w:rPr>
          <w:rFonts w:ascii="Carlito" w:hAnsi="Carlito" w:cs="Carlito"/>
          <w:bCs/>
          <w:iCs/>
          <w:sz w:val="22"/>
          <w:szCs w:val="22"/>
        </w:rPr>
      </w:pPr>
    </w:p>
    <w:p w14:paraId="62FE00EB" w14:textId="2167D504" w:rsidR="00217F18"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 xml:space="preserve">Emitir Termo Circunstanciado para efeito de recebimento definitivo dos serviços prestados, com base nos relatórios e documentações apresentadas; e </w:t>
      </w:r>
    </w:p>
    <w:p w14:paraId="367BD07A" w14:textId="77777777" w:rsidR="005646FE" w:rsidRPr="006F692A" w:rsidRDefault="005646FE" w:rsidP="007468AC">
      <w:pPr>
        <w:pStyle w:val="PargrafodaLista"/>
        <w:tabs>
          <w:tab w:val="left" w:pos="567"/>
        </w:tabs>
        <w:ind w:left="0"/>
        <w:rPr>
          <w:rFonts w:ascii="Carlito" w:hAnsi="Carlito" w:cs="Carlito"/>
          <w:bCs/>
          <w:iCs/>
          <w:sz w:val="22"/>
          <w:szCs w:val="22"/>
        </w:rPr>
      </w:pPr>
    </w:p>
    <w:p w14:paraId="4576279D" w14:textId="21CA326A" w:rsidR="00217F18"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Comunicar a empresa para que emita a Nota Fiscal ou Fatura, com o valor exato dimensionado pela fiscalização.</w:t>
      </w:r>
    </w:p>
    <w:p w14:paraId="51608112" w14:textId="77777777" w:rsidR="000E35E6" w:rsidRPr="006F692A" w:rsidRDefault="000E35E6" w:rsidP="007468AC">
      <w:pPr>
        <w:pStyle w:val="PargrafodaLista"/>
        <w:tabs>
          <w:tab w:val="left" w:pos="567"/>
        </w:tabs>
        <w:ind w:left="0"/>
        <w:rPr>
          <w:rFonts w:ascii="Carlito" w:hAnsi="Carlito" w:cs="Carlito"/>
          <w:bCs/>
          <w:iCs/>
          <w:sz w:val="22"/>
          <w:szCs w:val="22"/>
        </w:rPr>
      </w:pPr>
    </w:p>
    <w:p w14:paraId="1E2CD636" w14:textId="6854F65F" w:rsidR="00217F18" w:rsidRPr="006F692A"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 xml:space="preserve">O recebimento provisório ou definitivo do objeto não exclui a responsabilidade da Contratada pelos prejuízos resultantes da incorreta execução do contrato, das garantias concedidas e das responsabilidades assumidas em contrato e por força das disposições legais em vigor (Lei n° 10.406, </w:t>
      </w:r>
      <w:r w:rsidR="0090136A" w:rsidRPr="006F692A">
        <w:rPr>
          <w:rFonts w:ascii="Carlito" w:hAnsi="Carlito" w:cs="Carlito"/>
          <w:bCs/>
          <w:iCs/>
          <w:sz w:val="22"/>
          <w:szCs w:val="22"/>
        </w:rPr>
        <w:t xml:space="preserve">de 10 de janeiro </w:t>
      </w:r>
      <w:r w:rsidRPr="006F692A">
        <w:rPr>
          <w:rFonts w:ascii="Carlito" w:hAnsi="Carlito" w:cs="Carlito"/>
          <w:bCs/>
          <w:iCs/>
          <w:sz w:val="22"/>
          <w:szCs w:val="22"/>
        </w:rPr>
        <w:t>de 2002).</w:t>
      </w:r>
    </w:p>
    <w:p w14:paraId="1E7C7EFE" w14:textId="77777777" w:rsidR="00027550" w:rsidRPr="006F692A" w:rsidRDefault="00027550" w:rsidP="007468AC">
      <w:pPr>
        <w:pStyle w:val="PargrafodaLista"/>
        <w:tabs>
          <w:tab w:val="left" w:pos="567"/>
        </w:tabs>
        <w:ind w:left="0"/>
        <w:rPr>
          <w:rFonts w:ascii="Carlito" w:hAnsi="Carlito" w:cs="Carlito"/>
          <w:bCs/>
          <w:iCs/>
          <w:sz w:val="22"/>
          <w:szCs w:val="22"/>
        </w:rPr>
      </w:pPr>
    </w:p>
    <w:p w14:paraId="77F19FAF" w14:textId="1B244D7E" w:rsidR="00A938CB" w:rsidRPr="006F692A"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Os serviços poderão ser rejeitados, no todo ou em parte, quando em desacordo com as especificações constantes neste Projeto Básico e na proposta, devendo ser corrigidos/refeitos/substituídos no prazo fixado pelo fiscal do contrato, às custas da Contratada, sem prejuízo da aplicação de penalidades.</w:t>
      </w:r>
    </w:p>
    <w:p w14:paraId="23BE6D81" w14:textId="77777777" w:rsidR="00DF7DA9" w:rsidRPr="006F692A" w:rsidRDefault="00DF7DA9" w:rsidP="007468AC">
      <w:pPr>
        <w:pStyle w:val="PargrafodaLista"/>
        <w:tabs>
          <w:tab w:val="left" w:pos="567"/>
        </w:tabs>
        <w:ind w:left="0"/>
        <w:rPr>
          <w:rFonts w:ascii="Carlito" w:hAnsi="Carlito" w:cs="Carlito"/>
          <w:bCs/>
          <w:iCs/>
          <w:sz w:val="22"/>
          <w:szCs w:val="22"/>
        </w:rPr>
      </w:pPr>
    </w:p>
    <w:p w14:paraId="2331A8B5" w14:textId="73EE7325" w:rsidR="00217F18" w:rsidRPr="006F692A" w:rsidRDefault="00217F18" w:rsidP="0055001B">
      <w:pPr>
        <w:pStyle w:val="PargrafodaLista"/>
        <w:numPr>
          <w:ilvl w:val="0"/>
          <w:numId w:val="6"/>
        </w:numPr>
        <w:tabs>
          <w:tab w:val="left" w:pos="567"/>
        </w:tabs>
        <w:ind w:left="0" w:firstLine="0"/>
        <w:rPr>
          <w:rFonts w:ascii="Carlito" w:hAnsi="Carlito" w:cs="Carlito"/>
          <w:b/>
          <w:iCs/>
          <w:sz w:val="22"/>
          <w:szCs w:val="22"/>
        </w:rPr>
      </w:pPr>
      <w:r w:rsidRPr="006F692A">
        <w:rPr>
          <w:rFonts w:ascii="Carlito" w:hAnsi="Carlito" w:cs="Carlito"/>
          <w:b/>
          <w:iCs/>
          <w:sz w:val="22"/>
          <w:szCs w:val="22"/>
        </w:rPr>
        <w:t>PAGAMENTO</w:t>
      </w:r>
    </w:p>
    <w:p w14:paraId="1DC457D1" w14:textId="77777777" w:rsidR="00A938CB" w:rsidRPr="006F692A" w:rsidRDefault="00A938CB" w:rsidP="007468AC">
      <w:pPr>
        <w:pStyle w:val="PargrafodaLista"/>
        <w:tabs>
          <w:tab w:val="left" w:pos="567"/>
        </w:tabs>
        <w:ind w:left="0"/>
        <w:rPr>
          <w:rFonts w:ascii="Carlito" w:hAnsi="Carlito" w:cs="Carlito"/>
          <w:bCs/>
          <w:iCs/>
          <w:sz w:val="22"/>
          <w:szCs w:val="22"/>
        </w:rPr>
      </w:pPr>
    </w:p>
    <w:p w14:paraId="4321E439" w14:textId="571D0F4B" w:rsidR="00217F18" w:rsidRPr="006F692A"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 xml:space="preserve">O pagamento será efetuado pela Contratante no prazo de </w:t>
      </w:r>
      <w:r w:rsidR="00B60C1E" w:rsidRPr="006F692A">
        <w:rPr>
          <w:rFonts w:ascii="Carlito" w:hAnsi="Carlito" w:cs="Carlito"/>
          <w:bCs/>
          <w:iCs/>
          <w:sz w:val="22"/>
          <w:szCs w:val="22"/>
        </w:rPr>
        <w:t>10</w:t>
      </w:r>
      <w:r w:rsidRPr="006F692A">
        <w:rPr>
          <w:rFonts w:ascii="Carlito" w:hAnsi="Carlito" w:cs="Carlito"/>
          <w:bCs/>
          <w:iCs/>
          <w:sz w:val="22"/>
          <w:szCs w:val="22"/>
        </w:rPr>
        <w:t xml:space="preserve"> (</w:t>
      </w:r>
      <w:r w:rsidR="00B60C1E" w:rsidRPr="006F692A">
        <w:rPr>
          <w:rFonts w:ascii="Carlito" w:hAnsi="Carlito" w:cs="Carlito"/>
          <w:bCs/>
          <w:iCs/>
          <w:sz w:val="22"/>
          <w:szCs w:val="22"/>
        </w:rPr>
        <w:t>dez</w:t>
      </w:r>
      <w:r w:rsidRPr="006F692A">
        <w:rPr>
          <w:rFonts w:ascii="Carlito" w:hAnsi="Carlito" w:cs="Carlito"/>
          <w:bCs/>
          <w:iCs/>
          <w:sz w:val="22"/>
          <w:szCs w:val="22"/>
        </w:rPr>
        <w:t xml:space="preserve">) dias, contados do recebimento da Nota Fiscal/Fatura. </w:t>
      </w:r>
    </w:p>
    <w:p w14:paraId="10E09DDF" w14:textId="77777777" w:rsidR="00B60C1E" w:rsidRPr="006F692A" w:rsidRDefault="00B60C1E" w:rsidP="007468AC">
      <w:pPr>
        <w:pStyle w:val="PargrafodaLista"/>
        <w:tabs>
          <w:tab w:val="left" w:pos="567"/>
        </w:tabs>
        <w:ind w:left="0"/>
        <w:rPr>
          <w:rFonts w:ascii="Carlito" w:hAnsi="Carlito" w:cs="Carlito"/>
          <w:bCs/>
          <w:iCs/>
          <w:sz w:val="22"/>
          <w:szCs w:val="22"/>
        </w:rPr>
      </w:pPr>
    </w:p>
    <w:p w14:paraId="063D2897" w14:textId="321F19FB" w:rsidR="00217F18"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Os pagamentos decorrentes de despesas cujos valores não ultrapassem o limite de que trata o inciso II do art. 24 da Lei 8.666, de 1993, deverão ser efetuados no prazo de até 5 (cinco) dias úteis, contados da data da apresentação da Nota Fiscal/Fatura, nos termos do art. 5º, § 3º, da Lei nº 8.666, de 1993.</w:t>
      </w:r>
    </w:p>
    <w:p w14:paraId="1A833416" w14:textId="6D9BE9A7" w:rsidR="00217F18" w:rsidRPr="006F692A"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A emissão da Nota Fiscal/Fatura será precedida do recebimento definitivo do serviço, conforme este Projeto Básico</w:t>
      </w:r>
      <w:r w:rsidR="00BD1EC3" w:rsidRPr="006F692A">
        <w:rPr>
          <w:rFonts w:ascii="Carlito" w:hAnsi="Carlito" w:cs="Carlito"/>
          <w:bCs/>
          <w:iCs/>
          <w:sz w:val="22"/>
          <w:szCs w:val="22"/>
        </w:rPr>
        <w:t>.</w:t>
      </w:r>
    </w:p>
    <w:p w14:paraId="115F8D4D" w14:textId="77777777" w:rsidR="00BD1EC3" w:rsidRPr="006F692A" w:rsidRDefault="00BD1EC3" w:rsidP="007468AC">
      <w:pPr>
        <w:pStyle w:val="PargrafodaLista"/>
        <w:tabs>
          <w:tab w:val="left" w:pos="567"/>
        </w:tabs>
        <w:ind w:left="0"/>
        <w:rPr>
          <w:rFonts w:ascii="Carlito" w:hAnsi="Carlito" w:cs="Carlito"/>
          <w:bCs/>
          <w:iCs/>
          <w:sz w:val="22"/>
          <w:szCs w:val="22"/>
        </w:rPr>
      </w:pPr>
    </w:p>
    <w:p w14:paraId="3671FB25" w14:textId="53634A73" w:rsidR="00217F18" w:rsidRPr="006F692A"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 xml:space="preserve">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 </w:t>
      </w:r>
    </w:p>
    <w:p w14:paraId="6788286C" w14:textId="77777777" w:rsidR="00BD1EC3" w:rsidRPr="006F692A" w:rsidRDefault="00BD1EC3" w:rsidP="007468AC">
      <w:pPr>
        <w:pStyle w:val="PargrafodaLista"/>
        <w:tabs>
          <w:tab w:val="left" w:pos="567"/>
        </w:tabs>
        <w:ind w:left="0"/>
        <w:rPr>
          <w:rFonts w:ascii="Carlito" w:hAnsi="Carlito" w:cs="Carlito"/>
          <w:bCs/>
          <w:iCs/>
          <w:sz w:val="22"/>
          <w:szCs w:val="22"/>
        </w:rPr>
      </w:pPr>
    </w:p>
    <w:p w14:paraId="4DBC9B66" w14:textId="2D73BA60" w:rsidR="00217F18"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Constatando-se, junto ao SICAF, a situação de irregularidade do fornecedor contratado, deverão ser tomadas as providências previstas no do art. 31 da Instrução Normativa nº 3, de 26 de abril de 2018.</w:t>
      </w:r>
    </w:p>
    <w:p w14:paraId="4BC1B7DC" w14:textId="77777777" w:rsidR="00C7445E" w:rsidRPr="006F692A" w:rsidRDefault="00C7445E" w:rsidP="007468AC">
      <w:pPr>
        <w:pStyle w:val="PargrafodaLista"/>
        <w:tabs>
          <w:tab w:val="left" w:pos="567"/>
        </w:tabs>
        <w:ind w:left="0"/>
        <w:rPr>
          <w:rFonts w:ascii="Carlito" w:hAnsi="Carlito" w:cs="Carlito"/>
          <w:bCs/>
          <w:iCs/>
          <w:sz w:val="22"/>
          <w:szCs w:val="22"/>
        </w:rPr>
      </w:pPr>
    </w:p>
    <w:p w14:paraId="57A2738A" w14:textId="67F86DA3" w:rsidR="00217F18" w:rsidRPr="006F692A"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O setor competente para proceder o pagamento deve verificar se a Nota Fiscal ou Fatura apresentada expressa os elementos necessários e essenciais do documento, tais como:</w:t>
      </w:r>
    </w:p>
    <w:p w14:paraId="4092ECA4" w14:textId="77777777" w:rsidR="00B10E36" w:rsidRPr="006F692A" w:rsidRDefault="00B10E36" w:rsidP="007468AC">
      <w:pPr>
        <w:pStyle w:val="PargrafodaLista"/>
        <w:tabs>
          <w:tab w:val="left" w:pos="567"/>
        </w:tabs>
        <w:ind w:left="0"/>
        <w:rPr>
          <w:rFonts w:ascii="Carlito" w:hAnsi="Carlito" w:cs="Carlito"/>
          <w:bCs/>
          <w:iCs/>
          <w:sz w:val="22"/>
          <w:szCs w:val="22"/>
        </w:rPr>
      </w:pPr>
    </w:p>
    <w:p w14:paraId="0E376D05" w14:textId="295105AD" w:rsidR="00217F18"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 xml:space="preserve">o prazo de validade; </w:t>
      </w:r>
    </w:p>
    <w:p w14:paraId="245390B8" w14:textId="77777777" w:rsidR="00225194" w:rsidRPr="006F692A" w:rsidRDefault="00225194" w:rsidP="007468AC">
      <w:pPr>
        <w:tabs>
          <w:tab w:val="left" w:pos="567"/>
        </w:tabs>
        <w:rPr>
          <w:rFonts w:ascii="Carlito" w:hAnsi="Carlito" w:cs="Carlito"/>
          <w:bCs/>
          <w:iCs/>
          <w:sz w:val="22"/>
          <w:szCs w:val="22"/>
        </w:rPr>
      </w:pPr>
    </w:p>
    <w:p w14:paraId="7F5E2444" w14:textId="5CB5C6A8" w:rsidR="00217F18"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 xml:space="preserve">a data da emissão; </w:t>
      </w:r>
    </w:p>
    <w:p w14:paraId="59AE284C" w14:textId="77777777" w:rsidR="00225194" w:rsidRPr="006F692A" w:rsidRDefault="00225194" w:rsidP="007468AC">
      <w:pPr>
        <w:pStyle w:val="PargrafodaLista"/>
        <w:tabs>
          <w:tab w:val="left" w:pos="567"/>
        </w:tabs>
        <w:ind w:left="0"/>
        <w:rPr>
          <w:rFonts w:ascii="Carlito" w:hAnsi="Carlito" w:cs="Carlito"/>
          <w:bCs/>
          <w:iCs/>
          <w:sz w:val="22"/>
          <w:szCs w:val="22"/>
        </w:rPr>
      </w:pPr>
    </w:p>
    <w:p w14:paraId="59A24188" w14:textId="05B7A3B4" w:rsidR="00217F18"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 xml:space="preserve">os dados do contrato e do órgão contratante; </w:t>
      </w:r>
    </w:p>
    <w:p w14:paraId="0A188827" w14:textId="77777777" w:rsidR="00225194" w:rsidRPr="006F692A" w:rsidRDefault="00225194" w:rsidP="007468AC">
      <w:pPr>
        <w:pStyle w:val="PargrafodaLista"/>
        <w:tabs>
          <w:tab w:val="left" w:pos="567"/>
        </w:tabs>
        <w:ind w:left="0"/>
        <w:rPr>
          <w:rFonts w:ascii="Carlito" w:hAnsi="Carlito" w:cs="Carlito"/>
          <w:bCs/>
          <w:iCs/>
          <w:sz w:val="22"/>
          <w:szCs w:val="22"/>
        </w:rPr>
      </w:pPr>
    </w:p>
    <w:p w14:paraId="40B8EFEC" w14:textId="2CE1BF6B" w:rsidR="00217F18"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 xml:space="preserve">o período de prestação dos serviços; </w:t>
      </w:r>
    </w:p>
    <w:p w14:paraId="11D911B2" w14:textId="19E37437" w:rsidR="00217F18"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lastRenderedPageBreak/>
        <w:t xml:space="preserve">o valor a pagar; e </w:t>
      </w:r>
    </w:p>
    <w:p w14:paraId="5A43F4F8" w14:textId="77777777" w:rsidR="00225194" w:rsidRPr="006F692A" w:rsidRDefault="00225194" w:rsidP="007468AC">
      <w:pPr>
        <w:pStyle w:val="PargrafodaLista"/>
        <w:tabs>
          <w:tab w:val="left" w:pos="567"/>
        </w:tabs>
        <w:ind w:left="0"/>
        <w:rPr>
          <w:rFonts w:ascii="Carlito" w:hAnsi="Carlito" w:cs="Carlito"/>
          <w:bCs/>
          <w:iCs/>
          <w:sz w:val="22"/>
          <w:szCs w:val="22"/>
        </w:rPr>
      </w:pPr>
    </w:p>
    <w:p w14:paraId="4F888ECA" w14:textId="43DC3289" w:rsidR="00217F18"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eventual destaque do valor de retenções tributárias cabíveis.</w:t>
      </w:r>
    </w:p>
    <w:p w14:paraId="123568D0" w14:textId="77777777" w:rsidR="00225194" w:rsidRPr="006F692A" w:rsidRDefault="00225194" w:rsidP="007468AC">
      <w:pPr>
        <w:pStyle w:val="PargrafodaLista"/>
        <w:tabs>
          <w:tab w:val="left" w:pos="567"/>
        </w:tabs>
        <w:ind w:left="0"/>
        <w:rPr>
          <w:rFonts w:ascii="Carlito" w:hAnsi="Carlito" w:cs="Carlito"/>
          <w:bCs/>
          <w:iCs/>
          <w:sz w:val="22"/>
          <w:szCs w:val="22"/>
        </w:rPr>
      </w:pPr>
    </w:p>
    <w:p w14:paraId="44DAACE8" w14:textId="6B139EDB" w:rsidR="00217F18" w:rsidRPr="006F692A"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Havendo erro na apresentação da Nota Fiscal/Fatura, ou circunstância que impeça a liquidação da despesa, o pagamento ficará sobrestado até que a Contratada providencie as medidas saneadoras. Nesta hipótese, o prazo para pagamento iniciar-se-á após a comprovação da regularização da situação, não acarretando qualquer ônus para a Contratante;</w:t>
      </w:r>
    </w:p>
    <w:p w14:paraId="6AC229AC" w14:textId="77777777" w:rsidR="00225194" w:rsidRPr="006F692A" w:rsidRDefault="00225194" w:rsidP="007468AC">
      <w:pPr>
        <w:pStyle w:val="PargrafodaLista"/>
        <w:tabs>
          <w:tab w:val="left" w:pos="567"/>
        </w:tabs>
        <w:ind w:left="0"/>
        <w:rPr>
          <w:rFonts w:ascii="Carlito" w:hAnsi="Carlito" w:cs="Carlito"/>
          <w:bCs/>
          <w:iCs/>
          <w:sz w:val="22"/>
          <w:szCs w:val="22"/>
        </w:rPr>
      </w:pPr>
    </w:p>
    <w:p w14:paraId="14280BBD" w14:textId="398709F9" w:rsidR="00217F18" w:rsidRPr="006F692A"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Nos termos do item 1, do Anexo VIII-A da Instrução Normativa SEGES/MP nº 5, de 2017, será efetuada a retenção ou glosa no pagamento, proporcional à irregularidade verificada, sem prejuízo das sanções cabíveis, caso se constate que a Contratada:</w:t>
      </w:r>
    </w:p>
    <w:p w14:paraId="7E72B3BB" w14:textId="77777777" w:rsidR="00AC6069" w:rsidRPr="006F692A" w:rsidRDefault="00AC6069" w:rsidP="007468AC">
      <w:pPr>
        <w:pStyle w:val="PargrafodaLista"/>
        <w:tabs>
          <w:tab w:val="left" w:pos="567"/>
        </w:tabs>
        <w:ind w:left="0"/>
        <w:rPr>
          <w:rFonts w:ascii="Carlito" w:hAnsi="Carlito" w:cs="Carlito"/>
          <w:bCs/>
          <w:iCs/>
          <w:sz w:val="22"/>
          <w:szCs w:val="22"/>
        </w:rPr>
      </w:pPr>
    </w:p>
    <w:p w14:paraId="5F5701C3" w14:textId="66775D42" w:rsidR="00217F18"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não produziu os resultados acordados;</w:t>
      </w:r>
    </w:p>
    <w:p w14:paraId="0C41A59D" w14:textId="77777777" w:rsidR="00AC6069" w:rsidRPr="006F692A" w:rsidRDefault="00AC6069" w:rsidP="007468AC">
      <w:pPr>
        <w:pStyle w:val="PargrafodaLista"/>
        <w:tabs>
          <w:tab w:val="left" w:pos="567"/>
        </w:tabs>
        <w:ind w:left="0"/>
        <w:rPr>
          <w:rFonts w:ascii="Carlito" w:hAnsi="Carlito" w:cs="Carlito"/>
          <w:bCs/>
          <w:iCs/>
          <w:sz w:val="22"/>
          <w:szCs w:val="22"/>
        </w:rPr>
      </w:pPr>
    </w:p>
    <w:p w14:paraId="27EB8735" w14:textId="10713C45" w:rsidR="00217F18"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deixou de executar as atividades contratadas, ou não as executou com a qualidade mínima exigida;</w:t>
      </w:r>
      <w:r w:rsidR="001E3940" w:rsidRPr="006F692A">
        <w:rPr>
          <w:rFonts w:ascii="Carlito" w:hAnsi="Carlito" w:cs="Carlito"/>
          <w:bCs/>
          <w:iCs/>
          <w:sz w:val="22"/>
          <w:szCs w:val="22"/>
        </w:rPr>
        <w:t xml:space="preserve"> e/ou</w:t>
      </w:r>
    </w:p>
    <w:p w14:paraId="23AF09FD" w14:textId="77777777" w:rsidR="00AC6069" w:rsidRPr="006F692A" w:rsidRDefault="00AC6069" w:rsidP="007468AC">
      <w:pPr>
        <w:pStyle w:val="PargrafodaLista"/>
        <w:tabs>
          <w:tab w:val="left" w:pos="567"/>
        </w:tabs>
        <w:ind w:left="0"/>
        <w:rPr>
          <w:rFonts w:ascii="Carlito" w:hAnsi="Carlito" w:cs="Carlito"/>
          <w:bCs/>
          <w:iCs/>
          <w:sz w:val="22"/>
          <w:szCs w:val="22"/>
        </w:rPr>
      </w:pPr>
    </w:p>
    <w:p w14:paraId="11AECF47" w14:textId="43688421" w:rsidR="00217F18"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deixou de utilizar os materiais e recursos humanos exigidos para a execução do serviço, ou utilizou-os com qualidade ou quantidade inferior à demandada.</w:t>
      </w:r>
    </w:p>
    <w:p w14:paraId="28B8E923" w14:textId="77777777" w:rsidR="00AC6069" w:rsidRPr="006F692A" w:rsidRDefault="00AC6069" w:rsidP="007468AC">
      <w:pPr>
        <w:pStyle w:val="PargrafodaLista"/>
        <w:tabs>
          <w:tab w:val="left" w:pos="567"/>
        </w:tabs>
        <w:ind w:left="0"/>
        <w:rPr>
          <w:rFonts w:ascii="Carlito" w:hAnsi="Carlito" w:cs="Carlito"/>
          <w:bCs/>
          <w:iCs/>
          <w:sz w:val="22"/>
          <w:szCs w:val="22"/>
        </w:rPr>
      </w:pPr>
    </w:p>
    <w:p w14:paraId="243418DC" w14:textId="7DAA75E7" w:rsidR="00603B20" w:rsidRPr="006F692A"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Será considerada data do pagamento o dia em que constar como emitida a ordem bancária para pagamento.</w:t>
      </w:r>
    </w:p>
    <w:p w14:paraId="0F7A11C9" w14:textId="77777777" w:rsidR="00603B20" w:rsidRPr="006F692A" w:rsidRDefault="00603B20" w:rsidP="007468AC">
      <w:pPr>
        <w:pStyle w:val="PargrafodaLista"/>
        <w:tabs>
          <w:tab w:val="left" w:pos="567"/>
        </w:tabs>
        <w:ind w:left="0"/>
        <w:rPr>
          <w:rFonts w:ascii="Carlito" w:hAnsi="Carlito" w:cs="Carlito"/>
          <w:bCs/>
          <w:iCs/>
          <w:sz w:val="22"/>
          <w:szCs w:val="22"/>
        </w:rPr>
      </w:pPr>
    </w:p>
    <w:p w14:paraId="25F2B257" w14:textId="59091107" w:rsidR="00B74FF1" w:rsidRPr="006F692A"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 xml:space="preserve">Antes de cada pagamento à contratada, será realizada consulta ao SICAF para verificar a manutenção das condições de habilitação exigidas no edital. </w:t>
      </w:r>
    </w:p>
    <w:p w14:paraId="49A3B501" w14:textId="77777777" w:rsidR="00603B20" w:rsidRPr="006F692A" w:rsidRDefault="00603B20" w:rsidP="007468AC">
      <w:pPr>
        <w:pStyle w:val="PargrafodaLista"/>
        <w:tabs>
          <w:tab w:val="left" w:pos="567"/>
        </w:tabs>
        <w:ind w:left="0"/>
        <w:rPr>
          <w:rFonts w:ascii="Carlito" w:hAnsi="Carlito" w:cs="Carlito"/>
          <w:bCs/>
          <w:iCs/>
          <w:sz w:val="22"/>
          <w:szCs w:val="22"/>
        </w:rPr>
      </w:pPr>
    </w:p>
    <w:p w14:paraId="1A684112" w14:textId="13D35AEA" w:rsidR="00B74FF1" w:rsidRPr="006F692A"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14:paraId="54CCAF82" w14:textId="77777777" w:rsidR="00603B20" w:rsidRPr="006F692A" w:rsidRDefault="00603B20" w:rsidP="007468AC">
      <w:pPr>
        <w:pStyle w:val="PargrafodaLista"/>
        <w:tabs>
          <w:tab w:val="left" w:pos="567"/>
        </w:tabs>
        <w:ind w:left="0"/>
        <w:rPr>
          <w:rFonts w:ascii="Carlito" w:hAnsi="Carlito" w:cs="Carlito"/>
          <w:bCs/>
          <w:iCs/>
          <w:sz w:val="22"/>
          <w:szCs w:val="22"/>
        </w:rPr>
      </w:pPr>
    </w:p>
    <w:p w14:paraId="7B020A9B" w14:textId="0829685B" w:rsidR="00B74FF1" w:rsidRPr="006F692A"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SEGES/MP nº 3, de 26 de abril de 2018.</w:t>
      </w:r>
    </w:p>
    <w:p w14:paraId="6E0667D8" w14:textId="77777777" w:rsidR="007F58B3" w:rsidRPr="006F692A" w:rsidRDefault="007F58B3" w:rsidP="007468AC">
      <w:pPr>
        <w:pStyle w:val="PargrafodaLista"/>
        <w:tabs>
          <w:tab w:val="left" w:pos="567"/>
        </w:tabs>
        <w:ind w:left="0"/>
        <w:rPr>
          <w:rFonts w:ascii="Carlito" w:hAnsi="Carlito" w:cs="Carlito"/>
          <w:bCs/>
          <w:iCs/>
          <w:sz w:val="22"/>
          <w:szCs w:val="22"/>
        </w:rPr>
      </w:pPr>
    </w:p>
    <w:p w14:paraId="62A8626B" w14:textId="77777777" w:rsidR="007F58B3" w:rsidRPr="006F692A"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14:paraId="70D49103" w14:textId="77777777" w:rsidR="007F58B3" w:rsidRPr="006F692A" w:rsidRDefault="007F58B3" w:rsidP="007468AC">
      <w:pPr>
        <w:pStyle w:val="PargrafodaLista"/>
        <w:tabs>
          <w:tab w:val="left" w:pos="567"/>
        </w:tabs>
        <w:ind w:left="0"/>
        <w:rPr>
          <w:rFonts w:ascii="Carlito" w:hAnsi="Carlito" w:cs="Carlito"/>
          <w:bCs/>
          <w:iCs/>
          <w:sz w:val="22"/>
          <w:szCs w:val="22"/>
        </w:rPr>
      </w:pPr>
    </w:p>
    <w:p w14:paraId="29CA5666" w14:textId="5549EAC6" w:rsidR="00B74FF1" w:rsidRPr="006F692A"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 xml:space="preserve"> Persistindo a irregularidade, a contratante deverá adotar as medidas necessárias à rescisão contratual nos autos do processo administrativo correspondente, assegurada à contratada a ampla defesa. </w:t>
      </w:r>
    </w:p>
    <w:p w14:paraId="6733ED19" w14:textId="77777777" w:rsidR="007F58B3" w:rsidRPr="006F692A" w:rsidRDefault="007F58B3" w:rsidP="007468AC">
      <w:pPr>
        <w:pStyle w:val="PargrafodaLista"/>
        <w:tabs>
          <w:tab w:val="left" w:pos="567"/>
        </w:tabs>
        <w:ind w:left="0"/>
        <w:rPr>
          <w:rFonts w:ascii="Carlito" w:hAnsi="Carlito" w:cs="Carlito"/>
          <w:bCs/>
          <w:iCs/>
          <w:sz w:val="22"/>
          <w:szCs w:val="22"/>
        </w:rPr>
      </w:pPr>
    </w:p>
    <w:p w14:paraId="780C39B2" w14:textId="496B3F6C" w:rsidR="00B74FF1" w:rsidRPr="006F692A"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Havendo a efetiva execução do objeto, os pagamentos serão realizados normalmente, até que se decida pela rescisão do contrato, caso a contratada não regularize sua situação junto ao SICAF.</w:t>
      </w:r>
    </w:p>
    <w:p w14:paraId="181F4146" w14:textId="77777777" w:rsidR="007F58B3" w:rsidRPr="006F692A" w:rsidRDefault="007F58B3" w:rsidP="007468AC">
      <w:pPr>
        <w:pStyle w:val="PargrafodaLista"/>
        <w:tabs>
          <w:tab w:val="left" w:pos="567"/>
        </w:tabs>
        <w:ind w:left="0"/>
        <w:rPr>
          <w:rFonts w:ascii="Carlito" w:hAnsi="Carlito" w:cs="Carlito"/>
          <w:bCs/>
          <w:iCs/>
          <w:sz w:val="22"/>
          <w:szCs w:val="22"/>
        </w:rPr>
      </w:pPr>
    </w:p>
    <w:p w14:paraId="378BF106" w14:textId="145825A9" w:rsidR="006D03CE"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lastRenderedPageBreak/>
        <w:t xml:space="preserve">Será rescindido o contrato em execução com a contratada inadimplente no SICAF, salvo por motivo de economicidade, segurança nacional ou outro de interesse público de alta relevância, devidamente justificado, em qualquer caso, pela máxima autoridade da </w:t>
      </w:r>
      <w:r w:rsidR="007F58B3" w:rsidRPr="006F692A">
        <w:rPr>
          <w:rFonts w:ascii="Carlito" w:hAnsi="Carlito" w:cs="Carlito"/>
          <w:bCs/>
          <w:iCs/>
          <w:sz w:val="22"/>
          <w:szCs w:val="22"/>
        </w:rPr>
        <w:t>Contratante</w:t>
      </w:r>
      <w:r w:rsidRPr="006F692A">
        <w:rPr>
          <w:rFonts w:ascii="Carlito" w:hAnsi="Carlito" w:cs="Carlito"/>
          <w:bCs/>
          <w:iCs/>
          <w:sz w:val="22"/>
          <w:szCs w:val="22"/>
        </w:rPr>
        <w:t>.</w:t>
      </w:r>
    </w:p>
    <w:p w14:paraId="094C7458" w14:textId="1DD9A87F" w:rsidR="005C24B9" w:rsidRPr="006F692A" w:rsidRDefault="005C24B9" w:rsidP="007468AC">
      <w:pPr>
        <w:pStyle w:val="PargrafodaLista"/>
        <w:tabs>
          <w:tab w:val="left" w:pos="567"/>
        </w:tabs>
        <w:ind w:left="0"/>
        <w:rPr>
          <w:rFonts w:ascii="Carlito" w:hAnsi="Carlito" w:cs="Carlito"/>
          <w:bCs/>
          <w:iCs/>
          <w:sz w:val="22"/>
          <w:szCs w:val="22"/>
        </w:rPr>
      </w:pPr>
    </w:p>
    <w:p w14:paraId="059A0A79" w14:textId="296A21D8" w:rsidR="00B74FF1" w:rsidRPr="006F692A"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Quando do pagamento, será efetuada a retenção tributária prevista na legislação aplicável, nos termos do item 6 do Anexo XI da IN SEGES/MP n</w:t>
      </w:r>
      <w:r w:rsidR="005C24B9" w:rsidRPr="006F692A">
        <w:rPr>
          <w:rFonts w:ascii="Carlito" w:hAnsi="Carlito" w:cs="Carlito"/>
          <w:bCs/>
          <w:iCs/>
          <w:sz w:val="22"/>
          <w:szCs w:val="22"/>
        </w:rPr>
        <w:t>º</w:t>
      </w:r>
      <w:r w:rsidRPr="006F692A">
        <w:rPr>
          <w:rFonts w:ascii="Carlito" w:hAnsi="Carlito" w:cs="Carlito"/>
          <w:bCs/>
          <w:iCs/>
          <w:sz w:val="22"/>
          <w:szCs w:val="22"/>
        </w:rPr>
        <w:t xml:space="preserve"> 5/2017, quando couber.</w:t>
      </w:r>
    </w:p>
    <w:p w14:paraId="67A134A2" w14:textId="77777777" w:rsidR="00035879" w:rsidRPr="006F692A" w:rsidRDefault="00035879" w:rsidP="007468AC">
      <w:pPr>
        <w:pStyle w:val="PargrafodaLista"/>
        <w:tabs>
          <w:tab w:val="left" w:pos="567"/>
        </w:tabs>
        <w:ind w:left="0"/>
        <w:rPr>
          <w:rFonts w:ascii="Carlito" w:hAnsi="Carlito" w:cs="Carlito"/>
          <w:bCs/>
          <w:iCs/>
          <w:sz w:val="22"/>
          <w:szCs w:val="22"/>
        </w:rPr>
      </w:pPr>
    </w:p>
    <w:p w14:paraId="39604066" w14:textId="5D9ADEED" w:rsidR="00B74FF1" w:rsidRPr="006F692A"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É vedado o pagamento, a qualquer título, por serviços prestados, à empresa privada que tenha em seu quadro societário servidor público da ativa do órgão contratante, com fundamento na Lei de Diretrizes Orçamentárias vigente.</w:t>
      </w:r>
    </w:p>
    <w:p w14:paraId="22760430" w14:textId="77777777" w:rsidR="00035879" w:rsidRPr="006F692A" w:rsidRDefault="00035879" w:rsidP="007468AC">
      <w:pPr>
        <w:pStyle w:val="PargrafodaLista"/>
        <w:tabs>
          <w:tab w:val="left" w:pos="567"/>
        </w:tabs>
        <w:ind w:left="0"/>
        <w:rPr>
          <w:rFonts w:ascii="Carlito" w:hAnsi="Carlito" w:cs="Carlito"/>
          <w:bCs/>
          <w:iCs/>
          <w:sz w:val="22"/>
          <w:szCs w:val="22"/>
        </w:rPr>
      </w:pPr>
    </w:p>
    <w:p w14:paraId="4E4C4EC5" w14:textId="032868EB" w:rsidR="00B74FF1" w:rsidRPr="006F692A"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No caso de obras, caso não seja apresentada a documentação comprobatória do cumprimento das obrigações de que trata a IN SEGES/MP nº 6,</w:t>
      </w:r>
      <w:r w:rsidR="00D612C0" w:rsidRPr="006F692A">
        <w:rPr>
          <w:rFonts w:ascii="Carlito" w:hAnsi="Carlito" w:cs="Carlito"/>
          <w:bCs/>
          <w:iCs/>
          <w:sz w:val="22"/>
          <w:szCs w:val="22"/>
        </w:rPr>
        <w:t xml:space="preserve"> de 6 de julho</w:t>
      </w:r>
      <w:r w:rsidRPr="006F692A">
        <w:rPr>
          <w:rFonts w:ascii="Carlito" w:hAnsi="Carlito" w:cs="Carlito"/>
          <w:bCs/>
          <w:iCs/>
          <w:sz w:val="22"/>
          <w:szCs w:val="22"/>
        </w:rPr>
        <w:t xml:space="preserve"> de 2018, a contratante comunicará o fato à contratada e reterá o pagamento da fatura mensal, em valor proporcional ao inadimplemento, até que a situação seja regularizada.</w:t>
      </w:r>
    </w:p>
    <w:p w14:paraId="7EB38D6F" w14:textId="77777777" w:rsidR="00E3120F" w:rsidRPr="006F692A" w:rsidRDefault="00E3120F" w:rsidP="007468AC">
      <w:pPr>
        <w:pStyle w:val="PargrafodaLista"/>
        <w:tabs>
          <w:tab w:val="left" w:pos="567"/>
        </w:tabs>
        <w:ind w:left="0"/>
        <w:rPr>
          <w:rFonts w:ascii="Carlito" w:hAnsi="Carlito" w:cs="Carlito"/>
          <w:bCs/>
          <w:iCs/>
          <w:sz w:val="22"/>
          <w:szCs w:val="22"/>
        </w:rPr>
      </w:pPr>
    </w:p>
    <w:p w14:paraId="52526226" w14:textId="29DC54C1" w:rsidR="00E3120F"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Na hipótese prevista no subitem anterior, não havendo quitação das obrigações por parte da contratada no prazo de quinze dias, a contratante poderá efetuar o pagamento das obrigações diretamente aos empregados da contratada que tenham participado da execução dos serviços objeto do contrato.</w:t>
      </w:r>
    </w:p>
    <w:p w14:paraId="04AC31FB" w14:textId="77777777" w:rsidR="00620A24" w:rsidRPr="006F692A" w:rsidRDefault="00620A24" w:rsidP="00620A24">
      <w:pPr>
        <w:pStyle w:val="PargrafodaLista"/>
        <w:tabs>
          <w:tab w:val="left" w:pos="567"/>
        </w:tabs>
        <w:ind w:left="0"/>
        <w:rPr>
          <w:rFonts w:ascii="Carlito" w:hAnsi="Carlito" w:cs="Carlito"/>
          <w:bCs/>
          <w:iCs/>
          <w:sz w:val="22"/>
          <w:szCs w:val="22"/>
        </w:rPr>
      </w:pPr>
    </w:p>
    <w:p w14:paraId="3DD2B937" w14:textId="24A7BC7D" w:rsidR="00B74FF1" w:rsidRPr="006F692A" w:rsidRDefault="00217F18" w:rsidP="0055001B">
      <w:pPr>
        <w:pStyle w:val="PargrafodaLista"/>
        <w:numPr>
          <w:ilvl w:val="2"/>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O contrato poderá ser rescindido por ato unilateral e escrito da contratante e a aplicação das penalidades cabíveis para os casos do não pagamento dos salários e demais verbas trabalhistas, bem como pelo não recolhimento das contribuições sociais, previdenciárias e para com o Fundo de Garantia do Tempo de Serviço (FGTS), em relação aos empregados da contratada que efetivamente participarem da execução do contrato.</w:t>
      </w:r>
    </w:p>
    <w:p w14:paraId="02805BBA" w14:textId="77777777" w:rsidR="00E3120F" w:rsidRPr="006F692A" w:rsidRDefault="00E3120F" w:rsidP="007468AC">
      <w:pPr>
        <w:pStyle w:val="PargrafodaLista"/>
        <w:tabs>
          <w:tab w:val="left" w:pos="567"/>
        </w:tabs>
        <w:ind w:left="0"/>
        <w:rPr>
          <w:rFonts w:ascii="Carlito" w:hAnsi="Carlito" w:cs="Carlito"/>
          <w:bCs/>
          <w:iCs/>
          <w:sz w:val="22"/>
          <w:szCs w:val="22"/>
        </w:rPr>
      </w:pPr>
    </w:p>
    <w:p w14:paraId="31B99671" w14:textId="008FAC92" w:rsidR="00217F18" w:rsidRDefault="00217F18" w:rsidP="0055001B">
      <w:pPr>
        <w:pStyle w:val="PargrafodaLista"/>
        <w:numPr>
          <w:ilvl w:val="1"/>
          <w:numId w:val="6"/>
        </w:numPr>
        <w:tabs>
          <w:tab w:val="left" w:pos="567"/>
        </w:tabs>
        <w:ind w:left="0" w:firstLine="0"/>
        <w:rPr>
          <w:rFonts w:ascii="Carlito" w:hAnsi="Carlito" w:cs="Carlito"/>
          <w:bCs/>
          <w:iCs/>
          <w:sz w:val="22"/>
          <w:szCs w:val="22"/>
        </w:rPr>
      </w:pPr>
      <w:r w:rsidRPr="006F692A">
        <w:rPr>
          <w:rFonts w:ascii="Carlito" w:hAnsi="Carlito" w:cs="Carlito"/>
          <w:bCs/>
          <w:iCs/>
          <w:sz w:val="22"/>
          <w:szCs w:val="22"/>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14:paraId="22DC0833" w14:textId="77777777" w:rsidR="00BF5343" w:rsidRDefault="00BF5343" w:rsidP="00BF5343">
      <w:pPr>
        <w:pStyle w:val="PargrafodaLista"/>
        <w:tabs>
          <w:tab w:val="left" w:pos="567"/>
        </w:tabs>
        <w:ind w:left="0"/>
        <w:rPr>
          <w:rFonts w:ascii="Carlito" w:hAnsi="Carlito" w:cs="Carlito"/>
          <w:bCs/>
          <w:iCs/>
          <w:sz w:val="22"/>
          <w:szCs w:val="22"/>
        </w:rPr>
      </w:pPr>
    </w:p>
    <w:p w14:paraId="1F1ECFCE" w14:textId="77777777" w:rsidR="007E0D71" w:rsidRPr="006F692A" w:rsidRDefault="007E0D71" w:rsidP="007468AC">
      <w:pPr>
        <w:tabs>
          <w:tab w:val="left" w:pos="567"/>
        </w:tabs>
        <w:rPr>
          <w:rFonts w:ascii="Carlito" w:hAnsi="Carlito" w:cs="Carlito"/>
          <w:sz w:val="22"/>
          <w:szCs w:val="22"/>
        </w:rPr>
      </w:pPr>
      <w:r w:rsidRPr="006F692A">
        <w:rPr>
          <w:rFonts w:ascii="Carlito" w:hAnsi="Carlito" w:cs="Carlito"/>
          <w:sz w:val="22"/>
          <w:szCs w:val="22"/>
        </w:rPr>
        <w:t>EM = I x N x VP, sendo:</w:t>
      </w:r>
    </w:p>
    <w:p w14:paraId="7C16CDC6" w14:textId="77777777" w:rsidR="007E0D71" w:rsidRPr="006F692A" w:rsidRDefault="007E0D71" w:rsidP="007468AC">
      <w:pPr>
        <w:tabs>
          <w:tab w:val="left" w:pos="567"/>
          <w:tab w:val="left" w:pos="1701"/>
        </w:tabs>
        <w:rPr>
          <w:rFonts w:ascii="Carlito" w:hAnsi="Carlito" w:cs="Carlito"/>
          <w:snapToGrid w:val="0"/>
          <w:sz w:val="22"/>
          <w:szCs w:val="22"/>
        </w:rPr>
      </w:pPr>
      <w:r w:rsidRPr="006F692A">
        <w:rPr>
          <w:rFonts w:ascii="Carlito" w:hAnsi="Carlito" w:cs="Carlito"/>
          <w:snapToGrid w:val="0"/>
          <w:sz w:val="22"/>
          <w:szCs w:val="22"/>
        </w:rPr>
        <w:t>EM = Encargos moratórios;</w:t>
      </w:r>
    </w:p>
    <w:p w14:paraId="11E13120" w14:textId="77777777" w:rsidR="007E0D71" w:rsidRPr="006F692A" w:rsidRDefault="007E0D71" w:rsidP="007468AC">
      <w:pPr>
        <w:tabs>
          <w:tab w:val="left" w:pos="567"/>
          <w:tab w:val="left" w:pos="1701"/>
        </w:tabs>
        <w:rPr>
          <w:rFonts w:ascii="Carlito" w:hAnsi="Carlito" w:cs="Carlito"/>
          <w:sz w:val="22"/>
          <w:szCs w:val="22"/>
        </w:rPr>
      </w:pPr>
      <w:r w:rsidRPr="006F692A">
        <w:rPr>
          <w:rFonts w:ascii="Carlito" w:hAnsi="Carlito" w:cs="Carlito"/>
          <w:sz w:val="22"/>
          <w:szCs w:val="22"/>
        </w:rPr>
        <w:t>N = Número de dias entre a data prevista para o pagamento e a do efetivo pagamento;</w:t>
      </w:r>
    </w:p>
    <w:p w14:paraId="07264669" w14:textId="77777777" w:rsidR="007E0D71" w:rsidRPr="006F692A" w:rsidRDefault="007E0D71" w:rsidP="007468AC">
      <w:pPr>
        <w:tabs>
          <w:tab w:val="left" w:pos="567"/>
          <w:tab w:val="left" w:pos="1701"/>
        </w:tabs>
        <w:rPr>
          <w:rFonts w:ascii="Carlito" w:hAnsi="Carlito" w:cs="Carlito"/>
          <w:sz w:val="22"/>
          <w:szCs w:val="22"/>
        </w:rPr>
      </w:pPr>
      <w:r w:rsidRPr="006F692A">
        <w:rPr>
          <w:rFonts w:ascii="Carlito" w:hAnsi="Carlito" w:cs="Carlito"/>
          <w:sz w:val="22"/>
          <w:szCs w:val="22"/>
        </w:rPr>
        <w:t>VP = Valor da parcela a ser paga.</w:t>
      </w:r>
    </w:p>
    <w:p w14:paraId="6267DCF2" w14:textId="7650C08B" w:rsidR="007E0D71" w:rsidRDefault="007E0D71" w:rsidP="007468AC">
      <w:pPr>
        <w:tabs>
          <w:tab w:val="left" w:pos="567"/>
          <w:tab w:val="left" w:pos="1701"/>
        </w:tabs>
        <w:rPr>
          <w:rFonts w:ascii="Carlito" w:hAnsi="Carlito" w:cs="Carlito"/>
          <w:sz w:val="22"/>
          <w:szCs w:val="22"/>
        </w:rPr>
      </w:pPr>
      <w:r w:rsidRPr="006F692A">
        <w:rPr>
          <w:rFonts w:ascii="Carlito" w:hAnsi="Carlito" w:cs="Carlito"/>
          <w:snapToGrid w:val="0"/>
          <w:sz w:val="22"/>
          <w:szCs w:val="22"/>
        </w:rPr>
        <w:t xml:space="preserve">I = Índice de compensação financeira = </w:t>
      </w:r>
      <w:r w:rsidRPr="006F692A">
        <w:rPr>
          <w:rFonts w:ascii="Carlito" w:hAnsi="Carlito" w:cs="Carlito"/>
          <w:sz w:val="22"/>
          <w:szCs w:val="22"/>
        </w:rPr>
        <w:t>0,00016438</w:t>
      </w:r>
      <w:r w:rsidR="00A76A34">
        <w:rPr>
          <w:rFonts w:ascii="Carlito" w:hAnsi="Carlito" w:cs="Carlito"/>
          <w:sz w:val="22"/>
          <w:szCs w:val="22"/>
        </w:rPr>
        <w:t>, assim apurado:</w:t>
      </w:r>
    </w:p>
    <w:p w14:paraId="12F77CF3" w14:textId="3B8131D9" w:rsidR="00A76A34" w:rsidRDefault="00A76A34" w:rsidP="007468AC">
      <w:pPr>
        <w:tabs>
          <w:tab w:val="left" w:pos="567"/>
          <w:tab w:val="left" w:pos="1701"/>
        </w:tabs>
        <w:rPr>
          <w:rFonts w:ascii="Carlito" w:hAnsi="Carlito" w:cs="Carlito"/>
          <w:sz w:val="22"/>
          <w:szCs w:val="22"/>
        </w:rPr>
      </w:pPr>
    </w:p>
    <w:p w14:paraId="212AB3E0" w14:textId="0856BBAB" w:rsidR="00D86449" w:rsidRPr="00552315" w:rsidRDefault="00D86449" w:rsidP="00D86449">
      <w:pPr>
        <w:tabs>
          <w:tab w:val="left" w:pos="1701"/>
        </w:tabs>
        <w:spacing w:line="276" w:lineRule="auto"/>
        <w:rPr>
          <w:rFonts w:cs="Arial"/>
          <w:color w:val="000000"/>
          <w:szCs w:val="20"/>
        </w:rPr>
      </w:pPr>
    </w:p>
    <w:tbl>
      <w:tblPr>
        <w:tblStyle w:val="Tabelacomgrade"/>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9"/>
        <w:gridCol w:w="441"/>
        <w:gridCol w:w="1247"/>
        <w:gridCol w:w="4809"/>
      </w:tblGrid>
      <w:tr w:rsidR="00D86449" w:rsidRPr="00D86449" w14:paraId="78D35B7C" w14:textId="77777777" w:rsidTr="00857106">
        <w:tc>
          <w:tcPr>
            <w:tcW w:w="2149" w:type="dxa"/>
            <w:vMerge w:val="restart"/>
            <w:vAlign w:val="center"/>
            <w:hideMark/>
          </w:tcPr>
          <w:p w14:paraId="7E43494D" w14:textId="77777777" w:rsidR="00D86449" w:rsidRPr="00D86449" w:rsidRDefault="00D86449" w:rsidP="00857106">
            <w:pPr>
              <w:tabs>
                <w:tab w:val="left" w:pos="1701"/>
              </w:tabs>
              <w:spacing w:line="276" w:lineRule="auto"/>
              <w:rPr>
                <w:rFonts w:ascii="Carlito" w:hAnsi="Carlito" w:cs="Carlito"/>
                <w:color w:val="000000"/>
                <w:sz w:val="22"/>
                <w:szCs w:val="22"/>
              </w:rPr>
            </w:pPr>
            <w:r w:rsidRPr="00D86449">
              <w:rPr>
                <w:rFonts w:ascii="Carlito" w:hAnsi="Carlito" w:cs="Carlito"/>
                <w:color w:val="000000"/>
                <w:sz w:val="22"/>
                <w:szCs w:val="22"/>
              </w:rPr>
              <w:t>I = (TX)</w:t>
            </w:r>
          </w:p>
        </w:tc>
        <w:tc>
          <w:tcPr>
            <w:tcW w:w="441" w:type="dxa"/>
            <w:vMerge w:val="restart"/>
            <w:vAlign w:val="center"/>
            <w:hideMark/>
          </w:tcPr>
          <w:p w14:paraId="76600043" w14:textId="77777777" w:rsidR="00D86449" w:rsidRPr="00D86449" w:rsidRDefault="00D86449" w:rsidP="00857106">
            <w:pPr>
              <w:tabs>
                <w:tab w:val="left" w:pos="1701"/>
              </w:tabs>
              <w:spacing w:line="276" w:lineRule="auto"/>
              <w:rPr>
                <w:rFonts w:ascii="Carlito" w:hAnsi="Carlito" w:cs="Carlito"/>
                <w:color w:val="000000"/>
                <w:sz w:val="22"/>
                <w:szCs w:val="22"/>
              </w:rPr>
            </w:pPr>
            <w:r w:rsidRPr="00D86449">
              <w:rPr>
                <w:rFonts w:ascii="Carlito" w:hAnsi="Carlito" w:cs="Carlito"/>
                <w:color w:val="000000"/>
                <w:sz w:val="22"/>
                <w:szCs w:val="22"/>
              </w:rPr>
              <w:t xml:space="preserve">I = </w:t>
            </w:r>
          </w:p>
        </w:tc>
        <w:tc>
          <w:tcPr>
            <w:tcW w:w="1247" w:type="dxa"/>
            <w:tcBorders>
              <w:top w:val="nil"/>
              <w:left w:val="nil"/>
              <w:bottom w:val="single" w:sz="4" w:space="0" w:color="auto"/>
              <w:right w:val="nil"/>
            </w:tcBorders>
            <w:hideMark/>
          </w:tcPr>
          <w:p w14:paraId="5BF6FCC1" w14:textId="77777777" w:rsidR="00D86449" w:rsidRPr="00D86449" w:rsidRDefault="00D86449" w:rsidP="00857106">
            <w:pPr>
              <w:tabs>
                <w:tab w:val="left" w:pos="1701"/>
              </w:tabs>
              <w:spacing w:line="276" w:lineRule="auto"/>
              <w:rPr>
                <w:rFonts w:ascii="Carlito" w:hAnsi="Carlito" w:cs="Carlito"/>
                <w:color w:val="000000"/>
                <w:sz w:val="22"/>
                <w:szCs w:val="22"/>
              </w:rPr>
            </w:pPr>
            <w:r w:rsidRPr="00D86449">
              <w:rPr>
                <w:rFonts w:ascii="Carlito" w:hAnsi="Carlito" w:cs="Carlito"/>
                <w:color w:val="000000"/>
                <w:sz w:val="22"/>
                <w:szCs w:val="22"/>
              </w:rPr>
              <w:t>( 6 / 100 )</w:t>
            </w:r>
          </w:p>
        </w:tc>
        <w:tc>
          <w:tcPr>
            <w:tcW w:w="4809" w:type="dxa"/>
            <w:vMerge w:val="restart"/>
            <w:vAlign w:val="center"/>
          </w:tcPr>
          <w:p w14:paraId="2D4B600A" w14:textId="77777777" w:rsidR="00D86449" w:rsidRPr="00D86449" w:rsidRDefault="00D86449" w:rsidP="00857106">
            <w:pPr>
              <w:tabs>
                <w:tab w:val="left" w:pos="1701"/>
              </w:tabs>
              <w:spacing w:line="276" w:lineRule="auto"/>
              <w:ind w:left="742"/>
              <w:rPr>
                <w:rFonts w:ascii="Carlito" w:hAnsi="Carlito" w:cs="Carlito"/>
                <w:color w:val="000000"/>
                <w:sz w:val="22"/>
                <w:szCs w:val="22"/>
              </w:rPr>
            </w:pPr>
            <w:r w:rsidRPr="00D86449">
              <w:rPr>
                <w:rFonts w:ascii="Carlito" w:hAnsi="Carlito" w:cs="Carlito"/>
                <w:color w:val="000000"/>
                <w:sz w:val="22"/>
                <w:szCs w:val="22"/>
              </w:rPr>
              <w:t>I = 0,00016438</w:t>
            </w:r>
          </w:p>
          <w:p w14:paraId="3FB03700" w14:textId="77777777" w:rsidR="00D86449" w:rsidRPr="00D86449" w:rsidRDefault="00D86449" w:rsidP="00857106">
            <w:pPr>
              <w:tabs>
                <w:tab w:val="left" w:pos="1701"/>
              </w:tabs>
              <w:spacing w:line="276" w:lineRule="auto"/>
              <w:ind w:left="742"/>
              <w:rPr>
                <w:rFonts w:ascii="Carlito" w:hAnsi="Carlito" w:cs="Carlito"/>
                <w:color w:val="000000"/>
                <w:sz w:val="22"/>
                <w:szCs w:val="22"/>
              </w:rPr>
            </w:pPr>
            <w:r w:rsidRPr="00D86449">
              <w:rPr>
                <w:rFonts w:ascii="Carlito" w:hAnsi="Carlito" w:cs="Carlito"/>
                <w:color w:val="000000"/>
                <w:sz w:val="22"/>
                <w:szCs w:val="22"/>
              </w:rPr>
              <w:t>TX = Percentual da taxa anual = 6%</w:t>
            </w:r>
          </w:p>
          <w:p w14:paraId="663ACCE5" w14:textId="77777777" w:rsidR="00D86449" w:rsidRPr="00D86449" w:rsidRDefault="00D86449" w:rsidP="00857106">
            <w:pPr>
              <w:tabs>
                <w:tab w:val="left" w:pos="1701"/>
              </w:tabs>
              <w:spacing w:line="276" w:lineRule="auto"/>
              <w:ind w:left="742"/>
              <w:rPr>
                <w:rFonts w:ascii="Carlito" w:hAnsi="Carlito" w:cs="Carlito"/>
                <w:color w:val="000000"/>
                <w:sz w:val="22"/>
                <w:szCs w:val="22"/>
              </w:rPr>
            </w:pPr>
          </w:p>
        </w:tc>
      </w:tr>
      <w:tr w:rsidR="00D86449" w:rsidRPr="00D86449" w14:paraId="68EE00D0" w14:textId="77777777" w:rsidTr="00857106">
        <w:tc>
          <w:tcPr>
            <w:tcW w:w="0" w:type="auto"/>
            <w:vMerge/>
            <w:vAlign w:val="center"/>
            <w:hideMark/>
          </w:tcPr>
          <w:p w14:paraId="5F698C45" w14:textId="77777777" w:rsidR="00D86449" w:rsidRPr="00D86449" w:rsidRDefault="00D86449" w:rsidP="00857106">
            <w:pPr>
              <w:rPr>
                <w:rFonts w:ascii="Carlito" w:hAnsi="Carlito" w:cs="Carlito"/>
                <w:color w:val="000000"/>
                <w:sz w:val="22"/>
                <w:szCs w:val="22"/>
              </w:rPr>
            </w:pPr>
          </w:p>
        </w:tc>
        <w:tc>
          <w:tcPr>
            <w:tcW w:w="0" w:type="auto"/>
            <w:vMerge/>
            <w:vAlign w:val="center"/>
            <w:hideMark/>
          </w:tcPr>
          <w:p w14:paraId="6F372661" w14:textId="77777777" w:rsidR="00D86449" w:rsidRPr="00D86449" w:rsidRDefault="00D86449" w:rsidP="00857106">
            <w:pPr>
              <w:rPr>
                <w:rFonts w:ascii="Carlito" w:hAnsi="Carlito" w:cs="Carlito"/>
                <w:color w:val="000000"/>
                <w:sz w:val="22"/>
                <w:szCs w:val="22"/>
              </w:rPr>
            </w:pPr>
          </w:p>
        </w:tc>
        <w:tc>
          <w:tcPr>
            <w:tcW w:w="1247" w:type="dxa"/>
            <w:tcBorders>
              <w:top w:val="single" w:sz="4" w:space="0" w:color="auto"/>
              <w:left w:val="nil"/>
              <w:bottom w:val="nil"/>
              <w:right w:val="nil"/>
            </w:tcBorders>
            <w:hideMark/>
          </w:tcPr>
          <w:p w14:paraId="31C845FC" w14:textId="77777777" w:rsidR="00D86449" w:rsidRPr="00D86449" w:rsidRDefault="00D86449" w:rsidP="00857106">
            <w:pPr>
              <w:tabs>
                <w:tab w:val="left" w:pos="1701"/>
              </w:tabs>
              <w:spacing w:line="276" w:lineRule="auto"/>
              <w:rPr>
                <w:rFonts w:ascii="Carlito" w:hAnsi="Carlito" w:cs="Carlito"/>
                <w:color w:val="000000"/>
                <w:sz w:val="22"/>
                <w:szCs w:val="22"/>
              </w:rPr>
            </w:pPr>
            <w:r w:rsidRPr="00D86449">
              <w:rPr>
                <w:rFonts w:ascii="Carlito" w:hAnsi="Carlito" w:cs="Carlito"/>
                <w:color w:val="000000"/>
                <w:sz w:val="22"/>
                <w:szCs w:val="22"/>
              </w:rPr>
              <w:t>365</w:t>
            </w:r>
          </w:p>
        </w:tc>
        <w:tc>
          <w:tcPr>
            <w:tcW w:w="0" w:type="auto"/>
            <w:vMerge/>
            <w:vAlign w:val="center"/>
            <w:hideMark/>
          </w:tcPr>
          <w:p w14:paraId="6B319A01" w14:textId="77777777" w:rsidR="00D86449" w:rsidRPr="00D86449" w:rsidRDefault="00D86449" w:rsidP="00857106">
            <w:pPr>
              <w:rPr>
                <w:rFonts w:ascii="Carlito" w:hAnsi="Carlito" w:cs="Carlito"/>
                <w:color w:val="000000"/>
                <w:sz w:val="22"/>
                <w:szCs w:val="22"/>
              </w:rPr>
            </w:pPr>
          </w:p>
        </w:tc>
      </w:tr>
    </w:tbl>
    <w:p w14:paraId="296C0366" w14:textId="2FCB16D4" w:rsidR="00040ADD" w:rsidRPr="00D86449" w:rsidRDefault="00040ADD" w:rsidP="007468AC">
      <w:pPr>
        <w:tabs>
          <w:tab w:val="left" w:pos="567"/>
          <w:tab w:val="left" w:pos="1701"/>
        </w:tabs>
        <w:rPr>
          <w:rFonts w:ascii="Carlito" w:hAnsi="Carlito" w:cs="Carlito"/>
          <w:sz w:val="22"/>
          <w:szCs w:val="22"/>
        </w:rPr>
      </w:pPr>
    </w:p>
    <w:p w14:paraId="1D379464" w14:textId="77777777" w:rsidR="00040ADD" w:rsidRDefault="00040ADD" w:rsidP="007468AC">
      <w:pPr>
        <w:tabs>
          <w:tab w:val="left" w:pos="567"/>
          <w:tab w:val="left" w:pos="1701"/>
        </w:tabs>
        <w:rPr>
          <w:rFonts w:ascii="Carlito" w:hAnsi="Carlito" w:cs="Carlito"/>
          <w:sz w:val="22"/>
          <w:szCs w:val="22"/>
        </w:rPr>
      </w:pPr>
    </w:p>
    <w:p w14:paraId="18A41AEE" w14:textId="2304A102" w:rsidR="001213FF" w:rsidRPr="002C1A5F" w:rsidRDefault="001213FF" w:rsidP="0055001B">
      <w:pPr>
        <w:pStyle w:val="Nivel10"/>
        <w:numPr>
          <w:ilvl w:val="0"/>
          <w:numId w:val="6"/>
        </w:numPr>
        <w:tabs>
          <w:tab w:val="left" w:pos="567"/>
        </w:tabs>
        <w:spacing w:before="0" w:line="240" w:lineRule="auto"/>
        <w:ind w:left="0" w:firstLine="0"/>
        <w:rPr>
          <w:rFonts w:ascii="Carlito" w:hAnsi="Carlito" w:cs="Carlito"/>
          <w:color w:val="auto"/>
          <w:sz w:val="22"/>
          <w:szCs w:val="22"/>
        </w:rPr>
      </w:pPr>
      <w:r w:rsidRPr="002C1A5F">
        <w:rPr>
          <w:rFonts w:ascii="Carlito" w:hAnsi="Carlito" w:cs="Carlito"/>
          <w:color w:val="auto"/>
          <w:sz w:val="22"/>
          <w:szCs w:val="22"/>
        </w:rPr>
        <w:lastRenderedPageBreak/>
        <w:t>REAJUSTE</w:t>
      </w:r>
    </w:p>
    <w:p w14:paraId="03A181C7" w14:textId="77777777" w:rsidR="005D132C" w:rsidRPr="002C1A5F" w:rsidRDefault="005D132C" w:rsidP="002C1A5F">
      <w:pPr>
        <w:pStyle w:val="Nivel10"/>
        <w:tabs>
          <w:tab w:val="left" w:pos="567"/>
        </w:tabs>
        <w:spacing w:before="0" w:line="240" w:lineRule="auto"/>
        <w:ind w:left="0" w:firstLine="0"/>
        <w:rPr>
          <w:rFonts w:ascii="Carlito" w:hAnsi="Carlito" w:cs="Carlito"/>
          <w:color w:val="auto"/>
          <w:sz w:val="22"/>
          <w:szCs w:val="22"/>
        </w:rPr>
      </w:pPr>
    </w:p>
    <w:p w14:paraId="3DBE1791" w14:textId="3E28B493" w:rsidR="001213FF" w:rsidRPr="006F692A" w:rsidRDefault="001213FF" w:rsidP="0055001B">
      <w:pPr>
        <w:pStyle w:val="Nivel10"/>
        <w:numPr>
          <w:ilvl w:val="1"/>
          <w:numId w:val="6"/>
        </w:numPr>
        <w:tabs>
          <w:tab w:val="left" w:pos="567"/>
        </w:tabs>
        <w:spacing w:before="0" w:line="240" w:lineRule="auto"/>
        <w:ind w:left="0" w:firstLine="0"/>
        <w:rPr>
          <w:rFonts w:ascii="Carlito" w:hAnsi="Carlito" w:cs="Carlito"/>
          <w:color w:val="auto"/>
          <w:sz w:val="22"/>
          <w:szCs w:val="22"/>
        </w:rPr>
      </w:pPr>
      <w:r w:rsidRPr="006F692A">
        <w:rPr>
          <w:rFonts w:ascii="Carlito" w:hAnsi="Carlito" w:cs="Carlito"/>
          <w:b w:val="0"/>
          <w:color w:val="auto"/>
          <w:sz w:val="22"/>
          <w:szCs w:val="22"/>
        </w:rPr>
        <w:t>Os preços são fixos e irreajustáveis.</w:t>
      </w:r>
    </w:p>
    <w:p w14:paraId="27AE8904" w14:textId="77777777" w:rsidR="00754E51" w:rsidRPr="006F692A" w:rsidRDefault="00754E51" w:rsidP="007468AC">
      <w:pPr>
        <w:pStyle w:val="Nivel10"/>
        <w:tabs>
          <w:tab w:val="left" w:pos="567"/>
        </w:tabs>
        <w:spacing w:before="0" w:line="240" w:lineRule="auto"/>
        <w:ind w:left="0" w:firstLine="0"/>
        <w:rPr>
          <w:rFonts w:ascii="Carlito" w:hAnsi="Carlito" w:cs="Carlito"/>
          <w:b w:val="0"/>
          <w:bCs/>
          <w:color w:val="auto"/>
          <w:sz w:val="22"/>
          <w:szCs w:val="22"/>
        </w:rPr>
      </w:pPr>
    </w:p>
    <w:p w14:paraId="1D5BFF57" w14:textId="10B36AA1" w:rsidR="001213FF" w:rsidRPr="006F692A" w:rsidRDefault="001213FF" w:rsidP="0055001B">
      <w:pPr>
        <w:pStyle w:val="Nivel10"/>
        <w:numPr>
          <w:ilvl w:val="0"/>
          <w:numId w:val="6"/>
        </w:numPr>
        <w:tabs>
          <w:tab w:val="left" w:pos="567"/>
        </w:tabs>
        <w:spacing w:before="0" w:line="240" w:lineRule="auto"/>
        <w:ind w:left="0" w:firstLine="0"/>
        <w:rPr>
          <w:rFonts w:ascii="Carlito" w:hAnsi="Carlito" w:cs="Carlito"/>
          <w:b w:val="0"/>
          <w:bCs/>
          <w:color w:val="auto"/>
          <w:sz w:val="22"/>
          <w:szCs w:val="22"/>
        </w:rPr>
      </w:pPr>
      <w:r w:rsidRPr="006F692A">
        <w:rPr>
          <w:rFonts w:ascii="Carlito" w:hAnsi="Carlito" w:cs="Carlito"/>
          <w:color w:val="auto"/>
          <w:sz w:val="22"/>
          <w:szCs w:val="22"/>
        </w:rPr>
        <w:t>GARANTIA DA EXECUÇÃO</w:t>
      </w:r>
    </w:p>
    <w:p w14:paraId="4E0E66AC" w14:textId="77777777" w:rsidR="00B146E4" w:rsidRPr="006F692A" w:rsidRDefault="00B146E4" w:rsidP="007468AC">
      <w:pPr>
        <w:pStyle w:val="Nivel10"/>
        <w:tabs>
          <w:tab w:val="left" w:pos="567"/>
        </w:tabs>
        <w:spacing w:before="0" w:line="240" w:lineRule="auto"/>
        <w:ind w:left="0" w:firstLine="0"/>
        <w:rPr>
          <w:rFonts w:ascii="Carlito" w:hAnsi="Carlito" w:cs="Carlito"/>
          <w:b w:val="0"/>
          <w:bCs/>
          <w:color w:val="auto"/>
          <w:sz w:val="22"/>
          <w:szCs w:val="22"/>
        </w:rPr>
      </w:pPr>
    </w:p>
    <w:p w14:paraId="222FECFE" w14:textId="019E89F5" w:rsidR="0032504B" w:rsidRPr="006F692A" w:rsidRDefault="00612AD1" w:rsidP="0055001B">
      <w:pPr>
        <w:pStyle w:val="Nivel10"/>
        <w:numPr>
          <w:ilvl w:val="1"/>
          <w:numId w:val="6"/>
        </w:numPr>
        <w:tabs>
          <w:tab w:val="left" w:pos="567"/>
        </w:tabs>
        <w:spacing w:before="0" w:line="240" w:lineRule="auto"/>
        <w:ind w:left="0" w:firstLine="0"/>
        <w:rPr>
          <w:rFonts w:ascii="Carlito" w:hAnsi="Carlito" w:cs="Carlito"/>
          <w:bCs/>
          <w:iCs/>
          <w:sz w:val="22"/>
          <w:szCs w:val="22"/>
        </w:rPr>
      </w:pPr>
      <w:r w:rsidRPr="006F692A">
        <w:rPr>
          <w:rFonts w:ascii="Carlito" w:hAnsi="Carlito" w:cs="Carlito"/>
          <w:b w:val="0"/>
          <w:bCs/>
          <w:iCs/>
          <w:color w:val="auto"/>
          <w:sz w:val="22"/>
          <w:szCs w:val="22"/>
        </w:rPr>
        <w:t xml:space="preserve">Administração não exigirá garantia, visto que </w:t>
      </w:r>
      <w:r w:rsidR="002441F5" w:rsidRPr="006F692A">
        <w:rPr>
          <w:rFonts w:ascii="Carlito" w:hAnsi="Carlito" w:cs="Carlito"/>
          <w:b w:val="0"/>
          <w:iCs/>
          <w:color w:val="auto"/>
          <w:sz w:val="22"/>
          <w:szCs w:val="22"/>
        </w:rPr>
        <w:t>exigirá</w:t>
      </w:r>
      <w:r w:rsidRPr="006F692A">
        <w:rPr>
          <w:rFonts w:ascii="Carlito" w:hAnsi="Carlito" w:cs="Carlito"/>
          <w:b w:val="0"/>
          <w:iCs/>
          <w:color w:val="auto"/>
          <w:sz w:val="22"/>
          <w:szCs w:val="22"/>
        </w:rPr>
        <w:t xml:space="preserve"> </w:t>
      </w:r>
      <w:r w:rsidRPr="006F692A">
        <w:rPr>
          <w:rFonts w:ascii="Carlito" w:hAnsi="Carlito" w:cs="Carlito"/>
          <w:b w:val="0"/>
          <w:bCs/>
          <w:iCs/>
          <w:color w:val="auto"/>
          <w:sz w:val="22"/>
          <w:szCs w:val="22"/>
        </w:rPr>
        <w:t>a apresentação do índices econômicos iguais ou inferiores a 1 (um) em qualquer dos índices de Liquidez Geral, Solvência Geral e Liquidez Corrente deverá comprovar que possui (capital mínimo ou patrimônio líquido) equivalente a 10% (dez por cento) do valor total estimado da contratação ou do item pertinente.</w:t>
      </w:r>
    </w:p>
    <w:p w14:paraId="3A1F1E9F" w14:textId="77777777" w:rsidR="001963E1" w:rsidRPr="006F692A" w:rsidRDefault="001963E1" w:rsidP="001963E1">
      <w:pPr>
        <w:pStyle w:val="Nivel10"/>
        <w:tabs>
          <w:tab w:val="left" w:pos="567"/>
        </w:tabs>
        <w:spacing w:before="0" w:line="240" w:lineRule="auto"/>
        <w:ind w:left="0" w:firstLine="0"/>
        <w:rPr>
          <w:rFonts w:ascii="Carlito" w:hAnsi="Carlito" w:cs="Carlito"/>
          <w:bCs/>
          <w:iCs/>
          <w:sz w:val="22"/>
          <w:szCs w:val="22"/>
        </w:rPr>
      </w:pPr>
    </w:p>
    <w:p w14:paraId="75518920" w14:textId="28D8D65A" w:rsidR="001213FF" w:rsidRPr="006F692A" w:rsidRDefault="001213FF" w:rsidP="0055001B">
      <w:pPr>
        <w:pStyle w:val="Nivel10"/>
        <w:numPr>
          <w:ilvl w:val="0"/>
          <w:numId w:val="6"/>
        </w:numPr>
        <w:tabs>
          <w:tab w:val="left" w:pos="567"/>
        </w:tabs>
        <w:spacing w:before="0" w:line="240" w:lineRule="auto"/>
        <w:ind w:left="0" w:firstLine="0"/>
        <w:rPr>
          <w:rFonts w:ascii="Carlito" w:hAnsi="Carlito" w:cs="Carlito"/>
          <w:iCs/>
          <w:color w:val="auto"/>
          <w:sz w:val="22"/>
          <w:szCs w:val="22"/>
        </w:rPr>
      </w:pPr>
      <w:r w:rsidRPr="006F692A">
        <w:rPr>
          <w:rFonts w:ascii="Carlito" w:hAnsi="Carlito" w:cs="Carlito"/>
          <w:iCs/>
          <w:color w:val="auto"/>
          <w:sz w:val="22"/>
          <w:szCs w:val="22"/>
        </w:rPr>
        <w:t>SANÇÕES ADMINISTRATIVAS</w:t>
      </w:r>
    </w:p>
    <w:p w14:paraId="3558C05F" w14:textId="77777777" w:rsidR="007B5658" w:rsidRPr="006F692A" w:rsidRDefault="007B5658" w:rsidP="007468AC">
      <w:pPr>
        <w:pStyle w:val="Nivel10"/>
        <w:tabs>
          <w:tab w:val="left" w:pos="567"/>
        </w:tabs>
        <w:spacing w:before="0" w:line="240" w:lineRule="auto"/>
        <w:ind w:left="0" w:firstLine="0"/>
        <w:rPr>
          <w:rFonts w:ascii="Carlito" w:hAnsi="Carlito" w:cs="Carlito"/>
          <w:b w:val="0"/>
          <w:bCs/>
          <w:color w:val="auto"/>
          <w:sz w:val="22"/>
          <w:szCs w:val="22"/>
        </w:rPr>
      </w:pPr>
    </w:p>
    <w:p w14:paraId="540677F3" w14:textId="77777777" w:rsidR="001213FF" w:rsidRPr="006F692A" w:rsidRDefault="001213FF" w:rsidP="007468AC">
      <w:pPr>
        <w:pStyle w:val="PargrafodaLista"/>
        <w:numPr>
          <w:ilvl w:val="0"/>
          <w:numId w:val="3"/>
        </w:numPr>
        <w:tabs>
          <w:tab w:val="left" w:pos="567"/>
        </w:tabs>
        <w:ind w:left="0" w:firstLine="0"/>
        <w:contextualSpacing w:val="0"/>
        <w:rPr>
          <w:rFonts w:ascii="Carlito" w:hAnsi="Carlito" w:cs="Carlito"/>
          <w:vanish/>
          <w:sz w:val="22"/>
          <w:szCs w:val="22"/>
          <w:lang w:eastAsia="zh-CN"/>
        </w:rPr>
      </w:pPr>
    </w:p>
    <w:p w14:paraId="173491B4" w14:textId="77777777" w:rsidR="001213FF" w:rsidRPr="006F692A" w:rsidRDefault="001213FF" w:rsidP="007468AC">
      <w:pPr>
        <w:pStyle w:val="PargrafodaLista"/>
        <w:numPr>
          <w:ilvl w:val="0"/>
          <w:numId w:val="3"/>
        </w:numPr>
        <w:tabs>
          <w:tab w:val="left" w:pos="567"/>
        </w:tabs>
        <w:ind w:left="0" w:firstLine="0"/>
        <w:contextualSpacing w:val="0"/>
        <w:rPr>
          <w:rFonts w:ascii="Carlito" w:hAnsi="Carlito" w:cs="Carlito"/>
          <w:vanish/>
          <w:sz w:val="22"/>
          <w:szCs w:val="22"/>
          <w:lang w:eastAsia="zh-CN"/>
        </w:rPr>
      </w:pPr>
    </w:p>
    <w:p w14:paraId="56C6537F" w14:textId="77777777" w:rsidR="001213FF" w:rsidRPr="006F692A" w:rsidRDefault="001213FF" w:rsidP="007468AC">
      <w:pPr>
        <w:pStyle w:val="PargrafodaLista"/>
        <w:numPr>
          <w:ilvl w:val="0"/>
          <w:numId w:val="3"/>
        </w:numPr>
        <w:tabs>
          <w:tab w:val="left" w:pos="567"/>
        </w:tabs>
        <w:ind w:left="0" w:firstLine="0"/>
        <w:contextualSpacing w:val="0"/>
        <w:rPr>
          <w:rFonts w:ascii="Carlito" w:hAnsi="Carlito" w:cs="Carlito"/>
          <w:vanish/>
          <w:sz w:val="22"/>
          <w:szCs w:val="22"/>
          <w:lang w:eastAsia="zh-CN"/>
        </w:rPr>
      </w:pPr>
    </w:p>
    <w:p w14:paraId="117E1651" w14:textId="77777777" w:rsidR="001213FF" w:rsidRPr="006F692A" w:rsidRDefault="001213FF" w:rsidP="007468AC">
      <w:pPr>
        <w:pStyle w:val="PargrafodaLista"/>
        <w:numPr>
          <w:ilvl w:val="0"/>
          <w:numId w:val="3"/>
        </w:numPr>
        <w:tabs>
          <w:tab w:val="left" w:pos="567"/>
        </w:tabs>
        <w:ind w:left="0" w:firstLine="0"/>
        <w:contextualSpacing w:val="0"/>
        <w:rPr>
          <w:rFonts w:ascii="Carlito" w:hAnsi="Carlito" w:cs="Carlito"/>
          <w:vanish/>
          <w:sz w:val="22"/>
          <w:szCs w:val="22"/>
          <w:lang w:eastAsia="zh-CN"/>
        </w:rPr>
      </w:pPr>
    </w:p>
    <w:p w14:paraId="2D2AD979" w14:textId="77777777" w:rsidR="001213FF" w:rsidRPr="006F692A" w:rsidRDefault="001213FF" w:rsidP="007468AC">
      <w:pPr>
        <w:pStyle w:val="PargrafodaLista"/>
        <w:numPr>
          <w:ilvl w:val="0"/>
          <w:numId w:val="3"/>
        </w:numPr>
        <w:tabs>
          <w:tab w:val="left" w:pos="567"/>
        </w:tabs>
        <w:ind w:left="0" w:firstLine="0"/>
        <w:contextualSpacing w:val="0"/>
        <w:rPr>
          <w:rFonts w:ascii="Carlito" w:hAnsi="Carlito" w:cs="Carlito"/>
          <w:vanish/>
          <w:sz w:val="22"/>
          <w:szCs w:val="22"/>
          <w:lang w:eastAsia="zh-CN"/>
        </w:rPr>
      </w:pPr>
    </w:p>
    <w:p w14:paraId="5FE5CBB3" w14:textId="19754987"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Comete infração administrativa, nos termos da Lei nº 8.666, de 1993, a CONTRATADA que:</w:t>
      </w:r>
    </w:p>
    <w:p w14:paraId="0DC47C94" w14:textId="606374F9" w:rsidR="001213FF" w:rsidRPr="006F692A" w:rsidRDefault="001213FF"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inexecutar total ou parcialmente qualquer das obrigações assumidas em decorrência da contratação;</w:t>
      </w:r>
    </w:p>
    <w:p w14:paraId="628B50B1" w14:textId="77777777" w:rsidR="007B5658" w:rsidRPr="006F692A" w:rsidRDefault="007B5658" w:rsidP="007468AC">
      <w:pPr>
        <w:tabs>
          <w:tab w:val="left" w:pos="567"/>
        </w:tabs>
        <w:rPr>
          <w:rFonts w:ascii="Carlito" w:hAnsi="Carlito" w:cs="Carlito"/>
          <w:sz w:val="22"/>
          <w:szCs w:val="22"/>
        </w:rPr>
      </w:pPr>
    </w:p>
    <w:p w14:paraId="45EBF87B" w14:textId="1B1F729D" w:rsidR="001213FF" w:rsidRPr="006F692A" w:rsidRDefault="001213FF" w:rsidP="0055001B">
      <w:pPr>
        <w:pStyle w:val="PargrafodaLista1"/>
        <w:numPr>
          <w:ilvl w:val="2"/>
          <w:numId w:val="6"/>
        </w:numPr>
        <w:tabs>
          <w:tab w:val="left" w:pos="567"/>
        </w:tabs>
        <w:suppressAutoHyphens w:val="0"/>
        <w:ind w:left="0" w:firstLine="0"/>
        <w:contextualSpacing w:val="0"/>
        <w:rPr>
          <w:rFonts w:ascii="Carlito" w:hAnsi="Carlito" w:cs="Carlito"/>
          <w:sz w:val="22"/>
          <w:szCs w:val="22"/>
        </w:rPr>
      </w:pPr>
      <w:r w:rsidRPr="006F692A">
        <w:rPr>
          <w:rFonts w:ascii="Carlito" w:hAnsi="Carlito" w:cs="Carlito"/>
          <w:sz w:val="22"/>
          <w:szCs w:val="22"/>
        </w:rPr>
        <w:t>ensejar o retardamento da execução do objeto;</w:t>
      </w:r>
    </w:p>
    <w:p w14:paraId="207CAB42" w14:textId="77777777" w:rsidR="007B5658" w:rsidRPr="006F692A" w:rsidRDefault="007B5658" w:rsidP="007468AC">
      <w:pPr>
        <w:pStyle w:val="PargrafodaLista1"/>
        <w:tabs>
          <w:tab w:val="left" w:pos="567"/>
        </w:tabs>
        <w:suppressAutoHyphens w:val="0"/>
        <w:ind w:left="0"/>
        <w:contextualSpacing w:val="0"/>
        <w:rPr>
          <w:rFonts w:ascii="Carlito" w:hAnsi="Carlito" w:cs="Carlito"/>
          <w:sz w:val="22"/>
          <w:szCs w:val="22"/>
        </w:rPr>
      </w:pPr>
    </w:p>
    <w:p w14:paraId="08A861CD" w14:textId="3AB30A02" w:rsidR="001213FF" w:rsidRPr="006F692A" w:rsidRDefault="001213FF" w:rsidP="0055001B">
      <w:pPr>
        <w:pStyle w:val="PargrafodaLista1"/>
        <w:numPr>
          <w:ilvl w:val="2"/>
          <w:numId w:val="6"/>
        </w:numPr>
        <w:tabs>
          <w:tab w:val="left" w:pos="567"/>
        </w:tabs>
        <w:suppressAutoHyphens w:val="0"/>
        <w:ind w:left="0" w:firstLine="0"/>
        <w:contextualSpacing w:val="0"/>
        <w:rPr>
          <w:rFonts w:ascii="Carlito" w:hAnsi="Carlito" w:cs="Carlito"/>
          <w:sz w:val="22"/>
          <w:szCs w:val="22"/>
        </w:rPr>
      </w:pPr>
      <w:r w:rsidRPr="006F692A">
        <w:rPr>
          <w:rFonts w:ascii="Carlito" w:hAnsi="Carlito" w:cs="Carlito"/>
          <w:sz w:val="22"/>
          <w:szCs w:val="22"/>
        </w:rPr>
        <w:t>falhar ou fraudar na execução do contrato;</w:t>
      </w:r>
    </w:p>
    <w:p w14:paraId="3EBCA427" w14:textId="104C47AE" w:rsidR="001213FF" w:rsidRPr="006F692A" w:rsidRDefault="001213FF" w:rsidP="0055001B">
      <w:pPr>
        <w:pStyle w:val="PargrafodaLista1"/>
        <w:numPr>
          <w:ilvl w:val="2"/>
          <w:numId w:val="6"/>
        </w:numPr>
        <w:tabs>
          <w:tab w:val="left" w:pos="567"/>
        </w:tabs>
        <w:suppressAutoHyphens w:val="0"/>
        <w:ind w:left="0" w:firstLine="0"/>
        <w:contextualSpacing w:val="0"/>
        <w:rPr>
          <w:rFonts w:ascii="Carlito" w:hAnsi="Carlito" w:cs="Carlito"/>
          <w:sz w:val="22"/>
          <w:szCs w:val="22"/>
        </w:rPr>
      </w:pPr>
      <w:r w:rsidRPr="006F692A">
        <w:rPr>
          <w:rFonts w:ascii="Carlito" w:hAnsi="Carlito" w:cs="Carlito"/>
          <w:sz w:val="22"/>
          <w:szCs w:val="22"/>
        </w:rPr>
        <w:t>comportar-se de modo inidôneo; o</w:t>
      </w:r>
      <w:r w:rsidR="007B5658" w:rsidRPr="006F692A">
        <w:rPr>
          <w:rFonts w:ascii="Carlito" w:hAnsi="Carlito" w:cs="Carlito"/>
          <w:sz w:val="22"/>
          <w:szCs w:val="22"/>
        </w:rPr>
        <w:t>u</w:t>
      </w:r>
    </w:p>
    <w:p w14:paraId="59668D0A" w14:textId="77777777" w:rsidR="007B5658" w:rsidRPr="006F692A" w:rsidRDefault="007B5658" w:rsidP="007468AC">
      <w:pPr>
        <w:pStyle w:val="PargrafodaLista1"/>
        <w:tabs>
          <w:tab w:val="left" w:pos="567"/>
        </w:tabs>
        <w:suppressAutoHyphens w:val="0"/>
        <w:ind w:left="0"/>
        <w:contextualSpacing w:val="0"/>
        <w:rPr>
          <w:rFonts w:ascii="Carlito" w:hAnsi="Carlito" w:cs="Carlito"/>
          <w:sz w:val="22"/>
          <w:szCs w:val="22"/>
        </w:rPr>
      </w:pPr>
    </w:p>
    <w:p w14:paraId="65F24C39" w14:textId="54BAE682" w:rsidR="001213FF" w:rsidRPr="006F692A" w:rsidRDefault="001213FF" w:rsidP="0055001B">
      <w:pPr>
        <w:pStyle w:val="PargrafodaLista1"/>
        <w:numPr>
          <w:ilvl w:val="2"/>
          <w:numId w:val="6"/>
        </w:numPr>
        <w:tabs>
          <w:tab w:val="left" w:pos="567"/>
        </w:tabs>
        <w:suppressAutoHyphens w:val="0"/>
        <w:ind w:left="0" w:firstLine="0"/>
        <w:contextualSpacing w:val="0"/>
        <w:rPr>
          <w:rFonts w:ascii="Carlito" w:hAnsi="Carlito" w:cs="Carlito"/>
          <w:sz w:val="22"/>
          <w:szCs w:val="22"/>
        </w:rPr>
      </w:pPr>
      <w:r w:rsidRPr="006F692A">
        <w:rPr>
          <w:rFonts w:ascii="Carlito" w:hAnsi="Carlito" w:cs="Carlito"/>
          <w:sz w:val="22"/>
          <w:szCs w:val="22"/>
        </w:rPr>
        <w:t>cometer fraude fiscal.</w:t>
      </w:r>
    </w:p>
    <w:p w14:paraId="2129E0BF" w14:textId="77777777" w:rsidR="007B5658" w:rsidRPr="006F692A" w:rsidRDefault="007B5658" w:rsidP="007468AC">
      <w:pPr>
        <w:pStyle w:val="PargrafodaLista1"/>
        <w:tabs>
          <w:tab w:val="left" w:pos="567"/>
        </w:tabs>
        <w:suppressAutoHyphens w:val="0"/>
        <w:ind w:left="0"/>
        <w:contextualSpacing w:val="0"/>
        <w:rPr>
          <w:rFonts w:ascii="Carlito" w:hAnsi="Carlito" w:cs="Carlito"/>
          <w:sz w:val="22"/>
          <w:szCs w:val="22"/>
        </w:rPr>
      </w:pPr>
    </w:p>
    <w:p w14:paraId="1B6321AB" w14:textId="43087223" w:rsidR="001213FF" w:rsidRPr="006F692A" w:rsidRDefault="001213FF" w:rsidP="0055001B">
      <w:pPr>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Pela inexecução </w:t>
      </w:r>
      <w:r w:rsidRPr="006F692A">
        <w:rPr>
          <w:rFonts w:ascii="Carlito" w:hAnsi="Carlito" w:cs="Carlito"/>
          <w:sz w:val="22"/>
          <w:szCs w:val="22"/>
          <w:u w:val="single"/>
        </w:rPr>
        <w:t>total ou parcial</w:t>
      </w:r>
      <w:r w:rsidRPr="006F692A">
        <w:rPr>
          <w:rFonts w:ascii="Carlito" w:hAnsi="Carlito" w:cs="Carlito"/>
          <w:sz w:val="22"/>
          <w:szCs w:val="22"/>
        </w:rPr>
        <w:t xml:space="preserve"> do objeto deste contrato, a Administração pode aplicar à CONTRATADA as seguintes sanções:</w:t>
      </w:r>
    </w:p>
    <w:p w14:paraId="360F8DA5" w14:textId="77777777" w:rsidR="007B5658" w:rsidRPr="006F692A" w:rsidRDefault="007B5658" w:rsidP="007468AC">
      <w:pPr>
        <w:tabs>
          <w:tab w:val="left" w:pos="567"/>
        </w:tabs>
        <w:rPr>
          <w:rFonts w:ascii="Carlito" w:hAnsi="Carlito" w:cs="Carlito"/>
          <w:sz w:val="22"/>
          <w:szCs w:val="22"/>
        </w:rPr>
      </w:pPr>
    </w:p>
    <w:p w14:paraId="2A0C1C30" w14:textId="0FB53634" w:rsidR="007B5658" w:rsidRPr="006F692A" w:rsidRDefault="001213FF" w:rsidP="0055001B">
      <w:pPr>
        <w:pStyle w:val="PargrafodaLista1"/>
        <w:numPr>
          <w:ilvl w:val="2"/>
          <w:numId w:val="6"/>
        </w:numPr>
        <w:tabs>
          <w:tab w:val="left" w:pos="567"/>
        </w:tabs>
        <w:suppressAutoHyphens w:val="0"/>
        <w:ind w:left="0" w:firstLine="0"/>
        <w:contextualSpacing w:val="0"/>
        <w:rPr>
          <w:rFonts w:ascii="Carlito" w:hAnsi="Carlito" w:cs="Carlito"/>
          <w:sz w:val="22"/>
          <w:szCs w:val="22"/>
        </w:rPr>
      </w:pPr>
      <w:r w:rsidRPr="006F692A">
        <w:rPr>
          <w:rFonts w:ascii="Carlito" w:hAnsi="Carlito" w:cs="Carlito"/>
          <w:b/>
          <w:bCs/>
          <w:sz w:val="22"/>
          <w:szCs w:val="22"/>
        </w:rPr>
        <w:t>Advertência por escrito</w:t>
      </w:r>
      <w:r w:rsidRPr="006F692A">
        <w:rPr>
          <w:rFonts w:ascii="Carlito" w:hAnsi="Carlito" w:cs="Carlito"/>
          <w:sz w:val="22"/>
          <w:szCs w:val="22"/>
        </w:rPr>
        <w:t>, quando do não cumprimento de quaisquer das obrigações contratuais consideradas faltas leves, assim entendidas aquelas que não acarretam prejuízos significativos para o serviço contratado;</w:t>
      </w:r>
    </w:p>
    <w:p w14:paraId="35ED189F" w14:textId="77777777" w:rsidR="007B5658" w:rsidRPr="006F692A" w:rsidRDefault="007B5658" w:rsidP="007468AC">
      <w:pPr>
        <w:pStyle w:val="PargrafodaLista1"/>
        <w:tabs>
          <w:tab w:val="left" w:pos="567"/>
        </w:tabs>
        <w:suppressAutoHyphens w:val="0"/>
        <w:ind w:left="0"/>
        <w:contextualSpacing w:val="0"/>
        <w:rPr>
          <w:rFonts w:ascii="Carlito" w:hAnsi="Carlito" w:cs="Carlito"/>
          <w:sz w:val="22"/>
          <w:szCs w:val="22"/>
        </w:rPr>
      </w:pPr>
    </w:p>
    <w:p w14:paraId="77FE2A77" w14:textId="63D65A49" w:rsidR="001213FF" w:rsidRPr="006F692A" w:rsidRDefault="001213FF" w:rsidP="0055001B">
      <w:pPr>
        <w:pStyle w:val="PargrafodaLista1"/>
        <w:numPr>
          <w:ilvl w:val="2"/>
          <w:numId w:val="6"/>
        </w:numPr>
        <w:tabs>
          <w:tab w:val="left" w:pos="567"/>
        </w:tabs>
        <w:suppressAutoHyphens w:val="0"/>
        <w:ind w:left="0" w:firstLine="0"/>
        <w:contextualSpacing w:val="0"/>
        <w:rPr>
          <w:rFonts w:ascii="Carlito" w:hAnsi="Carlito" w:cs="Carlito"/>
          <w:sz w:val="22"/>
          <w:szCs w:val="22"/>
        </w:rPr>
      </w:pPr>
      <w:r w:rsidRPr="006F692A">
        <w:rPr>
          <w:rFonts w:ascii="Carlito" w:hAnsi="Carlito" w:cs="Carlito"/>
          <w:b/>
          <w:bCs/>
          <w:sz w:val="22"/>
          <w:szCs w:val="22"/>
        </w:rPr>
        <w:t>Multa de</w:t>
      </w:r>
      <w:r w:rsidRPr="006F692A">
        <w:rPr>
          <w:rFonts w:ascii="Carlito" w:hAnsi="Carlito" w:cs="Carlito"/>
          <w:sz w:val="22"/>
          <w:szCs w:val="22"/>
        </w:rPr>
        <w:t xml:space="preserve">: </w:t>
      </w:r>
    </w:p>
    <w:p w14:paraId="31528A26" w14:textId="77777777" w:rsidR="007B5658" w:rsidRPr="006F692A" w:rsidRDefault="007B5658" w:rsidP="007468AC">
      <w:pPr>
        <w:pStyle w:val="PargrafodaLista1"/>
        <w:tabs>
          <w:tab w:val="left" w:pos="567"/>
        </w:tabs>
        <w:suppressAutoHyphens w:val="0"/>
        <w:ind w:left="0"/>
        <w:contextualSpacing w:val="0"/>
        <w:rPr>
          <w:rFonts w:ascii="Carlito" w:hAnsi="Carlito" w:cs="Carlito"/>
          <w:sz w:val="22"/>
          <w:szCs w:val="22"/>
        </w:rPr>
      </w:pPr>
    </w:p>
    <w:p w14:paraId="6CB017F4" w14:textId="31CFA5B4" w:rsidR="001213FF" w:rsidRPr="006F692A" w:rsidRDefault="001213FF" w:rsidP="0055001B">
      <w:pPr>
        <w:pStyle w:val="PargrafodaLista1"/>
        <w:numPr>
          <w:ilvl w:val="3"/>
          <w:numId w:val="6"/>
        </w:numPr>
        <w:tabs>
          <w:tab w:val="left" w:pos="567"/>
        </w:tabs>
        <w:suppressAutoHyphens w:val="0"/>
        <w:ind w:left="0" w:firstLine="0"/>
        <w:contextualSpacing w:val="0"/>
        <w:rPr>
          <w:rFonts w:ascii="Carlito" w:hAnsi="Carlito" w:cs="Carlito"/>
          <w:sz w:val="22"/>
          <w:szCs w:val="22"/>
        </w:rPr>
      </w:pPr>
      <w:r w:rsidRPr="006F692A">
        <w:rPr>
          <w:rFonts w:ascii="Carlito" w:hAnsi="Carlito" w:cs="Carlito"/>
          <w:sz w:val="22"/>
          <w:szCs w:val="22"/>
        </w:rPr>
        <w:t xml:space="preserve">0,1% (um décimo por cento) até 0,2% (dois décimos por cento) por dia sobre o valor adjudicado em caso de atraso na execução dos serviços, limitada a incidência a 15 (quinze) dias. Após o décimo quinto dia e a critério da Administração, no caso de execução com atraso, poderá ocorrer a não-aceitação do objeto, de forma a configurar, nessa hipótese, inexecução total da obrigação assumida, sem prejuízo da rescisão unilateral da avença; </w:t>
      </w:r>
    </w:p>
    <w:p w14:paraId="0614BD0A" w14:textId="77777777" w:rsidR="007B5658" w:rsidRPr="006F692A" w:rsidRDefault="007B5658" w:rsidP="007468AC">
      <w:pPr>
        <w:pStyle w:val="PargrafodaLista1"/>
        <w:tabs>
          <w:tab w:val="left" w:pos="567"/>
        </w:tabs>
        <w:suppressAutoHyphens w:val="0"/>
        <w:ind w:left="0"/>
        <w:contextualSpacing w:val="0"/>
        <w:rPr>
          <w:rFonts w:ascii="Carlito" w:hAnsi="Carlito" w:cs="Carlito"/>
          <w:sz w:val="22"/>
          <w:szCs w:val="22"/>
        </w:rPr>
      </w:pPr>
    </w:p>
    <w:p w14:paraId="3A93EE3E" w14:textId="64A4E985" w:rsidR="001213FF" w:rsidRPr="006F692A" w:rsidRDefault="001213FF" w:rsidP="0055001B">
      <w:pPr>
        <w:pStyle w:val="PargrafodaLista1"/>
        <w:numPr>
          <w:ilvl w:val="3"/>
          <w:numId w:val="6"/>
        </w:numPr>
        <w:tabs>
          <w:tab w:val="left" w:pos="567"/>
        </w:tabs>
        <w:suppressAutoHyphens w:val="0"/>
        <w:ind w:left="0" w:firstLine="0"/>
        <w:contextualSpacing w:val="0"/>
        <w:rPr>
          <w:rFonts w:ascii="Carlito" w:hAnsi="Carlito" w:cs="Carlito"/>
          <w:sz w:val="22"/>
          <w:szCs w:val="22"/>
        </w:rPr>
      </w:pPr>
      <w:r w:rsidRPr="006F692A">
        <w:rPr>
          <w:rFonts w:ascii="Carlito" w:hAnsi="Carlito" w:cs="Carlito"/>
          <w:sz w:val="22"/>
          <w:szCs w:val="22"/>
        </w:rPr>
        <w:t xml:space="preserve">0,1% (um décimo por cento) até 10% (dez por cento) sobre o valor adjudicado, em caso de atraso na execução do objeto, por período superior ao previsto no </w:t>
      </w:r>
      <w:r w:rsidRPr="006F692A">
        <w:rPr>
          <w:rFonts w:ascii="Carlito" w:hAnsi="Carlito" w:cs="Carlito"/>
          <w:bCs/>
          <w:sz w:val="22"/>
          <w:szCs w:val="22"/>
        </w:rPr>
        <w:t>subitem acima,</w:t>
      </w:r>
      <w:r w:rsidRPr="006F692A">
        <w:rPr>
          <w:rFonts w:ascii="Carlito" w:hAnsi="Carlito" w:cs="Carlito"/>
          <w:sz w:val="22"/>
          <w:szCs w:val="22"/>
        </w:rPr>
        <w:t xml:space="preserve"> ou de inexecução parcial da obrigação assumida;</w:t>
      </w:r>
    </w:p>
    <w:p w14:paraId="259F78B2" w14:textId="77777777" w:rsidR="007B5658" w:rsidRPr="006F692A" w:rsidRDefault="007B5658" w:rsidP="007468AC">
      <w:pPr>
        <w:pStyle w:val="PargrafodaLista1"/>
        <w:tabs>
          <w:tab w:val="left" w:pos="567"/>
        </w:tabs>
        <w:suppressAutoHyphens w:val="0"/>
        <w:ind w:left="0"/>
        <w:contextualSpacing w:val="0"/>
        <w:rPr>
          <w:rFonts w:ascii="Carlito" w:hAnsi="Carlito" w:cs="Carlito"/>
          <w:sz w:val="22"/>
          <w:szCs w:val="22"/>
        </w:rPr>
      </w:pPr>
    </w:p>
    <w:p w14:paraId="58278B13" w14:textId="722BF30C" w:rsidR="001213FF" w:rsidRPr="006F692A" w:rsidRDefault="001213FF" w:rsidP="0055001B">
      <w:pPr>
        <w:pStyle w:val="PargrafodaLista1"/>
        <w:numPr>
          <w:ilvl w:val="3"/>
          <w:numId w:val="6"/>
        </w:numPr>
        <w:tabs>
          <w:tab w:val="left" w:pos="567"/>
        </w:tabs>
        <w:suppressAutoHyphens w:val="0"/>
        <w:ind w:left="0" w:firstLine="0"/>
        <w:contextualSpacing w:val="0"/>
        <w:rPr>
          <w:rFonts w:ascii="Carlito" w:hAnsi="Carlito" w:cs="Carlito"/>
          <w:sz w:val="22"/>
          <w:szCs w:val="22"/>
        </w:rPr>
      </w:pPr>
      <w:r w:rsidRPr="006F692A">
        <w:rPr>
          <w:rFonts w:ascii="Carlito" w:hAnsi="Carlito" w:cs="Carlito"/>
          <w:sz w:val="22"/>
          <w:szCs w:val="22"/>
        </w:rPr>
        <w:t>0,1% (um décimo por cento) até 15% (quinze por cento) sobre o valor adjudicado, em caso de inexecução total da obrigação assumida;</w:t>
      </w:r>
    </w:p>
    <w:p w14:paraId="1B180CAC" w14:textId="77777777" w:rsidR="007B5658" w:rsidRPr="006F692A" w:rsidRDefault="007B5658" w:rsidP="007468AC">
      <w:pPr>
        <w:pStyle w:val="PargrafodaLista1"/>
        <w:tabs>
          <w:tab w:val="left" w:pos="567"/>
        </w:tabs>
        <w:suppressAutoHyphens w:val="0"/>
        <w:ind w:left="0"/>
        <w:contextualSpacing w:val="0"/>
        <w:rPr>
          <w:rFonts w:ascii="Carlito" w:hAnsi="Carlito" w:cs="Carlito"/>
          <w:sz w:val="22"/>
          <w:szCs w:val="22"/>
        </w:rPr>
      </w:pPr>
    </w:p>
    <w:p w14:paraId="000F4DD8" w14:textId="57D32601" w:rsidR="001213FF" w:rsidRPr="006F692A" w:rsidRDefault="001213FF" w:rsidP="0055001B">
      <w:pPr>
        <w:pStyle w:val="PargrafodaLista1"/>
        <w:numPr>
          <w:ilvl w:val="3"/>
          <w:numId w:val="6"/>
        </w:numPr>
        <w:tabs>
          <w:tab w:val="left" w:pos="567"/>
        </w:tabs>
        <w:suppressAutoHyphens w:val="0"/>
        <w:ind w:left="0" w:firstLine="0"/>
        <w:contextualSpacing w:val="0"/>
        <w:rPr>
          <w:rFonts w:ascii="Carlito" w:hAnsi="Carlito" w:cs="Carlito"/>
          <w:sz w:val="22"/>
          <w:szCs w:val="22"/>
        </w:rPr>
      </w:pPr>
      <w:r w:rsidRPr="006F692A">
        <w:rPr>
          <w:rFonts w:ascii="Carlito" w:hAnsi="Carlito" w:cs="Carlito"/>
          <w:sz w:val="22"/>
          <w:szCs w:val="22"/>
        </w:rPr>
        <w:t xml:space="preserve">0,2% a 3,2% por dia sobre o valor mensal do contrato, conforme detalhamento constante das </w:t>
      </w:r>
      <w:r w:rsidRPr="006F692A">
        <w:rPr>
          <w:rFonts w:ascii="Carlito" w:hAnsi="Carlito" w:cs="Carlito"/>
          <w:b/>
          <w:bCs/>
          <w:sz w:val="22"/>
          <w:szCs w:val="22"/>
        </w:rPr>
        <w:t>tabelas 1 e 2</w:t>
      </w:r>
      <w:r w:rsidRPr="006F692A">
        <w:rPr>
          <w:rFonts w:ascii="Carlito" w:hAnsi="Carlito" w:cs="Carlito"/>
          <w:sz w:val="22"/>
          <w:szCs w:val="22"/>
        </w:rPr>
        <w:t>, abaixo; e</w:t>
      </w:r>
    </w:p>
    <w:p w14:paraId="5A65D399" w14:textId="77777777" w:rsidR="007B5658" w:rsidRPr="006F692A" w:rsidRDefault="007B5658" w:rsidP="007468AC">
      <w:pPr>
        <w:pStyle w:val="PargrafodaLista1"/>
        <w:tabs>
          <w:tab w:val="left" w:pos="567"/>
        </w:tabs>
        <w:suppressAutoHyphens w:val="0"/>
        <w:ind w:left="0"/>
        <w:contextualSpacing w:val="0"/>
        <w:rPr>
          <w:rFonts w:ascii="Carlito" w:hAnsi="Carlito" w:cs="Carlito"/>
          <w:sz w:val="22"/>
          <w:szCs w:val="22"/>
        </w:rPr>
      </w:pPr>
    </w:p>
    <w:p w14:paraId="7562FE0D" w14:textId="2B43D853" w:rsidR="001213FF" w:rsidRPr="006F692A" w:rsidRDefault="001213FF" w:rsidP="0055001B">
      <w:pPr>
        <w:pStyle w:val="PargrafodaLista1"/>
        <w:numPr>
          <w:ilvl w:val="3"/>
          <w:numId w:val="6"/>
        </w:numPr>
        <w:tabs>
          <w:tab w:val="left" w:pos="567"/>
        </w:tabs>
        <w:suppressAutoHyphens w:val="0"/>
        <w:ind w:left="0" w:firstLine="0"/>
        <w:contextualSpacing w:val="0"/>
        <w:rPr>
          <w:rFonts w:ascii="Carlito" w:hAnsi="Carlito" w:cs="Carlito"/>
          <w:sz w:val="22"/>
          <w:szCs w:val="22"/>
        </w:rPr>
      </w:pPr>
      <w:r w:rsidRPr="006F692A">
        <w:rPr>
          <w:rFonts w:ascii="Carlito" w:hAnsi="Carlito" w:cs="Carlito"/>
          <w:sz w:val="22"/>
          <w:szCs w:val="22"/>
        </w:rPr>
        <w:t xml:space="preserve">0,07% (sete centésimos por cento) do valor do contrato por dia de atraso na apresentação da garantia (seja para reforço ou por ocasião de prorrogação), observado o máximo de 2% (dois por </w:t>
      </w:r>
      <w:r w:rsidRPr="006F692A">
        <w:rPr>
          <w:rFonts w:ascii="Carlito" w:hAnsi="Carlito" w:cs="Carlito"/>
          <w:sz w:val="22"/>
          <w:szCs w:val="22"/>
        </w:rPr>
        <w:lastRenderedPageBreak/>
        <w:t xml:space="preserve">cento). O atraso superior a 25 (vinte e cinco) dias autorizará a Administração </w:t>
      </w:r>
      <w:r w:rsidR="0050362A" w:rsidRPr="006F692A">
        <w:rPr>
          <w:rFonts w:ascii="Carlito" w:hAnsi="Carlito" w:cs="Carlito"/>
          <w:sz w:val="22"/>
          <w:szCs w:val="22"/>
        </w:rPr>
        <w:t xml:space="preserve">Contratante </w:t>
      </w:r>
      <w:r w:rsidRPr="006F692A">
        <w:rPr>
          <w:rFonts w:ascii="Carlito" w:hAnsi="Carlito" w:cs="Carlito"/>
          <w:sz w:val="22"/>
          <w:szCs w:val="22"/>
        </w:rPr>
        <w:t>a promover a rescisão do contrato;</w:t>
      </w:r>
    </w:p>
    <w:p w14:paraId="0924DC7D" w14:textId="77777777" w:rsidR="007B5658" w:rsidRPr="006F692A" w:rsidRDefault="007B5658" w:rsidP="007468AC">
      <w:pPr>
        <w:pStyle w:val="PargrafodaLista1"/>
        <w:tabs>
          <w:tab w:val="left" w:pos="567"/>
        </w:tabs>
        <w:suppressAutoHyphens w:val="0"/>
        <w:ind w:left="0"/>
        <w:contextualSpacing w:val="0"/>
        <w:rPr>
          <w:rFonts w:ascii="Carlito" w:hAnsi="Carlito" w:cs="Carlito"/>
          <w:sz w:val="22"/>
          <w:szCs w:val="22"/>
        </w:rPr>
      </w:pPr>
    </w:p>
    <w:p w14:paraId="71B92DFC" w14:textId="797DAD2E" w:rsidR="001213FF" w:rsidRPr="006F692A" w:rsidRDefault="001213FF" w:rsidP="0055001B">
      <w:pPr>
        <w:pStyle w:val="PargrafodaLista1"/>
        <w:numPr>
          <w:ilvl w:val="3"/>
          <w:numId w:val="6"/>
        </w:numPr>
        <w:tabs>
          <w:tab w:val="left" w:pos="567"/>
        </w:tabs>
        <w:suppressAutoHyphens w:val="0"/>
        <w:ind w:left="0" w:firstLine="0"/>
        <w:contextualSpacing w:val="0"/>
        <w:rPr>
          <w:rFonts w:ascii="Carlito" w:hAnsi="Carlito" w:cs="Carlito"/>
          <w:sz w:val="22"/>
          <w:szCs w:val="22"/>
        </w:rPr>
      </w:pPr>
      <w:r w:rsidRPr="006F692A">
        <w:rPr>
          <w:rFonts w:ascii="Carlito" w:hAnsi="Carlito" w:cs="Carlito"/>
          <w:sz w:val="22"/>
          <w:szCs w:val="22"/>
        </w:rPr>
        <w:t>as penalidades de multa decorrentes de fatos diversos serão consideradas independentes entre si.</w:t>
      </w:r>
    </w:p>
    <w:p w14:paraId="6569B538" w14:textId="77777777" w:rsidR="007B5658" w:rsidRPr="006F692A" w:rsidRDefault="007B5658" w:rsidP="007468AC">
      <w:pPr>
        <w:pStyle w:val="PargrafodaLista1"/>
        <w:tabs>
          <w:tab w:val="left" w:pos="567"/>
        </w:tabs>
        <w:suppressAutoHyphens w:val="0"/>
        <w:ind w:left="0"/>
        <w:contextualSpacing w:val="0"/>
        <w:rPr>
          <w:rFonts w:ascii="Carlito" w:hAnsi="Carlito" w:cs="Carlito"/>
          <w:sz w:val="22"/>
          <w:szCs w:val="22"/>
        </w:rPr>
      </w:pPr>
    </w:p>
    <w:p w14:paraId="682600B9" w14:textId="6C02D760" w:rsidR="001213FF" w:rsidRPr="006F692A" w:rsidRDefault="001213FF" w:rsidP="0055001B">
      <w:pPr>
        <w:pStyle w:val="PargrafodaLista1"/>
        <w:numPr>
          <w:ilvl w:val="2"/>
          <w:numId w:val="6"/>
        </w:numPr>
        <w:tabs>
          <w:tab w:val="left" w:pos="567"/>
        </w:tabs>
        <w:suppressAutoHyphens w:val="0"/>
        <w:ind w:left="0" w:firstLine="0"/>
        <w:contextualSpacing w:val="0"/>
        <w:rPr>
          <w:rFonts w:ascii="Carlito" w:hAnsi="Carlito" w:cs="Carlito"/>
          <w:sz w:val="22"/>
          <w:szCs w:val="22"/>
        </w:rPr>
      </w:pPr>
      <w:r w:rsidRPr="006F692A">
        <w:rPr>
          <w:rFonts w:ascii="Carlito" w:hAnsi="Carlito" w:cs="Carlito"/>
          <w:b/>
          <w:bCs/>
          <w:sz w:val="22"/>
          <w:szCs w:val="22"/>
        </w:rPr>
        <w:t xml:space="preserve">Suspensão de licitar e impedimento de contratar com o </w:t>
      </w:r>
      <w:r w:rsidR="007247F6" w:rsidRPr="006F692A">
        <w:rPr>
          <w:rFonts w:ascii="Carlito" w:hAnsi="Carlito" w:cs="Carlito"/>
          <w:b/>
          <w:bCs/>
          <w:sz w:val="22"/>
          <w:szCs w:val="22"/>
        </w:rPr>
        <w:t>CAU/DF</w:t>
      </w:r>
      <w:r w:rsidRPr="006F692A">
        <w:rPr>
          <w:rFonts w:ascii="Carlito" w:hAnsi="Carlito" w:cs="Carlito"/>
          <w:sz w:val="22"/>
          <w:szCs w:val="22"/>
        </w:rPr>
        <w:t xml:space="preserve"> pelo prazo de até dois anos;</w:t>
      </w:r>
    </w:p>
    <w:p w14:paraId="1F0F24DD" w14:textId="77777777" w:rsidR="007B5658" w:rsidRPr="006F692A" w:rsidRDefault="007B5658" w:rsidP="007468AC">
      <w:pPr>
        <w:pStyle w:val="PargrafodaLista1"/>
        <w:tabs>
          <w:tab w:val="left" w:pos="567"/>
        </w:tabs>
        <w:suppressAutoHyphens w:val="0"/>
        <w:ind w:left="0"/>
        <w:contextualSpacing w:val="0"/>
        <w:rPr>
          <w:rFonts w:ascii="Carlito" w:hAnsi="Carlito" w:cs="Carlito"/>
          <w:sz w:val="22"/>
          <w:szCs w:val="22"/>
        </w:rPr>
      </w:pPr>
    </w:p>
    <w:p w14:paraId="14F6B3DE" w14:textId="2305E517" w:rsidR="001213FF" w:rsidRPr="006F692A" w:rsidRDefault="001213FF" w:rsidP="0055001B">
      <w:pPr>
        <w:pStyle w:val="PargrafodaLista1"/>
        <w:numPr>
          <w:ilvl w:val="2"/>
          <w:numId w:val="6"/>
        </w:numPr>
        <w:tabs>
          <w:tab w:val="left" w:pos="567"/>
        </w:tabs>
        <w:suppressAutoHyphens w:val="0"/>
        <w:ind w:left="0" w:firstLine="0"/>
        <w:contextualSpacing w:val="0"/>
        <w:rPr>
          <w:rFonts w:ascii="Carlito" w:hAnsi="Carlito" w:cs="Carlito"/>
          <w:sz w:val="22"/>
          <w:szCs w:val="22"/>
        </w:rPr>
      </w:pPr>
      <w:r w:rsidRPr="006F692A">
        <w:rPr>
          <w:rFonts w:ascii="Carlito" w:hAnsi="Carlito" w:cs="Carlito"/>
          <w:b/>
          <w:bCs/>
          <w:sz w:val="22"/>
          <w:szCs w:val="22"/>
        </w:rPr>
        <w:t>Declaração de inidoneidade para licitar ou contratar com a Administração Pública</w:t>
      </w:r>
      <w:r w:rsidRPr="006F692A">
        <w:rPr>
          <w:rFonts w:ascii="Carlito" w:hAnsi="Carlito" w:cs="Carlito"/>
          <w:sz w:val="22"/>
          <w:szCs w:val="22"/>
        </w:rPr>
        <w:t xml:space="preserve">, enquanto perdurarem os motivos determinantes da punição ou até que seja promovida a reabilitação perante a própria autoridade que aplicou a penalidade, que será concedida sempre que a Contratada ressarcir a Contratante pelos prejuízos causados; </w:t>
      </w:r>
    </w:p>
    <w:p w14:paraId="34325CAD" w14:textId="77777777" w:rsidR="007B5658" w:rsidRPr="006F692A" w:rsidRDefault="007B5658" w:rsidP="007468AC">
      <w:pPr>
        <w:pStyle w:val="PargrafodaLista1"/>
        <w:tabs>
          <w:tab w:val="left" w:pos="567"/>
        </w:tabs>
        <w:suppressAutoHyphens w:val="0"/>
        <w:ind w:left="0"/>
        <w:contextualSpacing w:val="0"/>
        <w:rPr>
          <w:rFonts w:ascii="Carlito" w:hAnsi="Carlito" w:cs="Carlito"/>
          <w:sz w:val="22"/>
          <w:szCs w:val="22"/>
        </w:rPr>
      </w:pPr>
    </w:p>
    <w:p w14:paraId="575F0C63" w14:textId="6D33E5B1" w:rsidR="001213FF" w:rsidRPr="006F692A" w:rsidRDefault="001213FF" w:rsidP="0055001B">
      <w:pPr>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As sanções previstas nos subitens </w:t>
      </w:r>
      <w:r w:rsidR="0050362A" w:rsidRPr="006F692A">
        <w:rPr>
          <w:rFonts w:ascii="Carlito" w:hAnsi="Carlito" w:cs="Carlito"/>
          <w:sz w:val="22"/>
          <w:szCs w:val="22"/>
        </w:rPr>
        <w:t>17</w:t>
      </w:r>
      <w:r w:rsidRPr="006F692A">
        <w:rPr>
          <w:rFonts w:ascii="Carlito" w:hAnsi="Carlito" w:cs="Carlito"/>
          <w:sz w:val="22"/>
          <w:szCs w:val="22"/>
        </w:rPr>
        <w:t xml:space="preserve">.2.1, </w:t>
      </w:r>
      <w:r w:rsidR="0050362A" w:rsidRPr="006F692A">
        <w:rPr>
          <w:rFonts w:ascii="Carlito" w:hAnsi="Carlito" w:cs="Carlito"/>
          <w:sz w:val="22"/>
          <w:szCs w:val="22"/>
        </w:rPr>
        <w:t>17</w:t>
      </w:r>
      <w:r w:rsidRPr="006F692A">
        <w:rPr>
          <w:rFonts w:ascii="Carlito" w:hAnsi="Carlito" w:cs="Carlito"/>
          <w:sz w:val="22"/>
          <w:szCs w:val="22"/>
        </w:rPr>
        <w:t xml:space="preserve">.2.3 e </w:t>
      </w:r>
      <w:r w:rsidR="0050362A" w:rsidRPr="006F692A">
        <w:rPr>
          <w:rFonts w:ascii="Carlito" w:hAnsi="Carlito" w:cs="Carlito"/>
          <w:sz w:val="22"/>
          <w:szCs w:val="22"/>
        </w:rPr>
        <w:t>17</w:t>
      </w:r>
      <w:r w:rsidRPr="006F692A">
        <w:rPr>
          <w:rFonts w:ascii="Carlito" w:hAnsi="Carlito" w:cs="Carlito"/>
          <w:sz w:val="22"/>
          <w:szCs w:val="22"/>
        </w:rPr>
        <w:t xml:space="preserve">.2.4 poderão ser aplicadas à </w:t>
      </w:r>
      <w:r w:rsidR="0050362A" w:rsidRPr="006F692A">
        <w:rPr>
          <w:rFonts w:ascii="Carlito" w:hAnsi="Carlito" w:cs="Carlito"/>
          <w:sz w:val="22"/>
          <w:szCs w:val="22"/>
        </w:rPr>
        <w:t xml:space="preserve">Contratada </w:t>
      </w:r>
      <w:r w:rsidRPr="006F692A">
        <w:rPr>
          <w:rFonts w:ascii="Carlito" w:hAnsi="Carlito" w:cs="Carlito"/>
          <w:sz w:val="22"/>
          <w:szCs w:val="22"/>
        </w:rPr>
        <w:t>juntamente com as de multa, descontando-a dos pagamentos a serem efetuados.</w:t>
      </w:r>
    </w:p>
    <w:p w14:paraId="50A926E6" w14:textId="77777777" w:rsidR="007B5658" w:rsidRPr="006F692A" w:rsidRDefault="007B5658" w:rsidP="007468AC">
      <w:pPr>
        <w:tabs>
          <w:tab w:val="left" w:pos="567"/>
        </w:tabs>
        <w:rPr>
          <w:rFonts w:ascii="Carlito" w:hAnsi="Carlito" w:cs="Carlito"/>
          <w:sz w:val="22"/>
          <w:szCs w:val="22"/>
        </w:rPr>
      </w:pPr>
    </w:p>
    <w:p w14:paraId="746B0967" w14:textId="77777777" w:rsidR="001213FF" w:rsidRPr="006F692A" w:rsidRDefault="001213FF" w:rsidP="0055001B">
      <w:pPr>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Para efeito de aplicação de multas, às infrações são atribuídos graus, de acordo com as tabelas 1 e 2:</w:t>
      </w:r>
    </w:p>
    <w:p w14:paraId="4954B3A5" w14:textId="602F08D2" w:rsidR="001213FF" w:rsidRPr="006F692A" w:rsidRDefault="001213FF" w:rsidP="007468AC">
      <w:pPr>
        <w:tabs>
          <w:tab w:val="left" w:pos="567"/>
        </w:tabs>
        <w:jc w:val="center"/>
        <w:rPr>
          <w:rFonts w:ascii="Carlito" w:hAnsi="Carlito" w:cs="Carlito"/>
          <w:b/>
          <w:bCs/>
          <w:sz w:val="22"/>
          <w:szCs w:val="22"/>
        </w:rPr>
      </w:pPr>
      <w:r w:rsidRPr="006F692A">
        <w:rPr>
          <w:rFonts w:ascii="Carlito" w:hAnsi="Carlito" w:cs="Carlito"/>
          <w:b/>
          <w:bCs/>
          <w:sz w:val="22"/>
          <w:szCs w:val="22"/>
        </w:rPr>
        <w:t>Tabela 1</w:t>
      </w:r>
    </w:p>
    <w:tbl>
      <w:tblPr>
        <w:tblW w:w="9180" w:type="dxa"/>
        <w:tblCellSpacing w:w="0" w:type="dxa"/>
        <w:tblInd w:w="9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firstRow="0" w:lastRow="0" w:firstColumn="0" w:lastColumn="0" w:noHBand="0" w:noVBand="0"/>
      </w:tblPr>
      <w:tblGrid>
        <w:gridCol w:w="3576"/>
        <w:gridCol w:w="5604"/>
      </w:tblGrid>
      <w:tr w:rsidR="007235A4" w:rsidRPr="006F692A" w14:paraId="76AABBD9" w14:textId="77777777" w:rsidTr="0058154E">
        <w:trPr>
          <w:trHeight w:val="180"/>
          <w:tblCellSpacing w:w="0" w:type="dxa"/>
        </w:trPr>
        <w:tc>
          <w:tcPr>
            <w:tcW w:w="3576" w:type="dxa"/>
            <w:tcBorders>
              <w:top w:val="outset" w:sz="6" w:space="0" w:color="000000"/>
              <w:bottom w:val="outset" w:sz="6" w:space="0" w:color="000000"/>
              <w:right w:val="outset" w:sz="6" w:space="0" w:color="000000"/>
            </w:tcBorders>
            <w:vAlign w:val="center"/>
          </w:tcPr>
          <w:p w14:paraId="517CAB44"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b/>
                <w:bCs/>
                <w:sz w:val="22"/>
                <w:szCs w:val="22"/>
              </w:rPr>
              <w:t>GRAU</w:t>
            </w:r>
          </w:p>
        </w:tc>
        <w:tc>
          <w:tcPr>
            <w:tcW w:w="5604" w:type="dxa"/>
            <w:tcBorders>
              <w:top w:val="outset" w:sz="6" w:space="0" w:color="000000"/>
              <w:left w:val="outset" w:sz="6" w:space="0" w:color="000000"/>
              <w:bottom w:val="outset" w:sz="6" w:space="0" w:color="000000"/>
            </w:tcBorders>
            <w:vAlign w:val="center"/>
          </w:tcPr>
          <w:p w14:paraId="36C31FE1"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b/>
                <w:bCs/>
                <w:sz w:val="22"/>
                <w:szCs w:val="22"/>
              </w:rPr>
              <w:t>CORRESPONDÊNCIA</w:t>
            </w:r>
          </w:p>
        </w:tc>
      </w:tr>
      <w:tr w:rsidR="007235A4" w:rsidRPr="006F692A" w14:paraId="03339F95" w14:textId="77777777" w:rsidTr="0058154E">
        <w:trPr>
          <w:tblCellSpacing w:w="0" w:type="dxa"/>
        </w:trPr>
        <w:tc>
          <w:tcPr>
            <w:tcW w:w="3576" w:type="dxa"/>
            <w:tcBorders>
              <w:top w:val="outset" w:sz="6" w:space="0" w:color="000000"/>
              <w:bottom w:val="outset" w:sz="6" w:space="0" w:color="000000"/>
              <w:right w:val="outset" w:sz="6" w:space="0" w:color="000000"/>
            </w:tcBorders>
          </w:tcPr>
          <w:p w14:paraId="0EF56E1E"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1</w:t>
            </w:r>
          </w:p>
        </w:tc>
        <w:tc>
          <w:tcPr>
            <w:tcW w:w="5604" w:type="dxa"/>
            <w:tcBorders>
              <w:top w:val="outset" w:sz="6" w:space="0" w:color="000000"/>
              <w:left w:val="outset" w:sz="6" w:space="0" w:color="000000"/>
              <w:bottom w:val="outset" w:sz="6" w:space="0" w:color="000000"/>
            </w:tcBorders>
          </w:tcPr>
          <w:p w14:paraId="788E3928"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0,2% ao dia sobre o valor mensal do contrato</w:t>
            </w:r>
          </w:p>
        </w:tc>
      </w:tr>
      <w:tr w:rsidR="007235A4" w:rsidRPr="006F692A" w14:paraId="23EB4297" w14:textId="77777777" w:rsidTr="0058154E">
        <w:trPr>
          <w:tblCellSpacing w:w="0" w:type="dxa"/>
        </w:trPr>
        <w:tc>
          <w:tcPr>
            <w:tcW w:w="3576" w:type="dxa"/>
            <w:tcBorders>
              <w:top w:val="outset" w:sz="6" w:space="0" w:color="000000"/>
              <w:bottom w:val="outset" w:sz="6" w:space="0" w:color="000000"/>
              <w:right w:val="outset" w:sz="6" w:space="0" w:color="000000"/>
            </w:tcBorders>
          </w:tcPr>
          <w:p w14:paraId="6E7DC7E8"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2</w:t>
            </w:r>
          </w:p>
        </w:tc>
        <w:tc>
          <w:tcPr>
            <w:tcW w:w="5604" w:type="dxa"/>
            <w:tcBorders>
              <w:top w:val="outset" w:sz="6" w:space="0" w:color="000000"/>
              <w:left w:val="outset" w:sz="6" w:space="0" w:color="000000"/>
              <w:bottom w:val="outset" w:sz="6" w:space="0" w:color="000000"/>
            </w:tcBorders>
          </w:tcPr>
          <w:p w14:paraId="6A6AF2A3"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0,4% ao dia sobre o valor mensal do contrato</w:t>
            </w:r>
          </w:p>
        </w:tc>
      </w:tr>
      <w:tr w:rsidR="007235A4" w:rsidRPr="006F692A" w14:paraId="62637052" w14:textId="77777777" w:rsidTr="0058154E">
        <w:trPr>
          <w:tblCellSpacing w:w="0" w:type="dxa"/>
        </w:trPr>
        <w:tc>
          <w:tcPr>
            <w:tcW w:w="3576" w:type="dxa"/>
            <w:tcBorders>
              <w:top w:val="outset" w:sz="6" w:space="0" w:color="000000"/>
              <w:bottom w:val="outset" w:sz="6" w:space="0" w:color="000000"/>
              <w:right w:val="outset" w:sz="6" w:space="0" w:color="000000"/>
            </w:tcBorders>
          </w:tcPr>
          <w:p w14:paraId="13665980"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3</w:t>
            </w:r>
          </w:p>
        </w:tc>
        <w:tc>
          <w:tcPr>
            <w:tcW w:w="5604" w:type="dxa"/>
            <w:tcBorders>
              <w:top w:val="outset" w:sz="6" w:space="0" w:color="000000"/>
              <w:left w:val="outset" w:sz="6" w:space="0" w:color="000000"/>
              <w:bottom w:val="outset" w:sz="6" w:space="0" w:color="000000"/>
            </w:tcBorders>
          </w:tcPr>
          <w:p w14:paraId="58843148"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0,8% ao dia sobre o valor mensal do contrato</w:t>
            </w:r>
          </w:p>
        </w:tc>
      </w:tr>
      <w:tr w:rsidR="007235A4" w:rsidRPr="006F692A" w14:paraId="6AE3D6C1" w14:textId="77777777" w:rsidTr="0058154E">
        <w:trPr>
          <w:tblCellSpacing w:w="0" w:type="dxa"/>
        </w:trPr>
        <w:tc>
          <w:tcPr>
            <w:tcW w:w="3576" w:type="dxa"/>
            <w:tcBorders>
              <w:top w:val="outset" w:sz="6" w:space="0" w:color="000000"/>
              <w:bottom w:val="outset" w:sz="6" w:space="0" w:color="000000"/>
              <w:right w:val="outset" w:sz="6" w:space="0" w:color="000000"/>
            </w:tcBorders>
          </w:tcPr>
          <w:p w14:paraId="1BD8D97A"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4</w:t>
            </w:r>
          </w:p>
        </w:tc>
        <w:tc>
          <w:tcPr>
            <w:tcW w:w="5604" w:type="dxa"/>
            <w:tcBorders>
              <w:top w:val="outset" w:sz="6" w:space="0" w:color="000000"/>
              <w:left w:val="outset" w:sz="6" w:space="0" w:color="000000"/>
              <w:bottom w:val="outset" w:sz="6" w:space="0" w:color="000000"/>
            </w:tcBorders>
          </w:tcPr>
          <w:p w14:paraId="691BCF12"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1,6% ao dia sobre o valor mensal do contrato</w:t>
            </w:r>
          </w:p>
        </w:tc>
      </w:tr>
      <w:tr w:rsidR="007235A4" w:rsidRPr="006F692A" w14:paraId="281E3F80" w14:textId="77777777" w:rsidTr="0058154E">
        <w:trPr>
          <w:tblCellSpacing w:w="0" w:type="dxa"/>
        </w:trPr>
        <w:tc>
          <w:tcPr>
            <w:tcW w:w="3576" w:type="dxa"/>
            <w:tcBorders>
              <w:top w:val="outset" w:sz="6" w:space="0" w:color="000000"/>
              <w:bottom w:val="outset" w:sz="6" w:space="0" w:color="000000"/>
              <w:right w:val="outset" w:sz="6" w:space="0" w:color="000000"/>
            </w:tcBorders>
          </w:tcPr>
          <w:p w14:paraId="41B29590"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5</w:t>
            </w:r>
          </w:p>
        </w:tc>
        <w:tc>
          <w:tcPr>
            <w:tcW w:w="5604" w:type="dxa"/>
            <w:tcBorders>
              <w:top w:val="outset" w:sz="6" w:space="0" w:color="000000"/>
              <w:left w:val="outset" w:sz="6" w:space="0" w:color="000000"/>
              <w:bottom w:val="outset" w:sz="6" w:space="0" w:color="000000"/>
            </w:tcBorders>
          </w:tcPr>
          <w:p w14:paraId="7B207B11"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3,2% ao dia sobre o valor mensal do contrato</w:t>
            </w:r>
          </w:p>
        </w:tc>
      </w:tr>
    </w:tbl>
    <w:p w14:paraId="2B76E2F3"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b/>
          <w:bCs/>
          <w:sz w:val="22"/>
          <w:szCs w:val="22"/>
        </w:rPr>
        <w:t>Tabela 2</w:t>
      </w:r>
    </w:p>
    <w:tbl>
      <w:tblPr>
        <w:tblW w:w="9180" w:type="dxa"/>
        <w:tblCellSpacing w:w="0" w:type="dxa"/>
        <w:tblInd w:w="9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firstRow="0" w:lastRow="0" w:firstColumn="0" w:lastColumn="0" w:noHBand="0" w:noVBand="0"/>
      </w:tblPr>
      <w:tblGrid>
        <w:gridCol w:w="709"/>
        <w:gridCol w:w="7748"/>
        <w:gridCol w:w="723"/>
      </w:tblGrid>
      <w:tr w:rsidR="007235A4" w:rsidRPr="006F692A" w14:paraId="4C0D3B6E" w14:textId="77777777" w:rsidTr="0058154E">
        <w:trPr>
          <w:trHeight w:val="60"/>
          <w:tblCellSpacing w:w="0" w:type="dxa"/>
        </w:trPr>
        <w:tc>
          <w:tcPr>
            <w:tcW w:w="9180" w:type="dxa"/>
            <w:gridSpan w:val="3"/>
            <w:tcBorders>
              <w:top w:val="outset" w:sz="6" w:space="0" w:color="000000"/>
              <w:bottom w:val="outset" w:sz="6" w:space="0" w:color="000000"/>
            </w:tcBorders>
          </w:tcPr>
          <w:p w14:paraId="0AED48C4"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b/>
                <w:bCs/>
                <w:sz w:val="22"/>
                <w:szCs w:val="22"/>
              </w:rPr>
              <w:t>INFRAÇÃO</w:t>
            </w:r>
          </w:p>
        </w:tc>
      </w:tr>
      <w:tr w:rsidR="007235A4" w:rsidRPr="006F692A" w14:paraId="48C5A271" w14:textId="77777777" w:rsidTr="00D86449">
        <w:trPr>
          <w:tblCellSpacing w:w="0" w:type="dxa"/>
        </w:trPr>
        <w:tc>
          <w:tcPr>
            <w:tcW w:w="709" w:type="dxa"/>
            <w:tcBorders>
              <w:top w:val="outset" w:sz="6" w:space="0" w:color="000000"/>
              <w:bottom w:val="outset" w:sz="6" w:space="0" w:color="000000"/>
              <w:right w:val="outset" w:sz="6" w:space="0" w:color="000000"/>
            </w:tcBorders>
            <w:vAlign w:val="center"/>
          </w:tcPr>
          <w:p w14:paraId="32ADB597"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b/>
                <w:bCs/>
                <w:sz w:val="22"/>
                <w:szCs w:val="22"/>
              </w:rPr>
              <w:t>ITEM</w:t>
            </w:r>
          </w:p>
        </w:tc>
        <w:tc>
          <w:tcPr>
            <w:tcW w:w="7748" w:type="dxa"/>
            <w:tcBorders>
              <w:top w:val="outset" w:sz="6" w:space="0" w:color="000000"/>
              <w:left w:val="outset" w:sz="6" w:space="0" w:color="000000"/>
              <w:bottom w:val="outset" w:sz="6" w:space="0" w:color="000000"/>
              <w:right w:val="outset" w:sz="6" w:space="0" w:color="000000"/>
            </w:tcBorders>
          </w:tcPr>
          <w:p w14:paraId="4D1C3866"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b/>
                <w:bCs/>
                <w:sz w:val="22"/>
                <w:szCs w:val="22"/>
              </w:rPr>
              <w:t>DESCRIÇÃO</w:t>
            </w:r>
          </w:p>
        </w:tc>
        <w:tc>
          <w:tcPr>
            <w:tcW w:w="723" w:type="dxa"/>
            <w:tcBorders>
              <w:top w:val="outset" w:sz="6" w:space="0" w:color="000000"/>
              <w:left w:val="outset" w:sz="6" w:space="0" w:color="000000"/>
              <w:bottom w:val="outset" w:sz="6" w:space="0" w:color="000000"/>
            </w:tcBorders>
            <w:vAlign w:val="center"/>
          </w:tcPr>
          <w:p w14:paraId="4EAC7307"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b/>
                <w:bCs/>
                <w:sz w:val="22"/>
                <w:szCs w:val="22"/>
              </w:rPr>
              <w:t>GRAU</w:t>
            </w:r>
          </w:p>
        </w:tc>
      </w:tr>
      <w:tr w:rsidR="007235A4" w:rsidRPr="006F692A" w14:paraId="57FE75D5" w14:textId="77777777" w:rsidTr="00D86449">
        <w:trPr>
          <w:tblCellSpacing w:w="0" w:type="dxa"/>
        </w:trPr>
        <w:tc>
          <w:tcPr>
            <w:tcW w:w="709" w:type="dxa"/>
            <w:tcBorders>
              <w:top w:val="outset" w:sz="6" w:space="0" w:color="000000"/>
              <w:bottom w:val="outset" w:sz="6" w:space="0" w:color="000000"/>
              <w:right w:val="outset" w:sz="6" w:space="0" w:color="000000"/>
            </w:tcBorders>
            <w:vAlign w:val="center"/>
          </w:tcPr>
          <w:p w14:paraId="60F5AD27"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1</w:t>
            </w:r>
          </w:p>
        </w:tc>
        <w:tc>
          <w:tcPr>
            <w:tcW w:w="7748" w:type="dxa"/>
            <w:tcBorders>
              <w:top w:val="outset" w:sz="6" w:space="0" w:color="000000"/>
              <w:left w:val="outset" w:sz="6" w:space="0" w:color="000000"/>
              <w:bottom w:val="outset" w:sz="6" w:space="0" w:color="000000"/>
              <w:right w:val="outset" w:sz="6" w:space="0" w:color="000000"/>
            </w:tcBorders>
          </w:tcPr>
          <w:p w14:paraId="4C00A4C8" w14:textId="3B754C8C" w:rsidR="001213FF" w:rsidRPr="006F692A" w:rsidRDefault="001213FF" w:rsidP="00D86449">
            <w:pPr>
              <w:tabs>
                <w:tab w:val="left" w:pos="567"/>
              </w:tabs>
              <w:rPr>
                <w:rFonts w:ascii="Carlito" w:hAnsi="Carlito" w:cs="Carlito"/>
                <w:sz w:val="22"/>
                <w:szCs w:val="22"/>
              </w:rPr>
            </w:pPr>
            <w:r w:rsidRPr="006F692A">
              <w:rPr>
                <w:rFonts w:ascii="Carlito" w:hAnsi="Carlito" w:cs="Carlito"/>
                <w:sz w:val="22"/>
                <w:szCs w:val="22"/>
              </w:rPr>
              <w:t xml:space="preserve">Permitir situação que crie a possibilidade de causar dano físico, lesão corporal ou </w:t>
            </w:r>
            <w:r w:rsidR="0050362A" w:rsidRPr="006F692A">
              <w:rPr>
                <w:rFonts w:ascii="Carlito" w:hAnsi="Carlito" w:cs="Carlito"/>
                <w:sz w:val="22"/>
                <w:szCs w:val="22"/>
              </w:rPr>
              <w:t>consequências</w:t>
            </w:r>
            <w:r w:rsidRPr="006F692A">
              <w:rPr>
                <w:rFonts w:ascii="Carlito" w:hAnsi="Carlito" w:cs="Carlito"/>
                <w:sz w:val="22"/>
                <w:szCs w:val="22"/>
              </w:rPr>
              <w:t xml:space="preserve"> letais, por ocorrência;</w:t>
            </w:r>
          </w:p>
        </w:tc>
        <w:tc>
          <w:tcPr>
            <w:tcW w:w="723" w:type="dxa"/>
            <w:tcBorders>
              <w:top w:val="outset" w:sz="6" w:space="0" w:color="000000"/>
              <w:left w:val="outset" w:sz="6" w:space="0" w:color="000000"/>
              <w:bottom w:val="outset" w:sz="6" w:space="0" w:color="000000"/>
            </w:tcBorders>
            <w:vAlign w:val="center"/>
          </w:tcPr>
          <w:p w14:paraId="4FBE70E9" w14:textId="1E066A68"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5</w:t>
            </w:r>
          </w:p>
        </w:tc>
      </w:tr>
      <w:tr w:rsidR="007235A4" w:rsidRPr="006F692A" w14:paraId="3CBE7093" w14:textId="77777777" w:rsidTr="00D86449">
        <w:trPr>
          <w:tblCellSpacing w:w="0" w:type="dxa"/>
        </w:trPr>
        <w:tc>
          <w:tcPr>
            <w:tcW w:w="709" w:type="dxa"/>
            <w:tcBorders>
              <w:top w:val="outset" w:sz="6" w:space="0" w:color="000000"/>
              <w:bottom w:val="outset" w:sz="6" w:space="0" w:color="000000"/>
              <w:right w:val="outset" w:sz="6" w:space="0" w:color="000000"/>
            </w:tcBorders>
            <w:vAlign w:val="center"/>
          </w:tcPr>
          <w:p w14:paraId="57FB4864"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2</w:t>
            </w:r>
          </w:p>
        </w:tc>
        <w:tc>
          <w:tcPr>
            <w:tcW w:w="7748" w:type="dxa"/>
            <w:tcBorders>
              <w:top w:val="outset" w:sz="6" w:space="0" w:color="000000"/>
              <w:left w:val="outset" w:sz="6" w:space="0" w:color="000000"/>
              <w:bottom w:val="outset" w:sz="6" w:space="0" w:color="000000"/>
              <w:right w:val="outset" w:sz="6" w:space="0" w:color="000000"/>
            </w:tcBorders>
          </w:tcPr>
          <w:p w14:paraId="5E150043" w14:textId="77777777" w:rsidR="001213FF" w:rsidRPr="006F692A" w:rsidRDefault="001213FF" w:rsidP="00D86449">
            <w:pPr>
              <w:tabs>
                <w:tab w:val="left" w:pos="567"/>
              </w:tabs>
              <w:rPr>
                <w:rFonts w:ascii="Carlito" w:hAnsi="Carlito" w:cs="Carlito"/>
                <w:sz w:val="22"/>
                <w:szCs w:val="22"/>
              </w:rPr>
            </w:pPr>
            <w:r w:rsidRPr="006F692A">
              <w:rPr>
                <w:rFonts w:ascii="Carlito" w:hAnsi="Carlito" w:cs="Carlito"/>
                <w:sz w:val="22"/>
                <w:szCs w:val="22"/>
              </w:rPr>
              <w:t>Suspender ou interromper, salvo motivo de força maior ou caso fortuito, os serviços contratuais por dia e por unidade de atendimento;</w:t>
            </w:r>
          </w:p>
        </w:tc>
        <w:tc>
          <w:tcPr>
            <w:tcW w:w="723" w:type="dxa"/>
            <w:tcBorders>
              <w:top w:val="outset" w:sz="6" w:space="0" w:color="000000"/>
              <w:left w:val="outset" w:sz="6" w:space="0" w:color="000000"/>
              <w:bottom w:val="outset" w:sz="6" w:space="0" w:color="000000"/>
            </w:tcBorders>
            <w:vAlign w:val="center"/>
          </w:tcPr>
          <w:p w14:paraId="66B805AB" w14:textId="772CDF8F"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4</w:t>
            </w:r>
          </w:p>
        </w:tc>
      </w:tr>
      <w:tr w:rsidR="007235A4" w:rsidRPr="006F692A" w14:paraId="3101AEB7" w14:textId="77777777" w:rsidTr="00D86449">
        <w:trPr>
          <w:tblCellSpacing w:w="0" w:type="dxa"/>
        </w:trPr>
        <w:tc>
          <w:tcPr>
            <w:tcW w:w="709" w:type="dxa"/>
            <w:tcBorders>
              <w:top w:val="outset" w:sz="6" w:space="0" w:color="000000"/>
              <w:bottom w:val="outset" w:sz="6" w:space="0" w:color="000000"/>
              <w:right w:val="outset" w:sz="6" w:space="0" w:color="000000"/>
            </w:tcBorders>
            <w:vAlign w:val="center"/>
          </w:tcPr>
          <w:p w14:paraId="70F1901D"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3</w:t>
            </w:r>
          </w:p>
        </w:tc>
        <w:tc>
          <w:tcPr>
            <w:tcW w:w="7748" w:type="dxa"/>
            <w:tcBorders>
              <w:top w:val="outset" w:sz="6" w:space="0" w:color="000000"/>
              <w:left w:val="outset" w:sz="6" w:space="0" w:color="000000"/>
              <w:bottom w:val="outset" w:sz="6" w:space="0" w:color="000000"/>
              <w:right w:val="outset" w:sz="6" w:space="0" w:color="000000"/>
            </w:tcBorders>
          </w:tcPr>
          <w:p w14:paraId="7E32AB22" w14:textId="77777777" w:rsidR="001213FF" w:rsidRPr="006F692A" w:rsidRDefault="001213FF" w:rsidP="00D86449">
            <w:pPr>
              <w:tabs>
                <w:tab w:val="left" w:pos="567"/>
              </w:tabs>
              <w:rPr>
                <w:rFonts w:ascii="Carlito" w:hAnsi="Carlito" w:cs="Carlito"/>
                <w:sz w:val="22"/>
                <w:szCs w:val="22"/>
              </w:rPr>
            </w:pPr>
            <w:r w:rsidRPr="006F692A">
              <w:rPr>
                <w:rFonts w:ascii="Carlito" w:hAnsi="Carlito" w:cs="Carlito"/>
                <w:sz w:val="22"/>
                <w:szCs w:val="22"/>
              </w:rPr>
              <w:t>Manter funcionário sem qualificação para executar os serviços contratados, por empregado e por dia;</w:t>
            </w:r>
          </w:p>
        </w:tc>
        <w:tc>
          <w:tcPr>
            <w:tcW w:w="723" w:type="dxa"/>
            <w:tcBorders>
              <w:top w:val="outset" w:sz="6" w:space="0" w:color="000000"/>
              <w:left w:val="outset" w:sz="6" w:space="0" w:color="000000"/>
              <w:bottom w:val="outset" w:sz="6" w:space="0" w:color="000000"/>
            </w:tcBorders>
            <w:vAlign w:val="center"/>
          </w:tcPr>
          <w:p w14:paraId="78DC2844" w14:textId="0F89719B"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3</w:t>
            </w:r>
          </w:p>
        </w:tc>
      </w:tr>
      <w:tr w:rsidR="007235A4" w:rsidRPr="006F692A" w14:paraId="22FB8233" w14:textId="77777777" w:rsidTr="00D86449">
        <w:trPr>
          <w:tblCellSpacing w:w="0" w:type="dxa"/>
        </w:trPr>
        <w:tc>
          <w:tcPr>
            <w:tcW w:w="709" w:type="dxa"/>
            <w:tcBorders>
              <w:top w:val="outset" w:sz="6" w:space="0" w:color="000000"/>
              <w:bottom w:val="outset" w:sz="6" w:space="0" w:color="000000"/>
              <w:right w:val="outset" w:sz="6" w:space="0" w:color="000000"/>
            </w:tcBorders>
            <w:vAlign w:val="center"/>
          </w:tcPr>
          <w:p w14:paraId="28987F9E"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4</w:t>
            </w:r>
          </w:p>
        </w:tc>
        <w:tc>
          <w:tcPr>
            <w:tcW w:w="7748" w:type="dxa"/>
            <w:tcBorders>
              <w:top w:val="outset" w:sz="6" w:space="0" w:color="000000"/>
              <w:left w:val="outset" w:sz="6" w:space="0" w:color="000000"/>
              <w:bottom w:val="outset" w:sz="6" w:space="0" w:color="000000"/>
              <w:right w:val="outset" w:sz="6" w:space="0" w:color="000000"/>
            </w:tcBorders>
          </w:tcPr>
          <w:p w14:paraId="7D64A1C4" w14:textId="77777777" w:rsidR="001213FF" w:rsidRPr="006F692A" w:rsidRDefault="001213FF" w:rsidP="00D86449">
            <w:pPr>
              <w:tabs>
                <w:tab w:val="left" w:pos="567"/>
              </w:tabs>
              <w:rPr>
                <w:rFonts w:ascii="Carlito" w:hAnsi="Carlito" w:cs="Carlito"/>
                <w:sz w:val="22"/>
                <w:szCs w:val="22"/>
              </w:rPr>
            </w:pPr>
            <w:r w:rsidRPr="006F692A">
              <w:rPr>
                <w:rFonts w:ascii="Carlito" w:hAnsi="Carlito" w:cs="Carlito"/>
                <w:sz w:val="22"/>
                <w:szCs w:val="22"/>
              </w:rPr>
              <w:t>Recusar-se a executar serviço determinado pela fiscalização, por serviço e por dia;</w:t>
            </w:r>
          </w:p>
        </w:tc>
        <w:tc>
          <w:tcPr>
            <w:tcW w:w="723" w:type="dxa"/>
            <w:tcBorders>
              <w:top w:val="outset" w:sz="6" w:space="0" w:color="000000"/>
              <w:left w:val="outset" w:sz="6" w:space="0" w:color="000000"/>
              <w:bottom w:val="outset" w:sz="6" w:space="0" w:color="000000"/>
            </w:tcBorders>
            <w:vAlign w:val="center"/>
          </w:tcPr>
          <w:p w14:paraId="189EE673" w14:textId="26D7F624"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2</w:t>
            </w:r>
          </w:p>
        </w:tc>
      </w:tr>
      <w:tr w:rsidR="00D86449" w:rsidRPr="006F692A" w14:paraId="21C45C59" w14:textId="77777777" w:rsidTr="00D86449">
        <w:trPr>
          <w:tblCellSpacing w:w="0" w:type="dxa"/>
        </w:trPr>
        <w:tc>
          <w:tcPr>
            <w:tcW w:w="709" w:type="dxa"/>
            <w:tcBorders>
              <w:top w:val="outset" w:sz="6" w:space="0" w:color="000000"/>
              <w:bottom w:val="outset" w:sz="6" w:space="0" w:color="000000"/>
              <w:right w:val="outset" w:sz="6" w:space="0" w:color="000000"/>
            </w:tcBorders>
            <w:vAlign w:val="center"/>
          </w:tcPr>
          <w:p w14:paraId="44DF5F54" w14:textId="0517841F" w:rsidR="00D86449" w:rsidRPr="006F692A" w:rsidRDefault="00D86449" w:rsidP="007468AC">
            <w:pPr>
              <w:tabs>
                <w:tab w:val="left" w:pos="567"/>
              </w:tabs>
              <w:jc w:val="center"/>
              <w:rPr>
                <w:rFonts w:ascii="Carlito" w:hAnsi="Carlito" w:cs="Carlito"/>
                <w:sz w:val="22"/>
                <w:szCs w:val="22"/>
              </w:rPr>
            </w:pPr>
            <w:r>
              <w:rPr>
                <w:rFonts w:ascii="Carlito" w:hAnsi="Carlito" w:cs="Carlito"/>
                <w:sz w:val="22"/>
                <w:szCs w:val="22"/>
              </w:rPr>
              <w:t>5</w:t>
            </w:r>
          </w:p>
        </w:tc>
        <w:tc>
          <w:tcPr>
            <w:tcW w:w="7748" w:type="dxa"/>
            <w:tcBorders>
              <w:top w:val="outset" w:sz="6" w:space="0" w:color="000000"/>
              <w:left w:val="outset" w:sz="6" w:space="0" w:color="000000"/>
              <w:bottom w:val="outset" w:sz="6" w:space="0" w:color="000000"/>
              <w:right w:val="outset" w:sz="6" w:space="0" w:color="000000"/>
            </w:tcBorders>
          </w:tcPr>
          <w:p w14:paraId="4858E186" w14:textId="3193607D" w:rsidR="00D86449" w:rsidRPr="006F692A" w:rsidRDefault="00D86449" w:rsidP="00D86449">
            <w:pPr>
              <w:tabs>
                <w:tab w:val="left" w:pos="567"/>
              </w:tabs>
              <w:rPr>
                <w:rFonts w:ascii="Carlito" w:hAnsi="Carlito" w:cs="Carlito"/>
                <w:sz w:val="22"/>
                <w:szCs w:val="22"/>
              </w:rPr>
            </w:pPr>
            <w:r>
              <w:rPr>
                <w:rFonts w:ascii="Carlito" w:hAnsi="Carlito" w:cs="Carlito"/>
                <w:sz w:val="22"/>
                <w:szCs w:val="22"/>
              </w:rPr>
              <w:t xml:space="preserve">Permitir a </w:t>
            </w:r>
            <w:r w:rsidR="006D5DE5">
              <w:rPr>
                <w:rFonts w:ascii="Carlito" w:hAnsi="Carlito" w:cs="Carlito"/>
                <w:sz w:val="22"/>
                <w:szCs w:val="22"/>
              </w:rPr>
              <w:t>permanência de empregados</w:t>
            </w:r>
            <w:r w:rsidR="00F55B0D">
              <w:rPr>
                <w:rFonts w:ascii="Carlito" w:hAnsi="Carlito" w:cs="Carlito"/>
                <w:sz w:val="22"/>
                <w:szCs w:val="22"/>
              </w:rPr>
              <w:t>,</w:t>
            </w:r>
            <w:r w:rsidR="006D5DE5">
              <w:rPr>
                <w:rFonts w:ascii="Carlito" w:hAnsi="Carlito" w:cs="Carlito"/>
                <w:sz w:val="22"/>
                <w:szCs w:val="22"/>
              </w:rPr>
              <w:t xml:space="preserve"> no local da execução dos serviços</w:t>
            </w:r>
            <w:r w:rsidR="00F55B0D">
              <w:rPr>
                <w:rFonts w:ascii="Carlito" w:hAnsi="Carlito" w:cs="Carlito"/>
                <w:sz w:val="22"/>
                <w:szCs w:val="22"/>
              </w:rPr>
              <w:t>,</w:t>
            </w:r>
            <w:r w:rsidR="006D5DE5">
              <w:rPr>
                <w:rFonts w:ascii="Carlito" w:hAnsi="Carlito" w:cs="Carlito"/>
                <w:sz w:val="22"/>
                <w:szCs w:val="22"/>
              </w:rPr>
              <w:t xml:space="preserve"> </w:t>
            </w:r>
            <w:r w:rsidR="0031314D">
              <w:rPr>
                <w:rFonts w:ascii="Carlito" w:hAnsi="Carlito" w:cs="Carlito"/>
                <w:sz w:val="22"/>
                <w:szCs w:val="22"/>
              </w:rPr>
              <w:t xml:space="preserve">sem </w:t>
            </w:r>
            <w:r w:rsidR="00F55B0D">
              <w:rPr>
                <w:rFonts w:ascii="Carlito" w:hAnsi="Carlito" w:cs="Carlito"/>
                <w:sz w:val="22"/>
                <w:szCs w:val="22"/>
              </w:rPr>
              <w:t>cumprimento</w:t>
            </w:r>
            <w:r w:rsidR="0031314D">
              <w:rPr>
                <w:rFonts w:ascii="Carlito" w:hAnsi="Carlito" w:cs="Carlito"/>
                <w:sz w:val="22"/>
                <w:szCs w:val="22"/>
              </w:rPr>
              <w:t xml:space="preserve"> das medidas </w:t>
            </w:r>
            <w:r w:rsidR="00F55B0D">
              <w:rPr>
                <w:rFonts w:ascii="Carlito" w:hAnsi="Carlito" w:cs="Carlito"/>
                <w:sz w:val="22"/>
                <w:szCs w:val="22"/>
              </w:rPr>
              <w:t xml:space="preserve">sanitárias </w:t>
            </w:r>
            <w:r w:rsidR="0031314D">
              <w:rPr>
                <w:rFonts w:ascii="Carlito" w:hAnsi="Carlito" w:cs="Carlito"/>
                <w:sz w:val="22"/>
                <w:szCs w:val="22"/>
              </w:rPr>
              <w:t xml:space="preserve">preventivas </w:t>
            </w:r>
            <w:r w:rsidR="0055001B">
              <w:rPr>
                <w:rFonts w:ascii="Carlito" w:hAnsi="Carlito" w:cs="Carlito"/>
                <w:sz w:val="22"/>
                <w:szCs w:val="22"/>
              </w:rPr>
              <w:t>em razão da pandemia do COVID-19.</w:t>
            </w:r>
          </w:p>
        </w:tc>
        <w:tc>
          <w:tcPr>
            <w:tcW w:w="723" w:type="dxa"/>
            <w:tcBorders>
              <w:top w:val="outset" w:sz="6" w:space="0" w:color="000000"/>
              <w:left w:val="outset" w:sz="6" w:space="0" w:color="000000"/>
              <w:bottom w:val="outset" w:sz="6" w:space="0" w:color="000000"/>
            </w:tcBorders>
            <w:vAlign w:val="center"/>
          </w:tcPr>
          <w:p w14:paraId="14D09A83" w14:textId="7DE975FF" w:rsidR="00D86449" w:rsidRPr="006F692A" w:rsidRDefault="0055001B" w:rsidP="007468AC">
            <w:pPr>
              <w:tabs>
                <w:tab w:val="left" w:pos="567"/>
              </w:tabs>
              <w:jc w:val="center"/>
              <w:rPr>
                <w:rFonts w:ascii="Carlito" w:hAnsi="Carlito" w:cs="Carlito"/>
                <w:sz w:val="22"/>
                <w:szCs w:val="22"/>
              </w:rPr>
            </w:pPr>
            <w:r>
              <w:rPr>
                <w:rFonts w:ascii="Carlito" w:hAnsi="Carlito" w:cs="Carlito"/>
                <w:sz w:val="22"/>
                <w:szCs w:val="22"/>
              </w:rPr>
              <w:t>5</w:t>
            </w:r>
          </w:p>
        </w:tc>
      </w:tr>
      <w:tr w:rsidR="007235A4" w:rsidRPr="006F692A" w14:paraId="1F692EB2" w14:textId="77777777" w:rsidTr="0058154E">
        <w:trPr>
          <w:trHeight w:val="225"/>
          <w:tblCellSpacing w:w="0" w:type="dxa"/>
        </w:trPr>
        <w:tc>
          <w:tcPr>
            <w:tcW w:w="9180" w:type="dxa"/>
            <w:gridSpan w:val="3"/>
            <w:tcBorders>
              <w:top w:val="outset" w:sz="6" w:space="0" w:color="000000"/>
              <w:bottom w:val="outset" w:sz="6" w:space="0" w:color="000000"/>
            </w:tcBorders>
            <w:vAlign w:val="center"/>
          </w:tcPr>
          <w:p w14:paraId="25BEAFC0" w14:textId="77777777"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b/>
                <w:bCs/>
                <w:sz w:val="22"/>
                <w:szCs w:val="22"/>
              </w:rPr>
              <w:t>Para os itens a seguir, deixar de:</w:t>
            </w:r>
          </w:p>
        </w:tc>
      </w:tr>
      <w:tr w:rsidR="007235A4" w:rsidRPr="006F692A" w14:paraId="06459DCB" w14:textId="77777777" w:rsidTr="00D86449">
        <w:trPr>
          <w:tblCellSpacing w:w="0" w:type="dxa"/>
        </w:trPr>
        <w:tc>
          <w:tcPr>
            <w:tcW w:w="709" w:type="dxa"/>
            <w:tcBorders>
              <w:top w:val="outset" w:sz="6" w:space="0" w:color="000000"/>
              <w:bottom w:val="outset" w:sz="6" w:space="0" w:color="000000"/>
              <w:right w:val="outset" w:sz="6" w:space="0" w:color="000000"/>
            </w:tcBorders>
            <w:vAlign w:val="center"/>
          </w:tcPr>
          <w:p w14:paraId="21312341" w14:textId="5E33E084" w:rsidR="001213FF" w:rsidRPr="006F692A" w:rsidRDefault="00D86449" w:rsidP="007468AC">
            <w:pPr>
              <w:tabs>
                <w:tab w:val="left" w:pos="567"/>
              </w:tabs>
              <w:jc w:val="center"/>
              <w:rPr>
                <w:rFonts w:ascii="Carlito" w:hAnsi="Carlito" w:cs="Carlito"/>
                <w:sz w:val="22"/>
                <w:szCs w:val="22"/>
              </w:rPr>
            </w:pPr>
            <w:r>
              <w:rPr>
                <w:rFonts w:ascii="Carlito" w:hAnsi="Carlito" w:cs="Carlito"/>
                <w:sz w:val="22"/>
                <w:szCs w:val="22"/>
              </w:rPr>
              <w:t>6</w:t>
            </w:r>
          </w:p>
        </w:tc>
        <w:tc>
          <w:tcPr>
            <w:tcW w:w="7748" w:type="dxa"/>
            <w:tcBorders>
              <w:top w:val="outset" w:sz="6" w:space="0" w:color="000000"/>
              <w:left w:val="outset" w:sz="6" w:space="0" w:color="000000"/>
              <w:bottom w:val="outset" w:sz="6" w:space="0" w:color="000000"/>
              <w:right w:val="outset" w:sz="6" w:space="0" w:color="000000"/>
            </w:tcBorders>
          </w:tcPr>
          <w:p w14:paraId="75223E1D" w14:textId="77777777" w:rsidR="001213FF" w:rsidRPr="006F692A" w:rsidRDefault="001213FF" w:rsidP="00D86449">
            <w:pPr>
              <w:tabs>
                <w:tab w:val="left" w:pos="567"/>
              </w:tabs>
              <w:rPr>
                <w:rFonts w:ascii="Carlito" w:hAnsi="Carlito" w:cs="Carlito"/>
                <w:sz w:val="22"/>
                <w:szCs w:val="22"/>
              </w:rPr>
            </w:pPr>
            <w:r w:rsidRPr="006F692A">
              <w:rPr>
                <w:rFonts w:ascii="Carlito" w:hAnsi="Carlito" w:cs="Carlito"/>
                <w:sz w:val="22"/>
                <w:szCs w:val="22"/>
              </w:rPr>
              <w:t>Cumprir determinação formal ou instrução complementar do órgão fiscalizador, por ocorrência;</w:t>
            </w:r>
          </w:p>
        </w:tc>
        <w:tc>
          <w:tcPr>
            <w:tcW w:w="723" w:type="dxa"/>
            <w:tcBorders>
              <w:top w:val="outset" w:sz="6" w:space="0" w:color="000000"/>
              <w:left w:val="outset" w:sz="6" w:space="0" w:color="000000"/>
              <w:bottom w:val="outset" w:sz="6" w:space="0" w:color="000000"/>
            </w:tcBorders>
            <w:vAlign w:val="center"/>
          </w:tcPr>
          <w:p w14:paraId="3DB5E602" w14:textId="460A8AB6"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2</w:t>
            </w:r>
          </w:p>
        </w:tc>
      </w:tr>
      <w:tr w:rsidR="007235A4" w:rsidRPr="006F692A" w14:paraId="5E834FE7" w14:textId="77777777" w:rsidTr="00D86449">
        <w:trPr>
          <w:tblCellSpacing w:w="0" w:type="dxa"/>
        </w:trPr>
        <w:tc>
          <w:tcPr>
            <w:tcW w:w="709" w:type="dxa"/>
            <w:tcBorders>
              <w:top w:val="outset" w:sz="6" w:space="0" w:color="000000"/>
              <w:bottom w:val="outset" w:sz="6" w:space="0" w:color="000000"/>
              <w:right w:val="outset" w:sz="6" w:space="0" w:color="000000"/>
            </w:tcBorders>
            <w:vAlign w:val="center"/>
          </w:tcPr>
          <w:p w14:paraId="37C317AA" w14:textId="3442752C" w:rsidR="001213FF" w:rsidRPr="006F692A" w:rsidRDefault="00D86449" w:rsidP="007468AC">
            <w:pPr>
              <w:tabs>
                <w:tab w:val="left" w:pos="567"/>
              </w:tabs>
              <w:jc w:val="center"/>
              <w:rPr>
                <w:rFonts w:ascii="Carlito" w:hAnsi="Carlito" w:cs="Carlito"/>
                <w:sz w:val="22"/>
                <w:szCs w:val="22"/>
              </w:rPr>
            </w:pPr>
            <w:r>
              <w:rPr>
                <w:rFonts w:ascii="Carlito" w:hAnsi="Carlito" w:cs="Carlito"/>
                <w:sz w:val="22"/>
                <w:szCs w:val="22"/>
              </w:rPr>
              <w:lastRenderedPageBreak/>
              <w:t>7</w:t>
            </w:r>
          </w:p>
        </w:tc>
        <w:tc>
          <w:tcPr>
            <w:tcW w:w="7748" w:type="dxa"/>
            <w:tcBorders>
              <w:top w:val="outset" w:sz="6" w:space="0" w:color="000000"/>
              <w:left w:val="outset" w:sz="6" w:space="0" w:color="000000"/>
              <w:bottom w:val="outset" w:sz="6" w:space="0" w:color="000000"/>
              <w:right w:val="outset" w:sz="6" w:space="0" w:color="000000"/>
            </w:tcBorders>
          </w:tcPr>
          <w:p w14:paraId="526FA0F6" w14:textId="77777777" w:rsidR="001213FF" w:rsidRPr="006F692A" w:rsidRDefault="001213FF" w:rsidP="00D86449">
            <w:pPr>
              <w:tabs>
                <w:tab w:val="left" w:pos="567"/>
              </w:tabs>
              <w:rPr>
                <w:rFonts w:ascii="Carlito" w:hAnsi="Carlito" w:cs="Carlito"/>
                <w:sz w:val="22"/>
                <w:szCs w:val="22"/>
              </w:rPr>
            </w:pPr>
            <w:r w:rsidRPr="006F692A">
              <w:rPr>
                <w:rFonts w:ascii="Carlito" w:hAnsi="Carlito" w:cs="Carlito"/>
                <w:sz w:val="22"/>
                <w:szCs w:val="22"/>
              </w:rPr>
              <w:t>Substituir empregado que se conduza de modo inconveniente ou não atenda às necessidades do serviço, por funcionário e por dia;</w:t>
            </w:r>
          </w:p>
        </w:tc>
        <w:tc>
          <w:tcPr>
            <w:tcW w:w="723" w:type="dxa"/>
            <w:tcBorders>
              <w:top w:val="outset" w:sz="6" w:space="0" w:color="000000"/>
              <w:left w:val="outset" w:sz="6" w:space="0" w:color="000000"/>
              <w:bottom w:val="outset" w:sz="6" w:space="0" w:color="000000"/>
            </w:tcBorders>
            <w:vAlign w:val="center"/>
          </w:tcPr>
          <w:p w14:paraId="1F7ECCCB" w14:textId="1D783479"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1</w:t>
            </w:r>
          </w:p>
        </w:tc>
      </w:tr>
      <w:tr w:rsidR="007235A4" w:rsidRPr="006F692A" w14:paraId="1756A8F3" w14:textId="77777777" w:rsidTr="00D86449">
        <w:trPr>
          <w:tblCellSpacing w:w="0" w:type="dxa"/>
        </w:trPr>
        <w:tc>
          <w:tcPr>
            <w:tcW w:w="709" w:type="dxa"/>
            <w:tcBorders>
              <w:top w:val="outset" w:sz="6" w:space="0" w:color="000000"/>
              <w:bottom w:val="outset" w:sz="6" w:space="0" w:color="000000"/>
              <w:right w:val="outset" w:sz="6" w:space="0" w:color="000000"/>
            </w:tcBorders>
            <w:vAlign w:val="center"/>
          </w:tcPr>
          <w:p w14:paraId="6E9D27AF" w14:textId="37DC16F6" w:rsidR="001213FF" w:rsidRPr="006F692A" w:rsidRDefault="00D86449" w:rsidP="007468AC">
            <w:pPr>
              <w:tabs>
                <w:tab w:val="left" w:pos="567"/>
              </w:tabs>
              <w:jc w:val="center"/>
              <w:rPr>
                <w:rFonts w:ascii="Carlito" w:hAnsi="Carlito" w:cs="Carlito"/>
                <w:sz w:val="22"/>
                <w:szCs w:val="22"/>
              </w:rPr>
            </w:pPr>
            <w:r>
              <w:rPr>
                <w:rFonts w:ascii="Carlito" w:hAnsi="Carlito" w:cs="Carlito"/>
                <w:sz w:val="22"/>
                <w:szCs w:val="22"/>
              </w:rPr>
              <w:t>8</w:t>
            </w:r>
          </w:p>
        </w:tc>
        <w:tc>
          <w:tcPr>
            <w:tcW w:w="7748" w:type="dxa"/>
            <w:tcBorders>
              <w:top w:val="outset" w:sz="6" w:space="0" w:color="000000"/>
              <w:left w:val="outset" w:sz="6" w:space="0" w:color="000000"/>
              <w:bottom w:val="outset" w:sz="6" w:space="0" w:color="000000"/>
              <w:right w:val="outset" w:sz="6" w:space="0" w:color="000000"/>
            </w:tcBorders>
          </w:tcPr>
          <w:p w14:paraId="1E084B74" w14:textId="77777777" w:rsidR="001213FF" w:rsidRPr="006F692A" w:rsidRDefault="001213FF" w:rsidP="00D86449">
            <w:pPr>
              <w:tabs>
                <w:tab w:val="left" w:pos="567"/>
              </w:tabs>
              <w:rPr>
                <w:rFonts w:ascii="Carlito" w:hAnsi="Carlito" w:cs="Carlito"/>
                <w:sz w:val="22"/>
                <w:szCs w:val="22"/>
              </w:rPr>
            </w:pPr>
            <w:r w:rsidRPr="006F692A">
              <w:rPr>
                <w:rFonts w:ascii="Carlito" w:hAnsi="Carlito" w:cs="Carlito"/>
                <w:sz w:val="22"/>
                <w:szCs w:val="22"/>
              </w:rPr>
              <w:t>Cumprir quaisquer dos itens do Edital e seus Anexos não previstos nesta tabela de multas, após reincidência formalmente notificada pelo órgão fiscalizador, por item e por ocorrência;</w:t>
            </w:r>
          </w:p>
        </w:tc>
        <w:tc>
          <w:tcPr>
            <w:tcW w:w="723" w:type="dxa"/>
            <w:tcBorders>
              <w:top w:val="outset" w:sz="6" w:space="0" w:color="000000"/>
              <w:left w:val="outset" w:sz="6" w:space="0" w:color="000000"/>
              <w:bottom w:val="outset" w:sz="6" w:space="0" w:color="000000"/>
            </w:tcBorders>
            <w:vAlign w:val="center"/>
          </w:tcPr>
          <w:p w14:paraId="3F4363C1" w14:textId="2781BCF5"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3</w:t>
            </w:r>
          </w:p>
        </w:tc>
      </w:tr>
      <w:tr w:rsidR="007235A4" w:rsidRPr="006F692A" w14:paraId="22EFDE33" w14:textId="77777777" w:rsidTr="00D86449">
        <w:trPr>
          <w:tblCellSpacing w:w="0" w:type="dxa"/>
        </w:trPr>
        <w:tc>
          <w:tcPr>
            <w:tcW w:w="709" w:type="dxa"/>
            <w:tcBorders>
              <w:top w:val="outset" w:sz="6" w:space="0" w:color="000000"/>
              <w:bottom w:val="outset" w:sz="6" w:space="0" w:color="000000"/>
              <w:right w:val="outset" w:sz="6" w:space="0" w:color="000000"/>
            </w:tcBorders>
            <w:vAlign w:val="center"/>
          </w:tcPr>
          <w:p w14:paraId="729C30D7" w14:textId="2078F6FF" w:rsidR="001213FF" w:rsidRPr="006F692A" w:rsidRDefault="00D86449" w:rsidP="007468AC">
            <w:pPr>
              <w:tabs>
                <w:tab w:val="left" w:pos="567"/>
              </w:tabs>
              <w:jc w:val="center"/>
              <w:rPr>
                <w:rFonts w:ascii="Carlito" w:hAnsi="Carlito" w:cs="Carlito"/>
                <w:sz w:val="22"/>
                <w:szCs w:val="22"/>
              </w:rPr>
            </w:pPr>
            <w:r>
              <w:rPr>
                <w:rFonts w:ascii="Carlito" w:hAnsi="Carlito" w:cs="Carlito"/>
                <w:sz w:val="22"/>
                <w:szCs w:val="22"/>
              </w:rPr>
              <w:t>9</w:t>
            </w:r>
          </w:p>
        </w:tc>
        <w:tc>
          <w:tcPr>
            <w:tcW w:w="7748" w:type="dxa"/>
            <w:tcBorders>
              <w:top w:val="outset" w:sz="6" w:space="0" w:color="000000"/>
              <w:left w:val="outset" w:sz="6" w:space="0" w:color="000000"/>
              <w:bottom w:val="outset" w:sz="6" w:space="0" w:color="000000"/>
              <w:right w:val="outset" w:sz="6" w:space="0" w:color="000000"/>
            </w:tcBorders>
          </w:tcPr>
          <w:p w14:paraId="6D0A9BA4" w14:textId="77777777" w:rsidR="001213FF" w:rsidRPr="006F692A" w:rsidRDefault="001213FF" w:rsidP="00D86449">
            <w:pPr>
              <w:tabs>
                <w:tab w:val="left" w:pos="567"/>
              </w:tabs>
              <w:rPr>
                <w:rFonts w:ascii="Carlito" w:hAnsi="Carlito" w:cs="Carlito"/>
                <w:sz w:val="22"/>
                <w:szCs w:val="22"/>
              </w:rPr>
            </w:pPr>
            <w:r w:rsidRPr="006F692A">
              <w:rPr>
                <w:rFonts w:ascii="Carlito" w:hAnsi="Carlito" w:cs="Carlito"/>
                <w:sz w:val="22"/>
                <w:szCs w:val="22"/>
              </w:rPr>
              <w:t>Indicar e manter durante a execução do contrato os prepostos previstos no edital/contrato;</w:t>
            </w:r>
          </w:p>
        </w:tc>
        <w:tc>
          <w:tcPr>
            <w:tcW w:w="723" w:type="dxa"/>
            <w:tcBorders>
              <w:top w:val="outset" w:sz="6" w:space="0" w:color="000000"/>
              <w:left w:val="outset" w:sz="6" w:space="0" w:color="000000"/>
              <w:bottom w:val="outset" w:sz="6" w:space="0" w:color="000000"/>
            </w:tcBorders>
            <w:vAlign w:val="center"/>
          </w:tcPr>
          <w:p w14:paraId="4B01E660" w14:textId="373AC2EB" w:rsidR="001213FF" w:rsidRPr="006F692A" w:rsidRDefault="001213FF" w:rsidP="007468AC">
            <w:pPr>
              <w:tabs>
                <w:tab w:val="left" w:pos="567"/>
              </w:tabs>
              <w:jc w:val="center"/>
              <w:rPr>
                <w:rFonts w:ascii="Carlito" w:hAnsi="Carlito" w:cs="Carlito"/>
                <w:sz w:val="22"/>
                <w:szCs w:val="22"/>
              </w:rPr>
            </w:pPr>
            <w:r w:rsidRPr="006F692A">
              <w:rPr>
                <w:rFonts w:ascii="Carlito" w:hAnsi="Carlito" w:cs="Carlito"/>
                <w:sz w:val="22"/>
                <w:szCs w:val="22"/>
              </w:rPr>
              <w:t>1</w:t>
            </w:r>
          </w:p>
        </w:tc>
      </w:tr>
    </w:tbl>
    <w:p w14:paraId="1DD05D22" w14:textId="50D235AE" w:rsidR="001213FF" w:rsidRPr="006F692A" w:rsidRDefault="001213FF" w:rsidP="0055001B">
      <w:pPr>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Também ficam sujeitas às penalidades do art. 87, III e IV da Lei nº 8.666, de 1993, as empresas ou profissionais que:</w:t>
      </w:r>
    </w:p>
    <w:p w14:paraId="2B6225E2" w14:textId="77777777" w:rsidR="007B5658" w:rsidRPr="006F692A" w:rsidRDefault="007B5658" w:rsidP="007468AC">
      <w:pPr>
        <w:tabs>
          <w:tab w:val="left" w:pos="567"/>
        </w:tabs>
        <w:rPr>
          <w:rFonts w:ascii="Carlito" w:hAnsi="Carlito" w:cs="Carlito"/>
          <w:sz w:val="22"/>
          <w:szCs w:val="22"/>
        </w:rPr>
      </w:pPr>
    </w:p>
    <w:p w14:paraId="5D919DE4" w14:textId="6F54287D" w:rsidR="001213FF" w:rsidRPr="006F692A" w:rsidRDefault="001213FF" w:rsidP="0055001B">
      <w:pPr>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tenham sofrido condenação definitiva por praticar, por meio dolosos, fraude fiscal no recolhimento de quaisquer tributos;</w:t>
      </w:r>
    </w:p>
    <w:p w14:paraId="0AA23801" w14:textId="77777777" w:rsidR="007B5658" w:rsidRPr="006F692A" w:rsidRDefault="007B5658" w:rsidP="007468AC">
      <w:pPr>
        <w:tabs>
          <w:tab w:val="left" w:pos="567"/>
        </w:tabs>
        <w:rPr>
          <w:rFonts w:ascii="Carlito" w:hAnsi="Carlito" w:cs="Carlito"/>
          <w:sz w:val="22"/>
          <w:szCs w:val="22"/>
        </w:rPr>
      </w:pPr>
    </w:p>
    <w:p w14:paraId="36632B0A" w14:textId="0C4B23C2" w:rsidR="001213FF" w:rsidRPr="006F692A" w:rsidRDefault="001213FF" w:rsidP="0055001B">
      <w:pPr>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tenham praticado atos ilícitos visando a frustrar os objetivos da licitação;</w:t>
      </w:r>
    </w:p>
    <w:p w14:paraId="39A76F17" w14:textId="77777777" w:rsidR="007B5658" w:rsidRPr="006F692A" w:rsidRDefault="007B5658" w:rsidP="007468AC">
      <w:pPr>
        <w:tabs>
          <w:tab w:val="left" w:pos="567"/>
        </w:tabs>
        <w:rPr>
          <w:rFonts w:ascii="Carlito" w:hAnsi="Carlito" w:cs="Carlito"/>
          <w:sz w:val="22"/>
          <w:szCs w:val="22"/>
        </w:rPr>
      </w:pPr>
    </w:p>
    <w:p w14:paraId="1576F81A" w14:textId="439BDAA3" w:rsidR="001213FF" w:rsidRPr="006F692A" w:rsidRDefault="001213FF" w:rsidP="0055001B">
      <w:pPr>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demonstrem não possuir idoneidade para contratar com a Administração em virtude de atos ilícitos praticados. </w:t>
      </w:r>
    </w:p>
    <w:p w14:paraId="4D1F7934" w14:textId="77777777" w:rsidR="007B5658" w:rsidRPr="006F692A" w:rsidRDefault="007B5658" w:rsidP="007468AC">
      <w:pPr>
        <w:tabs>
          <w:tab w:val="left" w:pos="567"/>
        </w:tabs>
        <w:rPr>
          <w:rFonts w:ascii="Carlito" w:hAnsi="Carlito" w:cs="Carlito"/>
          <w:sz w:val="22"/>
          <w:szCs w:val="22"/>
        </w:rPr>
      </w:pPr>
    </w:p>
    <w:p w14:paraId="1018AC47" w14:textId="46BC73DE" w:rsidR="001213FF" w:rsidRPr="006F692A" w:rsidRDefault="001213FF" w:rsidP="0055001B">
      <w:pPr>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Se, durante o processo de aplicação de penalidade, se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w:t>
      </w:r>
    </w:p>
    <w:p w14:paraId="46B5D4C7" w14:textId="77777777" w:rsidR="007B5658" w:rsidRPr="006F692A" w:rsidRDefault="007B5658" w:rsidP="007468AC">
      <w:pPr>
        <w:tabs>
          <w:tab w:val="left" w:pos="567"/>
        </w:tabs>
        <w:rPr>
          <w:rFonts w:ascii="Carlito" w:hAnsi="Carlito" w:cs="Carlito"/>
          <w:sz w:val="22"/>
          <w:szCs w:val="22"/>
        </w:rPr>
      </w:pPr>
    </w:p>
    <w:p w14:paraId="1D95E76D" w14:textId="48B0BAEC" w:rsidR="001213FF" w:rsidRPr="006F692A" w:rsidRDefault="001213FF" w:rsidP="0055001B">
      <w:pPr>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3EFFC767" w14:textId="77777777" w:rsidR="007B5658" w:rsidRPr="006F692A" w:rsidRDefault="007B5658" w:rsidP="007468AC">
      <w:pPr>
        <w:tabs>
          <w:tab w:val="left" w:pos="567"/>
        </w:tabs>
        <w:rPr>
          <w:rFonts w:ascii="Carlito" w:hAnsi="Carlito" w:cs="Carlito"/>
          <w:sz w:val="22"/>
          <w:szCs w:val="22"/>
        </w:rPr>
      </w:pPr>
    </w:p>
    <w:p w14:paraId="1ADC0CF4" w14:textId="129A6333" w:rsidR="001213FF" w:rsidRPr="006F692A" w:rsidRDefault="001213FF" w:rsidP="0055001B">
      <w:pPr>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w:t>
      </w:r>
    </w:p>
    <w:p w14:paraId="47DC5C91" w14:textId="77777777" w:rsidR="007B5658" w:rsidRPr="006F692A" w:rsidRDefault="007B5658" w:rsidP="007468AC">
      <w:pPr>
        <w:tabs>
          <w:tab w:val="left" w:pos="567"/>
        </w:tabs>
        <w:rPr>
          <w:rFonts w:ascii="Carlito" w:hAnsi="Carlito" w:cs="Carlito"/>
          <w:sz w:val="22"/>
          <w:szCs w:val="22"/>
        </w:rPr>
      </w:pPr>
    </w:p>
    <w:p w14:paraId="06E9A3A4" w14:textId="7CE99F01" w:rsidR="001213FF" w:rsidRPr="006F692A" w:rsidRDefault="001213FF" w:rsidP="0055001B">
      <w:pPr>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2985F1CF" w14:textId="77777777" w:rsidR="007B5658" w:rsidRPr="006F692A" w:rsidRDefault="007B5658" w:rsidP="007468AC">
      <w:pPr>
        <w:tabs>
          <w:tab w:val="left" w:pos="567"/>
        </w:tabs>
        <w:rPr>
          <w:rFonts w:ascii="Carlito" w:hAnsi="Carlito" w:cs="Carlito"/>
          <w:sz w:val="22"/>
          <w:szCs w:val="22"/>
        </w:rPr>
      </w:pPr>
    </w:p>
    <w:p w14:paraId="4C378A7E" w14:textId="645488E3" w:rsidR="001213FF" w:rsidRPr="006F692A" w:rsidRDefault="001213FF" w:rsidP="0055001B">
      <w:pPr>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A autoridade competente, na aplicação das sanções, levará em consideração a gravidade da conduta do infrator, o caráter educativo da pena, bem como o dano causado à Administração, observado o princípio da proporcionalidade.</w:t>
      </w:r>
    </w:p>
    <w:p w14:paraId="1A144C4D" w14:textId="77777777" w:rsidR="0050362A" w:rsidRPr="006F692A" w:rsidRDefault="0050362A" w:rsidP="007468AC">
      <w:pPr>
        <w:tabs>
          <w:tab w:val="left" w:pos="567"/>
        </w:tabs>
        <w:rPr>
          <w:rFonts w:ascii="Carlito" w:hAnsi="Carlito" w:cs="Carlito"/>
          <w:sz w:val="22"/>
          <w:szCs w:val="22"/>
        </w:rPr>
      </w:pPr>
    </w:p>
    <w:p w14:paraId="09C8DB4B" w14:textId="78CCFB39" w:rsidR="001213FF" w:rsidRPr="006F692A" w:rsidRDefault="001213FF" w:rsidP="0055001B">
      <w:pPr>
        <w:pStyle w:val="PargrafodaLista"/>
        <w:numPr>
          <w:ilvl w:val="2"/>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As multas devidas e/ou prejuízos causados à Contratante serão deduzidos dos valores a serem pagos, ou recolhidos em favor </w:t>
      </w:r>
      <w:r w:rsidR="0050362A" w:rsidRPr="006F692A">
        <w:rPr>
          <w:rFonts w:ascii="Carlito" w:hAnsi="Carlito" w:cs="Carlito"/>
          <w:sz w:val="22"/>
          <w:szCs w:val="22"/>
        </w:rPr>
        <w:t>do Conselho</w:t>
      </w:r>
      <w:r w:rsidRPr="006F692A">
        <w:rPr>
          <w:rFonts w:ascii="Carlito" w:hAnsi="Carlito" w:cs="Carlito"/>
          <w:sz w:val="22"/>
          <w:szCs w:val="22"/>
        </w:rPr>
        <w:t>, ou deduzidos da garantia, ou ainda, quando for o caso, serão inscritos na Dívida Ativa e cobrados judicialmente.</w:t>
      </w:r>
    </w:p>
    <w:p w14:paraId="76B6BB1D" w14:textId="77777777" w:rsidR="00AB1D58" w:rsidRPr="006F692A" w:rsidRDefault="00AB1D58" w:rsidP="007468AC">
      <w:pPr>
        <w:pStyle w:val="PargrafodaLista"/>
        <w:tabs>
          <w:tab w:val="left" w:pos="567"/>
        </w:tabs>
        <w:ind w:left="0"/>
        <w:rPr>
          <w:rFonts w:ascii="Carlito" w:hAnsi="Carlito" w:cs="Carlito"/>
          <w:sz w:val="22"/>
          <w:szCs w:val="22"/>
        </w:rPr>
      </w:pPr>
    </w:p>
    <w:p w14:paraId="799185B7" w14:textId="5B353BF9" w:rsidR="001213FF" w:rsidRPr="006F692A" w:rsidRDefault="001213FF" w:rsidP="0055001B">
      <w:pPr>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Caso o valor da multa não seja suficiente para cobrir os prejuízos causados pela conduta do licitante, a União ou Entidade poderá cobrar o valor remanescente judicialmente, conforme artigo 419 do Código Civil.</w:t>
      </w:r>
    </w:p>
    <w:p w14:paraId="244AA3CA" w14:textId="77777777" w:rsidR="00AB1D58" w:rsidRPr="006F692A" w:rsidRDefault="00AB1D58" w:rsidP="007468AC">
      <w:pPr>
        <w:tabs>
          <w:tab w:val="left" w:pos="567"/>
        </w:tabs>
        <w:rPr>
          <w:rFonts w:ascii="Carlito" w:hAnsi="Carlito" w:cs="Carlito"/>
          <w:sz w:val="22"/>
          <w:szCs w:val="22"/>
        </w:rPr>
      </w:pPr>
    </w:p>
    <w:p w14:paraId="11C9EE3E" w14:textId="7682C387" w:rsidR="00AB1D58" w:rsidRPr="006F692A" w:rsidRDefault="001213FF" w:rsidP="0055001B">
      <w:pPr>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lastRenderedPageBreak/>
        <w:t xml:space="preserve">Caso a Contratante determine, a multa deverá ser recolhida no prazo máximo de </w:t>
      </w:r>
      <w:r w:rsidR="0050362A" w:rsidRPr="006F692A">
        <w:rPr>
          <w:rFonts w:ascii="Carlito" w:hAnsi="Carlito" w:cs="Carlito"/>
          <w:sz w:val="22"/>
          <w:szCs w:val="22"/>
        </w:rPr>
        <w:t>10</w:t>
      </w:r>
      <w:r w:rsidRPr="006F692A">
        <w:rPr>
          <w:rFonts w:ascii="Carlito" w:hAnsi="Carlito" w:cs="Carlito"/>
          <w:sz w:val="22"/>
          <w:szCs w:val="22"/>
        </w:rPr>
        <w:t xml:space="preserve"> (</w:t>
      </w:r>
      <w:r w:rsidR="0050362A" w:rsidRPr="006F692A">
        <w:rPr>
          <w:rFonts w:ascii="Carlito" w:hAnsi="Carlito" w:cs="Carlito"/>
          <w:sz w:val="22"/>
          <w:szCs w:val="22"/>
        </w:rPr>
        <w:t>dez</w:t>
      </w:r>
      <w:r w:rsidRPr="006F692A">
        <w:rPr>
          <w:rFonts w:ascii="Carlito" w:hAnsi="Carlito" w:cs="Carlito"/>
          <w:sz w:val="22"/>
          <w:szCs w:val="22"/>
        </w:rPr>
        <w:t>) dias, a contar da data do recebimento da comunicação enviada pela autoridade competente.</w:t>
      </w:r>
    </w:p>
    <w:p w14:paraId="12658189" w14:textId="0486F8EC" w:rsidR="001213FF" w:rsidRPr="006F692A" w:rsidRDefault="001213FF" w:rsidP="0055001B">
      <w:pPr>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As penalidades serão obrigatoriamente registradas no SICAF.</w:t>
      </w:r>
    </w:p>
    <w:p w14:paraId="49082158" w14:textId="77777777" w:rsidR="00AB1D58" w:rsidRPr="006F692A" w:rsidRDefault="00AB1D58" w:rsidP="007468AC">
      <w:pPr>
        <w:tabs>
          <w:tab w:val="left" w:pos="567"/>
        </w:tabs>
        <w:rPr>
          <w:rFonts w:ascii="Carlito" w:hAnsi="Carlito" w:cs="Carlito"/>
          <w:sz w:val="22"/>
          <w:szCs w:val="22"/>
        </w:rPr>
      </w:pPr>
    </w:p>
    <w:p w14:paraId="04F1250A" w14:textId="646327B2" w:rsidR="001213FF" w:rsidRPr="006F692A" w:rsidRDefault="001213FF" w:rsidP="0055001B">
      <w:pPr>
        <w:pStyle w:val="Nivel10"/>
        <w:numPr>
          <w:ilvl w:val="0"/>
          <w:numId w:val="6"/>
        </w:numPr>
        <w:tabs>
          <w:tab w:val="left" w:pos="567"/>
        </w:tabs>
        <w:spacing w:before="0" w:line="240" w:lineRule="auto"/>
        <w:ind w:left="0" w:firstLine="0"/>
        <w:rPr>
          <w:rFonts w:ascii="Carlito" w:hAnsi="Carlito" w:cs="Carlito"/>
          <w:color w:val="auto"/>
          <w:sz w:val="22"/>
          <w:szCs w:val="22"/>
        </w:rPr>
      </w:pPr>
      <w:r w:rsidRPr="006F692A">
        <w:rPr>
          <w:rFonts w:ascii="Carlito" w:hAnsi="Carlito" w:cs="Carlito"/>
          <w:color w:val="auto"/>
          <w:sz w:val="22"/>
          <w:szCs w:val="22"/>
        </w:rPr>
        <w:t>CRITÉRIOS DE SELEÇÃO DO FORNECEDOR</w:t>
      </w:r>
    </w:p>
    <w:p w14:paraId="3C7C4E3E" w14:textId="77777777" w:rsidR="001213FF" w:rsidRPr="006F692A" w:rsidRDefault="001213FF" w:rsidP="007468AC">
      <w:pPr>
        <w:pStyle w:val="Nivel10"/>
        <w:tabs>
          <w:tab w:val="left" w:pos="567"/>
        </w:tabs>
        <w:spacing w:before="0" w:line="240" w:lineRule="auto"/>
        <w:ind w:left="0" w:firstLine="0"/>
        <w:rPr>
          <w:rFonts w:ascii="Carlito" w:hAnsi="Carlito" w:cs="Carlito"/>
          <w:color w:val="auto"/>
          <w:sz w:val="22"/>
          <w:szCs w:val="22"/>
        </w:rPr>
      </w:pPr>
    </w:p>
    <w:p w14:paraId="07D27FE9" w14:textId="77777777" w:rsidR="001213FF" w:rsidRPr="006F692A" w:rsidRDefault="001213FF" w:rsidP="0055001B">
      <w:pPr>
        <w:pStyle w:val="PargrafodaLista"/>
        <w:numPr>
          <w:ilvl w:val="0"/>
          <w:numId w:val="6"/>
        </w:numPr>
        <w:tabs>
          <w:tab w:val="left" w:pos="567"/>
        </w:tabs>
        <w:ind w:left="0" w:firstLine="0"/>
        <w:contextualSpacing w:val="0"/>
        <w:rPr>
          <w:rFonts w:ascii="Carlito" w:hAnsi="Carlito" w:cs="Carlito"/>
          <w:vanish/>
          <w:sz w:val="22"/>
          <w:szCs w:val="22"/>
          <w:lang w:eastAsia="zh-CN"/>
        </w:rPr>
      </w:pPr>
    </w:p>
    <w:p w14:paraId="3181C9E3" w14:textId="750A7D13" w:rsidR="001213FF" w:rsidRPr="006F692A" w:rsidRDefault="001213FF" w:rsidP="0055001B">
      <w:pPr>
        <w:pStyle w:val="PargrafodaLista"/>
        <w:numPr>
          <w:ilvl w:val="1"/>
          <w:numId w:val="7"/>
        </w:numPr>
        <w:tabs>
          <w:tab w:val="left" w:pos="567"/>
        </w:tabs>
        <w:ind w:left="0" w:firstLine="0"/>
        <w:rPr>
          <w:rFonts w:ascii="Carlito" w:hAnsi="Carlito" w:cs="Carlito"/>
          <w:sz w:val="22"/>
          <w:szCs w:val="22"/>
        </w:rPr>
      </w:pPr>
      <w:r w:rsidRPr="006F692A">
        <w:rPr>
          <w:rFonts w:ascii="Carlito" w:hAnsi="Carlito" w:cs="Carlito"/>
          <w:sz w:val="22"/>
          <w:szCs w:val="22"/>
        </w:rPr>
        <w:t>As exigências de habilitação jurídica e de regularidade fiscal e trabalhista são as usuais para a generalidade dos objetos, conforme disciplinado no edital.</w:t>
      </w:r>
    </w:p>
    <w:p w14:paraId="2E6D33F2" w14:textId="77777777" w:rsidR="001870B9" w:rsidRPr="006F692A" w:rsidRDefault="001870B9" w:rsidP="007468AC">
      <w:pPr>
        <w:pStyle w:val="PargrafodaLista"/>
        <w:tabs>
          <w:tab w:val="left" w:pos="567"/>
        </w:tabs>
        <w:ind w:left="0"/>
        <w:rPr>
          <w:rFonts w:ascii="Carlito" w:hAnsi="Carlito" w:cs="Carlito"/>
          <w:sz w:val="22"/>
          <w:szCs w:val="22"/>
        </w:rPr>
      </w:pPr>
    </w:p>
    <w:p w14:paraId="5B2AE4CD" w14:textId="2E6E9013" w:rsidR="001213FF" w:rsidRPr="006F692A" w:rsidRDefault="001213FF" w:rsidP="0055001B">
      <w:pPr>
        <w:numPr>
          <w:ilvl w:val="1"/>
          <w:numId w:val="7"/>
        </w:numPr>
        <w:tabs>
          <w:tab w:val="left" w:pos="567"/>
        </w:tabs>
        <w:ind w:left="0" w:firstLine="0"/>
        <w:rPr>
          <w:rFonts w:ascii="Carlito" w:hAnsi="Carlito" w:cs="Carlito"/>
          <w:sz w:val="22"/>
          <w:szCs w:val="22"/>
        </w:rPr>
      </w:pPr>
      <w:r w:rsidRPr="006F692A">
        <w:rPr>
          <w:rFonts w:ascii="Carlito" w:hAnsi="Carlito" w:cs="Carlito"/>
          <w:sz w:val="22"/>
          <w:szCs w:val="22"/>
        </w:rPr>
        <w:t>Os critérios de qualificação econômica a serem atendidos pelo fornecedor estão previstos no edital.</w:t>
      </w:r>
    </w:p>
    <w:p w14:paraId="6299F57A" w14:textId="77777777" w:rsidR="001870B9" w:rsidRPr="006F692A" w:rsidRDefault="001870B9" w:rsidP="007468AC">
      <w:pPr>
        <w:tabs>
          <w:tab w:val="left" w:pos="567"/>
        </w:tabs>
        <w:rPr>
          <w:rFonts w:ascii="Carlito" w:hAnsi="Carlito" w:cs="Carlito"/>
          <w:sz w:val="22"/>
          <w:szCs w:val="22"/>
        </w:rPr>
      </w:pPr>
    </w:p>
    <w:p w14:paraId="1798766D" w14:textId="7A4DEDAB" w:rsidR="001213FF" w:rsidRPr="006F692A" w:rsidRDefault="001213FF" w:rsidP="0055001B">
      <w:pPr>
        <w:numPr>
          <w:ilvl w:val="1"/>
          <w:numId w:val="7"/>
        </w:numPr>
        <w:tabs>
          <w:tab w:val="left" w:pos="567"/>
        </w:tabs>
        <w:ind w:left="0" w:firstLine="0"/>
        <w:rPr>
          <w:rFonts w:ascii="Carlito" w:hAnsi="Carlito" w:cs="Carlito"/>
          <w:sz w:val="22"/>
          <w:szCs w:val="22"/>
        </w:rPr>
      </w:pPr>
      <w:r w:rsidRPr="006F692A">
        <w:rPr>
          <w:rFonts w:ascii="Carlito" w:hAnsi="Carlito" w:cs="Carlito"/>
          <w:sz w:val="22"/>
          <w:szCs w:val="22"/>
        </w:rPr>
        <w:t xml:space="preserve">Os critérios de qualificação técnica a serem atendidos pelo </w:t>
      </w:r>
      <w:r w:rsidR="00DE4B8E" w:rsidRPr="006F692A">
        <w:rPr>
          <w:rFonts w:ascii="Carlito" w:hAnsi="Carlito" w:cs="Carlito"/>
          <w:sz w:val="22"/>
          <w:szCs w:val="22"/>
        </w:rPr>
        <w:t>Contratado</w:t>
      </w:r>
      <w:r w:rsidRPr="006F692A">
        <w:rPr>
          <w:rFonts w:ascii="Carlito" w:hAnsi="Carlito" w:cs="Carlito"/>
          <w:sz w:val="22"/>
          <w:szCs w:val="22"/>
        </w:rPr>
        <w:t xml:space="preserve"> serão:</w:t>
      </w:r>
    </w:p>
    <w:p w14:paraId="4C66A469" w14:textId="77777777" w:rsidR="001870B9" w:rsidRPr="006F692A" w:rsidRDefault="001870B9" w:rsidP="007468AC">
      <w:pPr>
        <w:tabs>
          <w:tab w:val="left" w:pos="567"/>
        </w:tabs>
        <w:rPr>
          <w:rFonts w:ascii="Carlito" w:hAnsi="Carlito" w:cs="Carlito"/>
          <w:sz w:val="22"/>
          <w:szCs w:val="22"/>
        </w:rPr>
      </w:pPr>
    </w:p>
    <w:p w14:paraId="4F03E0EE" w14:textId="38B30ED1" w:rsidR="001213FF" w:rsidRPr="006F692A" w:rsidRDefault="00487AE3" w:rsidP="0055001B">
      <w:pPr>
        <w:numPr>
          <w:ilvl w:val="2"/>
          <w:numId w:val="7"/>
        </w:numPr>
        <w:tabs>
          <w:tab w:val="left" w:pos="567"/>
        </w:tabs>
        <w:ind w:left="0" w:firstLine="0"/>
        <w:rPr>
          <w:rFonts w:ascii="Carlito" w:hAnsi="Carlito" w:cs="Carlito"/>
          <w:sz w:val="22"/>
          <w:szCs w:val="22"/>
        </w:rPr>
      </w:pPr>
      <w:r w:rsidRPr="006F692A">
        <w:rPr>
          <w:rFonts w:ascii="Carlito" w:hAnsi="Carlito" w:cs="Carlito"/>
          <w:sz w:val="22"/>
          <w:szCs w:val="22"/>
        </w:rPr>
        <w:t>CERTIDÃO DE ACERVO TÉCNICO (CAT) – CREA</w:t>
      </w:r>
      <w:r w:rsidR="00CB41DB" w:rsidRPr="006F692A">
        <w:rPr>
          <w:rFonts w:ascii="Carlito" w:hAnsi="Carlito" w:cs="Carlito"/>
          <w:sz w:val="22"/>
          <w:szCs w:val="22"/>
        </w:rPr>
        <w:t xml:space="preserve"> do</w:t>
      </w:r>
      <w:r w:rsidR="00D83004" w:rsidRPr="006F692A">
        <w:rPr>
          <w:rFonts w:ascii="Carlito" w:hAnsi="Carlito" w:cs="Carlito"/>
          <w:sz w:val="22"/>
          <w:szCs w:val="22"/>
        </w:rPr>
        <w:t xml:space="preserve">(a) </w:t>
      </w:r>
      <w:r w:rsidR="00CB41DB" w:rsidRPr="006F692A">
        <w:rPr>
          <w:rFonts w:ascii="Carlito" w:hAnsi="Carlito" w:cs="Carlito"/>
          <w:sz w:val="22"/>
          <w:szCs w:val="22"/>
        </w:rPr>
        <w:t>Engenheiro</w:t>
      </w:r>
      <w:r w:rsidR="00D83004" w:rsidRPr="006F692A">
        <w:rPr>
          <w:rFonts w:ascii="Carlito" w:hAnsi="Carlito" w:cs="Carlito"/>
          <w:sz w:val="22"/>
          <w:szCs w:val="22"/>
        </w:rPr>
        <w:t>(a)</w:t>
      </w:r>
      <w:r w:rsidR="00CB41DB" w:rsidRPr="006F692A">
        <w:rPr>
          <w:rFonts w:ascii="Carlito" w:hAnsi="Carlito" w:cs="Carlito"/>
          <w:sz w:val="22"/>
          <w:szCs w:val="22"/>
        </w:rPr>
        <w:t xml:space="preserve"> Responsável</w:t>
      </w:r>
      <w:r w:rsidR="00D83004" w:rsidRPr="006F692A">
        <w:rPr>
          <w:rFonts w:ascii="Carlito" w:hAnsi="Carlito" w:cs="Carlito"/>
          <w:sz w:val="22"/>
          <w:szCs w:val="22"/>
        </w:rPr>
        <w:t xml:space="preserve"> ou CAU do(a) Arquiteto(a) Responsável</w:t>
      </w:r>
      <w:r w:rsidR="00CB41DB" w:rsidRPr="006F692A">
        <w:rPr>
          <w:rFonts w:ascii="Carlito" w:hAnsi="Carlito" w:cs="Carlito"/>
          <w:sz w:val="22"/>
          <w:szCs w:val="22"/>
        </w:rPr>
        <w:t>;</w:t>
      </w:r>
      <w:r w:rsidR="00CF24BC" w:rsidRPr="006F692A">
        <w:rPr>
          <w:rFonts w:ascii="Carlito" w:hAnsi="Carlito" w:cs="Carlito"/>
          <w:sz w:val="22"/>
          <w:szCs w:val="22"/>
        </w:rPr>
        <w:t xml:space="preserve"> e</w:t>
      </w:r>
    </w:p>
    <w:p w14:paraId="4FF9E764" w14:textId="77777777" w:rsidR="00620A24" w:rsidRPr="006F692A" w:rsidRDefault="00620A24" w:rsidP="00620A24">
      <w:pPr>
        <w:tabs>
          <w:tab w:val="left" w:pos="567"/>
        </w:tabs>
        <w:rPr>
          <w:rFonts w:ascii="Carlito" w:hAnsi="Carlito" w:cs="Carlito"/>
          <w:sz w:val="22"/>
          <w:szCs w:val="22"/>
        </w:rPr>
      </w:pPr>
    </w:p>
    <w:p w14:paraId="3048A01B" w14:textId="32E776E5" w:rsidR="00487AE3" w:rsidRPr="006F692A" w:rsidRDefault="00CB41DB" w:rsidP="0055001B">
      <w:pPr>
        <w:numPr>
          <w:ilvl w:val="2"/>
          <w:numId w:val="7"/>
        </w:numPr>
        <w:tabs>
          <w:tab w:val="left" w:pos="567"/>
        </w:tabs>
        <w:ind w:left="0" w:firstLine="0"/>
        <w:rPr>
          <w:rFonts w:ascii="Carlito" w:hAnsi="Carlito" w:cs="Carlito"/>
          <w:sz w:val="22"/>
          <w:szCs w:val="22"/>
        </w:rPr>
      </w:pPr>
      <w:r w:rsidRPr="006F692A">
        <w:rPr>
          <w:rFonts w:ascii="Carlito" w:hAnsi="Carlito" w:cs="Carlito"/>
          <w:sz w:val="22"/>
          <w:szCs w:val="22"/>
        </w:rPr>
        <w:t>Comprovar que o</w:t>
      </w:r>
      <w:r w:rsidR="0090667F" w:rsidRPr="006F692A">
        <w:rPr>
          <w:rFonts w:ascii="Carlito" w:hAnsi="Carlito" w:cs="Carlito"/>
          <w:sz w:val="22"/>
          <w:szCs w:val="22"/>
        </w:rPr>
        <w:t xml:space="preserve"> (a)</w:t>
      </w:r>
      <w:r w:rsidRPr="006F692A">
        <w:rPr>
          <w:rFonts w:ascii="Carlito" w:hAnsi="Carlito" w:cs="Carlito"/>
          <w:sz w:val="22"/>
          <w:szCs w:val="22"/>
        </w:rPr>
        <w:t xml:space="preserve"> engenheiro</w:t>
      </w:r>
      <w:r w:rsidR="0090667F" w:rsidRPr="006F692A">
        <w:rPr>
          <w:rFonts w:ascii="Carlito" w:hAnsi="Carlito" w:cs="Carlito"/>
          <w:sz w:val="22"/>
          <w:szCs w:val="22"/>
        </w:rPr>
        <w:t xml:space="preserve"> (a) ou arquiteto (a)</w:t>
      </w:r>
      <w:r w:rsidRPr="006F692A">
        <w:rPr>
          <w:rFonts w:ascii="Carlito" w:hAnsi="Carlito" w:cs="Carlito"/>
          <w:sz w:val="22"/>
          <w:szCs w:val="22"/>
        </w:rPr>
        <w:t xml:space="preserve"> detentor</w:t>
      </w:r>
      <w:r w:rsidR="0090667F" w:rsidRPr="006F692A">
        <w:rPr>
          <w:rFonts w:ascii="Carlito" w:hAnsi="Carlito" w:cs="Carlito"/>
          <w:sz w:val="22"/>
          <w:szCs w:val="22"/>
        </w:rPr>
        <w:t xml:space="preserve"> (a)</w:t>
      </w:r>
      <w:r w:rsidRPr="006F692A">
        <w:rPr>
          <w:rFonts w:ascii="Carlito" w:hAnsi="Carlito" w:cs="Carlito"/>
          <w:sz w:val="22"/>
          <w:szCs w:val="22"/>
        </w:rPr>
        <w:t xml:space="preserve"> da CAT pertence ao quadro de pessoal </w:t>
      </w:r>
      <w:r w:rsidR="0090667F" w:rsidRPr="006F692A">
        <w:rPr>
          <w:rFonts w:ascii="Carlito" w:hAnsi="Carlito" w:cs="Carlito"/>
          <w:sz w:val="22"/>
          <w:szCs w:val="22"/>
        </w:rPr>
        <w:t>d</w:t>
      </w:r>
      <w:r w:rsidRPr="006F692A">
        <w:rPr>
          <w:rFonts w:ascii="Carlito" w:hAnsi="Carlito" w:cs="Carlito"/>
          <w:sz w:val="22"/>
          <w:szCs w:val="22"/>
        </w:rPr>
        <w:t>a empresa</w:t>
      </w:r>
      <w:r w:rsidR="00CF24BC" w:rsidRPr="006F692A">
        <w:rPr>
          <w:rFonts w:ascii="Carlito" w:hAnsi="Carlito" w:cs="Carlito"/>
          <w:sz w:val="22"/>
          <w:szCs w:val="22"/>
        </w:rPr>
        <w:t>.</w:t>
      </w:r>
    </w:p>
    <w:p w14:paraId="1A333DBE" w14:textId="77777777" w:rsidR="001870B9" w:rsidRPr="006F692A" w:rsidRDefault="001870B9" w:rsidP="007468AC">
      <w:pPr>
        <w:tabs>
          <w:tab w:val="left" w:pos="567"/>
        </w:tabs>
        <w:rPr>
          <w:rFonts w:ascii="Carlito" w:hAnsi="Carlito" w:cs="Carlito"/>
          <w:sz w:val="22"/>
          <w:szCs w:val="22"/>
        </w:rPr>
      </w:pPr>
    </w:p>
    <w:p w14:paraId="0176036E" w14:textId="412ECF8E" w:rsidR="001870B9" w:rsidRPr="006F692A" w:rsidRDefault="001213FF" w:rsidP="0055001B">
      <w:pPr>
        <w:numPr>
          <w:ilvl w:val="1"/>
          <w:numId w:val="7"/>
        </w:numPr>
        <w:tabs>
          <w:tab w:val="left" w:pos="567"/>
        </w:tabs>
        <w:ind w:left="0" w:firstLine="0"/>
        <w:rPr>
          <w:rFonts w:ascii="Carlito" w:hAnsi="Carlito" w:cs="Carlito"/>
          <w:sz w:val="22"/>
          <w:szCs w:val="22"/>
        </w:rPr>
      </w:pPr>
      <w:r w:rsidRPr="006F692A">
        <w:rPr>
          <w:rFonts w:ascii="Carlito" w:hAnsi="Carlito" w:cs="Carlito"/>
          <w:sz w:val="22"/>
          <w:szCs w:val="22"/>
        </w:rPr>
        <w:t>Os critérios de aceitabilidade de preços serão:</w:t>
      </w:r>
    </w:p>
    <w:p w14:paraId="3BDD4777" w14:textId="77777777" w:rsidR="00620A24" w:rsidRPr="006F692A" w:rsidRDefault="00620A24" w:rsidP="00620A24">
      <w:pPr>
        <w:tabs>
          <w:tab w:val="left" w:pos="567"/>
        </w:tabs>
        <w:rPr>
          <w:rFonts w:ascii="Carlito" w:hAnsi="Carlito" w:cs="Carlito"/>
          <w:sz w:val="22"/>
          <w:szCs w:val="22"/>
        </w:rPr>
      </w:pPr>
    </w:p>
    <w:p w14:paraId="351D16C2" w14:textId="0A473458" w:rsidR="001213FF" w:rsidRPr="006F692A" w:rsidRDefault="001213FF" w:rsidP="0055001B">
      <w:pPr>
        <w:numPr>
          <w:ilvl w:val="2"/>
          <w:numId w:val="7"/>
        </w:numPr>
        <w:tabs>
          <w:tab w:val="left" w:pos="567"/>
        </w:tabs>
        <w:ind w:left="0" w:firstLine="0"/>
        <w:rPr>
          <w:rFonts w:ascii="Carlito" w:hAnsi="Carlito" w:cs="Carlito"/>
          <w:sz w:val="22"/>
          <w:szCs w:val="22"/>
        </w:rPr>
      </w:pPr>
      <w:r w:rsidRPr="006F692A">
        <w:rPr>
          <w:rFonts w:ascii="Carlito" w:hAnsi="Carlito" w:cs="Carlito"/>
          <w:sz w:val="22"/>
          <w:szCs w:val="22"/>
        </w:rPr>
        <w:t>Valor Global: R$</w:t>
      </w:r>
      <w:r w:rsidR="00790F7E" w:rsidRPr="006F692A">
        <w:rPr>
          <w:rFonts w:ascii="Carlito" w:hAnsi="Carlito" w:cs="Carlito"/>
          <w:sz w:val="22"/>
          <w:szCs w:val="22"/>
        </w:rPr>
        <w:t xml:space="preserve"> </w:t>
      </w:r>
      <w:r w:rsidR="00AF6138" w:rsidRPr="006F692A">
        <w:rPr>
          <w:rFonts w:ascii="Carlito" w:hAnsi="Carlito" w:cs="Carlito"/>
          <w:sz w:val="22"/>
          <w:szCs w:val="22"/>
        </w:rPr>
        <w:t>850.736,62</w:t>
      </w:r>
      <w:r w:rsidR="00790F7E" w:rsidRPr="006F692A">
        <w:rPr>
          <w:rFonts w:ascii="Carlito" w:hAnsi="Carlito" w:cs="Carlito"/>
          <w:sz w:val="22"/>
          <w:szCs w:val="22"/>
        </w:rPr>
        <w:t xml:space="preserve"> </w:t>
      </w:r>
      <w:r w:rsidRPr="006F692A">
        <w:rPr>
          <w:rFonts w:ascii="Carlito" w:hAnsi="Carlito" w:cs="Carlito"/>
          <w:sz w:val="22"/>
          <w:szCs w:val="22"/>
        </w:rPr>
        <w:t>(</w:t>
      </w:r>
      <w:r w:rsidR="00AF6138" w:rsidRPr="006F692A">
        <w:rPr>
          <w:rFonts w:ascii="Carlito" w:hAnsi="Carlito" w:cs="Carlito"/>
          <w:sz w:val="22"/>
          <w:szCs w:val="22"/>
        </w:rPr>
        <w:t xml:space="preserve">oitocentos e cinquenta mil </w:t>
      </w:r>
      <w:r w:rsidR="00B56979" w:rsidRPr="006F692A">
        <w:rPr>
          <w:rFonts w:ascii="Carlito" w:hAnsi="Carlito" w:cs="Carlito"/>
          <w:sz w:val="22"/>
          <w:szCs w:val="22"/>
        </w:rPr>
        <w:t>e</w:t>
      </w:r>
      <w:r w:rsidR="00AF6138" w:rsidRPr="006F692A">
        <w:rPr>
          <w:rFonts w:ascii="Carlito" w:hAnsi="Carlito" w:cs="Carlito"/>
          <w:sz w:val="22"/>
          <w:szCs w:val="22"/>
        </w:rPr>
        <w:t xml:space="preserve"> setecentos e trinta e seis</w:t>
      </w:r>
      <w:r w:rsidR="00B56979" w:rsidRPr="006F692A">
        <w:rPr>
          <w:rFonts w:ascii="Carlito" w:hAnsi="Carlito" w:cs="Carlito"/>
          <w:sz w:val="22"/>
          <w:szCs w:val="22"/>
        </w:rPr>
        <w:t xml:space="preserve"> reais e sessenta e um centavos</w:t>
      </w:r>
      <w:r w:rsidRPr="006F692A">
        <w:rPr>
          <w:rFonts w:ascii="Carlito" w:hAnsi="Carlito" w:cs="Carlito"/>
          <w:sz w:val="22"/>
          <w:szCs w:val="22"/>
        </w:rPr>
        <w:t>)</w:t>
      </w:r>
      <w:r w:rsidR="00790F7E" w:rsidRPr="006F692A">
        <w:rPr>
          <w:rFonts w:ascii="Carlito" w:hAnsi="Carlito" w:cs="Carlito"/>
          <w:sz w:val="22"/>
          <w:szCs w:val="22"/>
        </w:rPr>
        <w:t>.</w:t>
      </w:r>
    </w:p>
    <w:p w14:paraId="4E2EF5BD" w14:textId="77777777" w:rsidR="001870B9" w:rsidRPr="006F692A" w:rsidRDefault="001870B9" w:rsidP="007468AC">
      <w:pPr>
        <w:tabs>
          <w:tab w:val="left" w:pos="567"/>
        </w:tabs>
        <w:rPr>
          <w:rFonts w:ascii="Carlito" w:hAnsi="Carlito" w:cs="Carlito"/>
          <w:sz w:val="22"/>
          <w:szCs w:val="22"/>
        </w:rPr>
      </w:pPr>
    </w:p>
    <w:p w14:paraId="37FEE658" w14:textId="7A962691" w:rsidR="001213FF" w:rsidRPr="006F692A" w:rsidRDefault="001213FF" w:rsidP="0055001B">
      <w:pPr>
        <w:numPr>
          <w:ilvl w:val="2"/>
          <w:numId w:val="7"/>
        </w:numPr>
        <w:tabs>
          <w:tab w:val="left" w:pos="567"/>
        </w:tabs>
        <w:ind w:left="0" w:firstLine="0"/>
        <w:rPr>
          <w:rFonts w:ascii="Carlito" w:hAnsi="Carlito" w:cs="Carlito"/>
          <w:sz w:val="22"/>
          <w:szCs w:val="22"/>
        </w:rPr>
      </w:pPr>
      <w:r w:rsidRPr="006F692A">
        <w:rPr>
          <w:rFonts w:ascii="Carlito" w:hAnsi="Carlito" w:cs="Carlito"/>
          <w:sz w:val="22"/>
          <w:szCs w:val="22"/>
        </w:rPr>
        <w:t>Valores unitários: conforme planilha de composição de preços anexa ao edital.</w:t>
      </w:r>
    </w:p>
    <w:p w14:paraId="6D52752B" w14:textId="77777777" w:rsidR="001870B9" w:rsidRPr="006F692A" w:rsidRDefault="001870B9" w:rsidP="007468AC">
      <w:pPr>
        <w:tabs>
          <w:tab w:val="left" w:pos="567"/>
        </w:tabs>
        <w:rPr>
          <w:rFonts w:ascii="Carlito" w:hAnsi="Carlito" w:cs="Carlito"/>
          <w:sz w:val="22"/>
          <w:szCs w:val="22"/>
        </w:rPr>
      </w:pPr>
    </w:p>
    <w:p w14:paraId="48D79DF4" w14:textId="550071AD" w:rsidR="001213FF" w:rsidRPr="006F692A" w:rsidRDefault="000550A7" w:rsidP="0055001B">
      <w:pPr>
        <w:numPr>
          <w:ilvl w:val="2"/>
          <w:numId w:val="7"/>
        </w:numPr>
        <w:tabs>
          <w:tab w:val="left" w:pos="567"/>
        </w:tabs>
        <w:ind w:left="0" w:firstLine="0"/>
        <w:rPr>
          <w:rFonts w:ascii="Carlito" w:hAnsi="Carlito" w:cs="Carlito"/>
          <w:sz w:val="22"/>
          <w:szCs w:val="22"/>
        </w:rPr>
      </w:pPr>
      <w:r w:rsidRPr="006F692A">
        <w:rPr>
          <w:rFonts w:ascii="Carlito" w:hAnsi="Carlito" w:cs="Carlito"/>
          <w:sz w:val="22"/>
          <w:szCs w:val="22"/>
        </w:rPr>
        <w:t>S</w:t>
      </w:r>
      <w:r w:rsidR="001213FF" w:rsidRPr="006F692A">
        <w:rPr>
          <w:rFonts w:ascii="Carlito" w:hAnsi="Carlito" w:cs="Carlito"/>
          <w:sz w:val="22"/>
          <w:szCs w:val="22"/>
        </w:rPr>
        <w:t>erá desclassificada a proposta ou lance vencedor nos quais se verifique que qualquer um dos seus custos unitários supera o correspondente custo unitário de referência fixado pela Administração, salvo se o preço de cada uma das etapas previstas no cronograma físico-financeiro não superar os valores de referência discriminados nos projetos anexos a este edital.</w:t>
      </w:r>
    </w:p>
    <w:p w14:paraId="7B757D30" w14:textId="77777777" w:rsidR="001870B9" w:rsidRPr="006F692A" w:rsidRDefault="001870B9" w:rsidP="007468AC">
      <w:pPr>
        <w:tabs>
          <w:tab w:val="left" w:pos="567"/>
        </w:tabs>
        <w:rPr>
          <w:rFonts w:ascii="Carlito" w:hAnsi="Carlito" w:cs="Carlito"/>
          <w:sz w:val="22"/>
          <w:szCs w:val="22"/>
        </w:rPr>
      </w:pPr>
    </w:p>
    <w:p w14:paraId="12D36745" w14:textId="2EFD35CD" w:rsidR="001213FF" w:rsidRPr="006F692A" w:rsidRDefault="001213FF" w:rsidP="0055001B">
      <w:pPr>
        <w:numPr>
          <w:ilvl w:val="1"/>
          <w:numId w:val="7"/>
        </w:numPr>
        <w:tabs>
          <w:tab w:val="left" w:pos="567"/>
        </w:tabs>
        <w:ind w:left="0" w:firstLine="0"/>
        <w:rPr>
          <w:rFonts w:ascii="Carlito" w:hAnsi="Carlito" w:cs="Carlito"/>
          <w:sz w:val="22"/>
          <w:szCs w:val="22"/>
        </w:rPr>
      </w:pPr>
      <w:r w:rsidRPr="006F692A">
        <w:rPr>
          <w:rFonts w:ascii="Carlito" w:hAnsi="Carlito" w:cs="Carlito"/>
          <w:sz w:val="22"/>
          <w:szCs w:val="22"/>
        </w:rPr>
        <w:t>O critério de julgamento da proposta é o menor preço global.</w:t>
      </w:r>
    </w:p>
    <w:p w14:paraId="4305BA36" w14:textId="77777777" w:rsidR="001870B9" w:rsidRPr="006F692A" w:rsidRDefault="001870B9" w:rsidP="007468AC">
      <w:pPr>
        <w:tabs>
          <w:tab w:val="left" w:pos="567"/>
        </w:tabs>
        <w:rPr>
          <w:rFonts w:ascii="Carlito" w:hAnsi="Carlito" w:cs="Carlito"/>
          <w:sz w:val="22"/>
          <w:szCs w:val="22"/>
        </w:rPr>
      </w:pPr>
    </w:p>
    <w:p w14:paraId="532D7C6F" w14:textId="35C89F38" w:rsidR="001213FF" w:rsidRPr="006F692A" w:rsidRDefault="001213FF" w:rsidP="0055001B">
      <w:pPr>
        <w:numPr>
          <w:ilvl w:val="1"/>
          <w:numId w:val="7"/>
        </w:numPr>
        <w:tabs>
          <w:tab w:val="left" w:pos="567"/>
        </w:tabs>
        <w:ind w:left="0" w:firstLine="0"/>
        <w:rPr>
          <w:rFonts w:ascii="Carlito" w:hAnsi="Carlito" w:cs="Carlito"/>
          <w:sz w:val="22"/>
          <w:szCs w:val="22"/>
        </w:rPr>
      </w:pPr>
      <w:r w:rsidRPr="006F692A">
        <w:rPr>
          <w:rFonts w:ascii="Carlito" w:hAnsi="Carlito" w:cs="Carlito"/>
          <w:sz w:val="22"/>
          <w:szCs w:val="22"/>
        </w:rPr>
        <w:t>As regras de desempate entre propostas são as discriminadas no edital.</w:t>
      </w:r>
    </w:p>
    <w:p w14:paraId="6C90E801" w14:textId="77777777" w:rsidR="001870B9" w:rsidRPr="006F692A" w:rsidRDefault="001870B9" w:rsidP="007468AC">
      <w:pPr>
        <w:tabs>
          <w:tab w:val="left" w:pos="567"/>
        </w:tabs>
        <w:rPr>
          <w:rFonts w:ascii="Carlito" w:hAnsi="Carlito" w:cs="Carlito"/>
          <w:sz w:val="22"/>
          <w:szCs w:val="22"/>
        </w:rPr>
      </w:pPr>
    </w:p>
    <w:p w14:paraId="10548200" w14:textId="1666AEF4" w:rsidR="001213FF" w:rsidRPr="006F692A" w:rsidRDefault="001213FF" w:rsidP="0055001B">
      <w:pPr>
        <w:pStyle w:val="Nivel10"/>
        <w:numPr>
          <w:ilvl w:val="0"/>
          <w:numId w:val="7"/>
        </w:numPr>
        <w:tabs>
          <w:tab w:val="left" w:pos="567"/>
        </w:tabs>
        <w:spacing w:before="0" w:line="240" w:lineRule="auto"/>
        <w:ind w:left="0" w:firstLine="0"/>
        <w:rPr>
          <w:rFonts w:ascii="Carlito" w:hAnsi="Carlito" w:cs="Carlito"/>
          <w:color w:val="auto"/>
          <w:sz w:val="22"/>
          <w:szCs w:val="22"/>
        </w:rPr>
      </w:pPr>
      <w:r w:rsidRPr="006F692A">
        <w:rPr>
          <w:rFonts w:ascii="Carlito" w:hAnsi="Carlito" w:cs="Carlito"/>
          <w:color w:val="auto"/>
          <w:sz w:val="22"/>
          <w:szCs w:val="22"/>
        </w:rPr>
        <w:t>ESTIMATIVA DE PREÇOS E PREÇOS REFERENCIAIS</w:t>
      </w:r>
    </w:p>
    <w:p w14:paraId="19CB615C" w14:textId="77777777" w:rsidR="001870B9" w:rsidRPr="006F692A" w:rsidRDefault="001870B9" w:rsidP="007468AC">
      <w:pPr>
        <w:pStyle w:val="Nivel10"/>
        <w:tabs>
          <w:tab w:val="left" w:pos="567"/>
        </w:tabs>
        <w:spacing w:before="0" w:line="240" w:lineRule="auto"/>
        <w:ind w:left="0" w:firstLine="0"/>
        <w:rPr>
          <w:rFonts w:ascii="Carlito" w:hAnsi="Carlito" w:cs="Carlito"/>
          <w:color w:val="auto"/>
          <w:sz w:val="22"/>
          <w:szCs w:val="22"/>
        </w:rPr>
      </w:pPr>
    </w:p>
    <w:p w14:paraId="150C023C" w14:textId="77777777" w:rsidR="001213FF" w:rsidRPr="006F692A" w:rsidRDefault="001213FF" w:rsidP="0055001B">
      <w:pPr>
        <w:pStyle w:val="PargrafodaLista"/>
        <w:numPr>
          <w:ilvl w:val="0"/>
          <w:numId w:val="7"/>
        </w:numPr>
        <w:tabs>
          <w:tab w:val="left" w:pos="567"/>
        </w:tabs>
        <w:ind w:left="0" w:firstLine="0"/>
        <w:contextualSpacing w:val="0"/>
        <w:rPr>
          <w:rFonts w:ascii="Carlito" w:hAnsi="Carlito" w:cs="Carlito"/>
          <w:vanish/>
          <w:sz w:val="22"/>
          <w:szCs w:val="22"/>
          <w:lang w:eastAsia="zh-CN"/>
        </w:rPr>
      </w:pPr>
    </w:p>
    <w:p w14:paraId="08BE6F2C" w14:textId="7B47A804"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O custo estimado da contratação é o previsto no valor global máximo.</w:t>
      </w:r>
    </w:p>
    <w:p w14:paraId="07059E4A" w14:textId="77777777" w:rsidR="001870B9" w:rsidRPr="006F692A" w:rsidRDefault="001870B9" w:rsidP="007468AC">
      <w:pPr>
        <w:tabs>
          <w:tab w:val="left" w:pos="567"/>
        </w:tabs>
        <w:rPr>
          <w:rFonts w:ascii="Carlito" w:hAnsi="Carlito" w:cs="Carlito"/>
          <w:sz w:val="22"/>
          <w:szCs w:val="22"/>
        </w:rPr>
      </w:pPr>
    </w:p>
    <w:p w14:paraId="0CBBA761" w14:textId="6F5F94DD" w:rsidR="001213FF" w:rsidRPr="006F692A" w:rsidRDefault="001213FF" w:rsidP="0055001B">
      <w:pPr>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Tal valor foi obtido a partir de </w:t>
      </w:r>
      <w:r w:rsidR="000550A7" w:rsidRPr="006F692A">
        <w:rPr>
          <w:rFonts w:ascii="Carlito" w:hAnsi="Carlito" w:cs="Carlito"/>
          <w:sz w:val="22"/>
          <w:szCs w:val="22"/>
        </w:rPr>
        <w:t>pesquisa de mercado</w:t>
      </w:r>
      <w:r w:rsidR="000B730C" w:rsidRPr="006F692A">
        <w:rPr>
          <w:rFonts w:ascii="Carlito" w:hAnsi="Carlito" w:cs="Carlito"/>
          <w:sz w:val="22"/>
          <w:szCs w:val="22"/>
        </w:rPr>
        <w:t xml:space="preserve"> e SINAPI</w:t>
      </w:r>
      <w:r w:rsidR="00072760" w:rsidRPr="006F692A">
        <w:rPr>
          <w:rFonts w:ascii="Carlito" w:hAnsi="Carlito" w:cs="Carlito"/>
          <w:sz w:val="22"/>
          <w:szCs w:val="22"/>
        </w:rPr>
        <w:t xml:space="preserve"> DF</w:t>
      </w:r>
      <w:r w:rsidR="000B730C" w:rsidRPr="006F692A">
        <w:rPr>
          <w:rFonts w:ascii="Carlito" w:hAnsi="Carlito" w:cs="Carlito"/>
          <w:sz w:val="22"/>
          <w:szCs w:val="22"/>
        </w:rPr>
        <w:t>.</w:t>
      </w:r>
    </w:p>
    <w:p w14:paraId="40DE24EF" w14:textId="77777777" w:rsidR="001870B9" w:rsidRPr="006F692A" w:rsidRDefault="001870B9" w:rsidP="007468AC">
      <w:pPr>
        <w:tabs>
          <w:tab w:val="left" w:pos="567"/>
        </w:tabs>
        <w:rPr>
          <w:rFonts w:ascii="Carlito" w:hAnsi="Carlito" w:cs="Carlito"/>
          <w:sz w:val="22"/>
          <w:szCs w:val="22"/>
        </w:rPr>
      </w:pPr>
    </w:p>
    <w:p w14:paraId="23E64E83" w14:textId="7C5291A4" w:rsidR="001213FF" w:rsidRPr="006F692A" w:rsidRDefault="001213FF" w:rsidP="0055001B">
      <w:pPr>
        <w:pStyle w:val="Nivel10"/>
        <w:numPr>
          <w:ilvl w:val="0"/>
          <w:numId w:val="6"/>
        </w:numPr>
        <w:tabs>
          <w:tab w:val="left" w:pos="567"/>
        </w:tabs>
        <w:spacing w:before="0" w:line="240" w:lineRule="auto"/>
        <w:ind w:left="0" w:firstLine="0"/>
        <w:rPr>
          <w:rFonts w:ascii="Carlito" w:hAnsi="Carlito" w:cs="Carlito"/>
          <w:color w:val="auto"/>
          <w:sz w:val="22"/>
          <w:szCs w:val="22"/>
        </w:rPr>
      </w:pPr>
      <w:r w:rsidRPr="006F692A">
        <w:rPr>
          <w:rFonts w:ascii="Carlito" w:hAnsi="Carlito" w:cs="Carlito"/>
          <w:color w:val="auto"/>
          <w:sz w:val="22"/>
          <w:szCs w:val="22"/>
        </w:rPr>
        <w:t>RECURSOS ORÇAMENTÁRIOS</w:t>
      </w:r>
    </w:p>
    <w:p w14:paraId="35493C01" w14:textId="77777777" w:rsidR="001870B9" w:rsidRPr="006F692A" w:rsidRDefault="001870B9" w:rsidP="007468AC">
      <w:pPr>
        <w:pStyle w:val="Nivel10"/>
        <w:tabs>
          <w:tab w:val="left" w:pos="567"/>
        </w:tabs>
        <w:spacing w:before="0" w:line="240" w:lineRule="auto"/>
        <w:ind w:left="0" w:firstLine="0"/>
        <w:rPr>
          <w:rFonts w:ascii="Carlito" w:hAnsi="Carlito" w:cs="Carlito"/>
          <w:color w:val="auto"/>
          <w:sz w:val="22"/>
          <w:szCs w:val="22"/>
        </w:rPr>
      </w:pPr>
    </w:p>
    <w:p w14:paraId="555ECC08" w14:textId="77777777" w:rsidR="001213FF" w:rsidRPr="006F692A" w:rsidRDefault="001213FF" w:rsidP="0055001B">
      <w:pPr>
        <w:pStyle w:val="PargrafodaLista"/>
        <w:numPr>
          <w:ilvl w:val="0"/>
          <w:numId w:val="6"/>
        </w:numPr>
        <w:tabs>
          <w:tab w:val="left" w:pos="567"/>
        </w:tabs>
        <w:ind w:left="0" w:firstLine="0"/>
        <w:contextualSpacing w:val="0"/>
        <w:rPr>
          <w:rFonts w:ascii="Carlito" w:hAnsi="Carlito" w:cs="Carlito"/>
          <w:vanish/>
          <w:sz w:val="22"/>
          <w:szCs w:val="22"/>
          <w:lang w:eastAsia="zh-CN"/>
        </w:rPr>
      </w:pPr>
    </w:p>
    <w:p w14:paraId="30C643F2" w14:textId="4DB35C35" w:rsidR="001213FF" w:rsidRPr="006F692A" w:rsidRDefault="001213FF" w:rsidP="0055001B">
      <w:pPr>
        <w:pStyle w:val="PargrafodaLista"/>
        <w:numPr>
          <w:ilvl w:val="1"/>
          <w:numId w:val="6"/>
        </w:numPr>
        <w:tabs>
          <w:tab w:val="left" w:pos="567"/>
        </w:tabs>
        <w:ind w:left="0" w:firstLine="0"/>
        <w:rPr>
          <w:rFonts w:ascii="Carlito" w:hAnsi="Carlito" w:cs="Carlito"/>
          <w:sz w:val="22"/>
          <w:szCs w:val="22"/>
        </w:rPr>
      </w:pPr>
      <w:r w:rsidRPr="006F692A">
        <w:rPr>
          <w:rFonts w:ascii="Carlito" w:hAnsi="Carlito" w:cs="Carlito"/>
          <w:sz w:val="22"/>
          <w:szCs w:val="22"/>
        </w:rPr>
        <w:t xml:space="preserve"> </w:t>
      </w:r>
      <w:r w:rsidR="00972964" w:rsidRPr="006F692A">
        <w:rPr>
          <w:rFonts w:ascii="Carlito" w:hAnsi="Carlito" w:cs="Carlito"/>
          <w:sz w:val="22"/>
          <w:szCs w:val="22"/>
        </w:rPr>
        <w:t xml:space="preserve">As despesas decorrentes desta contratação estão previstas </w:t>
      </w:r>
      <w:r w:rsidR="008278EE" w:rsidRPr="006F692A">
        <w:rPr>
          <w:rFonts w:ascii="Carlito" w:hAnsi="Carlito" w:cs="Carlito"/>
          <w:sz w:val="22"/>
          <w:szCs w:val="22"/>
        </w:rPr>
        <w:t xml:space="preserve">no Plano de Ação e Orçamento do CAU/DF para o exercício 2020, </w:t>
      </w:r>
      <w:r w:rsidR="00044733" w:rsidRPr="006F692A">
        <w:rPr>
          <w:rFonts w:ascii="Carlito" w:hAnsi="Carlito" w:cs="Carlito"/>
          <w:sz w:val="22"/>
          <w:szCs w:val="22"/>
        </w:rPr>
        <w:t>n</w:t>
      </w:r>
      <w:r w:rsidR="00972964" w:rsidRPr="006F692A">
        <w:rPr>
          <w:rFonts w:ascii="Carlito" w:hAnsi="Carlito" w:cs="Carlito"/>
          <w:sz w:val="22"/>
          <w:szCs w:val="22"/>
        </w:rPr>
        <w:t>o centro de custo nº 4.02.03.012.</w:t>
      </w:r>
    </w:p>
    <w:p w14:paraId="0815AE21" w14:textId="77777777" w:rsidR="001213FF" w:rsidRPr="006F692A" w:rsidRDefault="001213FF" w:rsidP="007468AC">
      <w:pPr>
        <w:tabs>
          <w:tab w:val="left" w:pos="284"/>
          <w:tab w:val="left" w:pos="567"/>
        </w:tabs>
        <w:rPr>
          <w:rFonts w:ascii="Carlito" w:hAnsi="Carlito" w:cs="Carlito"/>
          <w:i/>
          <w:sz w:val="22"/>
          <w:szCs w:val="22"/>
        </w:rPr>
      </w:pPr>
    </w:p>
    <w:p w14:paraId="42C5D013" w14:textId="43487DFA" w:rsidR="001213FF" w:rsidRPr="006F692A" w:rsidRDefault="009C4A04" w:rsidP="007468AC">
      <w:pPr>
        <w:tabs>
          <w:tab w:val="left" w:pos="567"/>
        </w:tabs>
        <w:jc w:val="center"/>
        <w:rPr>
          <w:rFonts w:ascii="Carlito" w:hAnsi="Carlito" w:cs="Carlito"/>
          <w:sz w:val="22"/>
          <w:szCs w:val="22"/>
        </w:rPr>
      </w:pPr>
      <w:r w:rsidRPr="006F692A">
        <w:rPr>
          <w:rFonts w:ascii="Carlito" w:hAnsi="Carlito" w:cs="Carlito"/>
          <w:sz w:val="22"/>
          <w:szCs w:val="22"/>
        </w:rPr>
        <w:t xml:space="preserve">Brasília, </w:t>
      </w:r>
      <w:r w:rsidR="00557583" w:rsidRPr="006F692A">
        <w:rPr>
          <w:rFonts w:ascii="Carlito" w:hAnsi="Carlito" w:cs="Carlito"/>
          <w:sz w:val="22"/>
          <w:szCs w:val="22"/>
        </w:rPr>
        <w:t>10</w:t>
      </w:r>
      <w:r w:rsidRPr="006F692A">
        <w:rPr>
          <w:rFonts w:ascii="Carlito" w:hAnsi="Carlito" w:cs="Carlito"/>
          <w:sz w:val="22"/>
          <w:szCs w:val="22"/>
        </w:rPr>
        <w:t xml:space="preserve"> de </w:t>
      </w:r>
      <w:r w:rsidR="00557583" w:rsidRPr="006F692A">
        <w:rPr>
          <w:rFonts w:ascii="Carlito" w:hAnsi="Carlito" w:cs="Carlito"/>
          <w:sz w:val="22"/>
          <w:szCs w:val="22"/>
        </w:rPr>
        <w:t>Junho</w:t>
      </w:r>
      <w:r w:rsidRPr="006F692A">
        <w:rPr>
          <w:rFonts w:ascii="Carlito" w:hAnsi="Carlito" w:cs="Carlito"/>
          <w:sz w:val="22"/>
          <w:szCs w:val="22"/>
        </w:rPr>
        <w:t xml:space="preserve"> de 2020.</w:t>
      </w:r>
    </w:p>
    <w:p w14:paraId="5007353D" w14:textId="77777777" w:rsidR="009401B8" w:rsidRPr="006F692A" w:rsidRDefault="009401B8" w:rsidP="007468AC">
      <w:pPr>
        <w:tabs>
          <w:tab w:val="left" w:pos="567"/>
        </w:tabs>
        <w:jc w:val="center"/>
        <w:rPr>
          <w:rFonts w:ascii="Carlito" w:hAnsi="Carlito" w:cs="Carlito"/>
          <w:b/>
          <w:bCs/>
          <w:sz w:val="22"/>
          <w:szCs w:val="22"/>
        </w:rPr>
      </w:pPr>
      <w:r w:rsidRPr="006F692A">
        <w:rPr>
          <w:rFonts w:ascii="Carlito" w:hAnsi="Carlito" w:cs="Carlito"/>
          <w:b/>
          <w:bCs/>
          <w:sz w:val="22"/>
          <w:szCs w:val="22"/>
        </w:rPr>
        <w:t>KATIANNE MARRY FERREIRA BARBOSA</w:t>
      </w:r>
    </w:p>
    <w:p w14:paraId="3F924AD7" w14:textId="77777777" w:rsidR="009401B8" w:rsidRPr="006F692A" w:rsidRDefault="009401B8" w:rsidP="007468AC">
      <w:pPr>
        <w:tabs>
          <w:tab w:val="left" w:pos="567"/>
        </w:tabs>
        <w:jc w:val="center"/>
        <w:rPr>
          <w:rFonts w:ascii="Carlito" w:hAnsi="Carlito" w:cs="Carlito"/>
          <w:sz w:val="22"/>
          <w:szCs w:val="22"/>
        </w:rPr>
      </w:pPr>
      <w:r w:rsidRPr="006F692A">
        <w:rPr>
          <w:rFonts w:ascii="Carlito" w:hAnsi="Carlito" w:cs="Carlito"/>
          <w:sz w:val="22"/>
          <w:szCs w:val="22"/>
        </w:rPr>
        <w:t>Assessora Técnica Especial</w:t>
      </w:r>
    </w:p>
    <w:p w14:paraId="58556DF2" w14:textId="15DB3AAD" w:rsidR="008D7130" w:rsidRPr="006F692A" w:rsidRDefault="009401B8" w:rsidP="007468AC">
      <w:pPr>
        <w:tabs>
          <w:tab w:val="left" w:pos="567"/>
        </w:tabs>
        <w:jc w:val="center"/>
        <w:rPr>
          <w:rFonts w:ascii="Carlito" w:hAnsi="Carlito" w:cs="Carlito"/>
          <w:sz w:val="22"/>
          <w:szCs w:val="22"/>
        </w:rPr>
      </w:pPr>
      <w:r w:rsidRPr="006F692A">
        <w:rPr>
          <w:rFonts w:ascii="Carlito" w:hAnsi="Carlito" w:cs="Carlito"/>
          <w:sz w:val="22"/>
          <w:szCs w:val="22"/>
        </w:rPr>
        <w:t>CAU/DF</w:t>
      </w:r>
    </w:p>
    <w:sectPr w:rsidR="008D7130" w:rsidRPr="006F692A" w:rsidSect="005A4D2A">
      <w:headerReference w:type="default" r:id="rId9"/>
      <w:footerReference w:type="default" r:id="rId10"/>
      <w:pgSz w:w="11900" w:h="16840" w:code="9"/>
      <w:pgMar w:top="1418" w:right="1134" w:bottom="1276" w:left="1701" w:header="709" w:footer="2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0BB2E9" w14:textId="77777777" w:rsidR="006F692A" w:rsidRDefault="006F692A">
      <w:r>
        <w:separator/>
      </w:r>
    </w:p>
  </w:endnote>
  <w:endnote w:type="continuationSeparator" w:id="0">
    <w:p w14:paraId="5D77CDB7" w14:textId="77777777" w:rsidR="006F692A" w:rsidRDefault="006F6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Liberation Sans">
    <w:charset w:val="00"/>
    <w:family w:val="swiss"/>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Carlito">
    <w:altName w:val="Calibri"/>
    <w:panose1 w:val="020F0502020204030204"/>
    <w:charset w:val="00"/>
    <w:family w:val="swiss"/>
    <w:pitch w:val="variable"/>
    <w:sig w:usb0="E10002FF" w:usb1="5000ECFF" w:usb2="00000009" w:usb3="00000000" w:csb0="0000019F" w:csb1="00000000"/>
  </w:font>
  <w:font w:name="DaxCondensed-Regular">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43D6F" w14:textId="77777777" w:rsidR="006F692A" w:rsidRDefault="006F692A" w:rsidP="00A841A8">
    <w:pPr>
      <w:ind w:right="-7"/>
      <w:jc w:val="center"/>
      <w:rPr>
        <w:rFonts w:ascii="DaxCondensed-Regular" w:hAnsi="DaxCondensed-Regular"/>
        <w:color w:val="1C3942"/>
        <w:sz w:val="16"/>
        <w:szCs w:val="16"/>
      </w:rPr>
    </w:pPr>
    <w:r>
      <w:rPr>
        <w:noProof/>
        <w:lang w:eastAsia="pt-BR"/>
      </w:rPr>
      <mc:AlternateContent>
        <mc:Choice Requires="wps">
          <w:drawing>
            <wp:anchor distT="4294967295" distB="4294967295" distL="114300" distR="114300" simplePos="0" relativeHeight="251657216" behindDoc="0" locked="0" layoutInCell="1" allowOverlap="1" wp14:anchorId="5EC7153F" wp14:editId="1686FD09">
              <wp:simplePos x="0" y="0"/>
              <wp:positionH relativeFrom="margin">
                <wp:posOffset>-13335</wp:posOffset>
              </wp:positionH>
              <wp:positionV relativeFrom="paragraph">
                <wp:posOffset>-32385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83984FC" id="Conector reto 3" o:spid="_x0000_s1026" style="position:absolute;flip:y;z-index:2516572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2.55pt" to="450.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" strokecolor="#1c3942" strokeweight="1.5pt">
              <o:lock v:ext="edit" shapetype="f"/>
              <w10:wrap anchorx="margin"/>
            </v:line>
          </w:pict>
        </mc:Fallback>
      </mc:AlternateContent>
    </w:r>
    <w:r w:rsidRPr="00745528">
      <w:rPr>
        <w:rFonts w:ascii="DaxCondensed-Regular" w:hAnsi="DaxCondensed-Regular"/>
        <w:color w:val="1C3942"/>
        <w:sz w:val="16"/>
        <w:szCs w:val="16"/>
      </w:rPr>
      <w:t xml:space="preserve">Página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PAGE</w:instrText>
    </w:r>
    <w:r w:rsidRPr="00745528">
      <w:rPr>
        <w:rFonts w:ascii="DaxCondensed-Regular" w:hAnsi="DaxCondensed-Regular"/>
        <w:color w:val="1C3942"/>
        <w:sz w:val="16"/>
        <w:szCs w:val="16"/>
      </w:rPr>
      <w:fldChar w:fldCharType="separate"/>
    </w:r>
    <w:r>
      <w:rPr>
        <w:rFonts w:ascii="DaxCondensed-Regular" w:hAnsi="DaxCondensed-Regular"/>
        <w:noProof/>
        <w:color w:val="1C3942"/>
        <w:sz w:val="16"/>
        <w:szCs w:val="16"/>
      </w:rPr>
      <w:t>25</w:t>
    </w:r>
    <w:r w:rsidRPr="00745528">
      <w:rPr>
        <w:rFonts w:ascii="DaxCondensed-Regular" w:hAnsi="DaxCondensed-Regular"/>
        <w:color w:val="1C3942"/>
        <w:sz w:val="16"/>
        <w:szCs w:val="16"/>
      </w:rPr>
      <w:fldChar w:fldCharType="end"/>
    </w:r>
    <w:r w:rsidRPr="00745528">
      <w:rPr>
        <w:rFonts w:ascii="DaxCondensed-Regular" w:hAnsi="DaxCondensed-Regular"/>
        <w:color w:val="1C3942"/>
        <w:sz w:val="16"/>
        <w:szCs w:val="16"/>
      </w:rPr>
      <w:t xml:space="preserve"> de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NUMPAGES</w:instrText>
    </w:r>
    <w:r w:rsidRPr="00745528">
      <w:rPr>
        <w:rFonts w:ascii="DaxCondensed-Regular" w:hAnsi="DaxCondensed-Regular"/>
        <w:color w:val="1C3942"/>
        <w:sz w:val="16"/>
        <w:szCs w:val="16"/>
      </w:rPr>
      <w:fldChar w:fldCharType="separate"/>
    </w:r>
    <w:r>
      <w:rPr>
        <w:rFonts w:ascii="DaxCondensed-Regular" w:hAnsi="DaxCondensed-Regular"/>
        <w:noProof/>
        <w:color w:val="1C3942"/>
        <w:sz w:val="16"/>
        <w:szCs w:val="16"/>
      </w:rPr>
      <w:t>25</w:t>
    </w:r>
    <w:r w:rsidRPr="00745528">
      <w:rPr>
        <w:rFonts w:ascii="DaxCondensed-Regular" w:hAnsi="DaxCondensed-Regular"/>
        <w:color w:val="1C3942"/>
        <w:sz w:val="16"/>
        <w:szCs w:val="16"/>
      </w:rPr>
      <w:fldChar w:fldCharType="end"/>
    </w:r>
  </w:p>
  <w:p w14:paraId="7AA575A8" w14:textId="77777777" w:rsidR="006F692A" w:rsidRPr="00030DEF" w:rsidRDefault="006F692A" w:rsidP="00A841A8">
    <w:pPr>
      <w:ind w:right="-7"/>
      <w:jc w:val="center"/>
      <w:rPr>
        <w:rFonts w:ascii="DaxCondensed-Regular" w:hAnsi="DaxCondensed-Regular"/>
        <w:color w:val="1C3942"/>
        <w:sz w:val="18"/>
        <w:szCs w:val="18"/>
      </w:rPr>
    </w:pPr>
    <w:r w:rsidRPr="00030DEF">
      <w:rPr>
        <w:rFonts w:ascii="DaxCondensed-Regular" w:hAnsi="DaxCondensed-Regular"/>
        <w:color w:val="1C3942"/>
        <w:sz w:val="18"/>
        <w:szCs w:val="18"/>
      </w:rPr>
      <w:t xml:space="preserve">SEPS 705/905, Bloco “A”, Salas 401 a 406, Centro Empresarial Santa Cruz - CEP 70.390-055 - Brasília (DF) </w:t>
    </w:r>
  </w:p>
  <w:p w14:paraId="389F9FED" w14:textId="77777777" w:rsidR="006F692A" w:rsidRPr="00030DEF" w:rsidRDefault="006F692A" w:rsidP="00A841A8">
    <w:pPr>
      <w:ind w:right="-7"/>
      <w:jc w:val="center"/>
      <w:rPr>
        <w:rFonts w:ascii="DaxCondensed-Regular" w:hAnsi="DaxCondensed-Regular"/>
        <w:color w:val="1C3942"/>
        <w:sz w:val="18"/>
        <w:szCs w:val="18"/>
      </w:rPr>
    </w:pPr>
    <w:r w:rsidRPr="00030DEF">
      <w:rPr>
        <w:rFonts w:ascii="DaxCondensed-Regular" w:hAnsi="DaxCondensed-Regular"/>
        <w:color w:val="1C3942"/>
        <w:sz w:val="18"/>
        <w:szCs w:val="18"/>
      </w:rPr>
      <w:t>(61) 3222-5176/3222-5179 | www.caudf.gov.br | atendimento@caudf.gov.br</w:t>
    </w:r>
  </w:p>
  <w:p w14:paraId="7B7B186B" w14:textId="77777777" w:rsidR="006F692A" w:rsidRDefault="006F69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9B792" w14:textId="77777777" w:rsidR="006F692A" w:rsidRDefault="006F692A">
      <w:r>
        <w:separator/>
      </w:r>
    </w:p>
  </w:footnote>
  <w:footnote w:type="continuationSeparator" w:id="0">
    <w:p w14:paraId="486E066B" w14:textId="77777777" w:rsidR="006F692A" w:rsidRDefault="006F692A">
      <w:r>
        <w:continuationSeparator/>
      </w:r>
    </w:p>
  </w:footnote>
  <w:footnote w:id="1">
    <w:p w14:paraId="0D4F4CCA" w14:textId="77777777" w:rsidR="006F692A" w:rsidRPr="00265CBF" w:rsidRDefault="006F692A" w:rsidP="00265CBF">
      <w:pPr>
        <w:pStyle w:val="Textodenotaderodap"/>
        <w:rPr>
          <w:rFonts w:ascii="Carlito" w:hAnsi="Carlito" w:cs="Carlito"/>
          <w:sz w:val="16"/>
          <w:szCs w:val="16"/>
        </w:rPr>
      </w:pPr>
      <w:r w:rsidRPr="00265CBF">
        <w:rPr>
          <w:rStyle w:val="Refdenotaderodap"/>
          <w:rFonts w:ascii="Carlito" w:hAnsi="Carlito" w:cs="Carlito"/>
          <w:sz w:val="16"/>
          <w:szCs w:val="16"/>
        </w:rPr>
        <w:footnoteRef/>
      </w:r>
      <w:r w:rsidRPr="00265CBF">
        <w:rPr>
          <w:rFonts w:ascii="Carlito" w:hAnsi="Carlito" w:cs="Carlito"/>
          <w:sz w:val="16"/>
          <w:szCs w:val="16"/>
        </w:rPr>
        <w:t xml:space="preserve"> Câmara Nacional de Modelos de Licitações e Contratos da Consultoria-Geral da União</w:t>
      </w:r>
    </w:p>
    <w:p w14:paraId="437CD14E" w14:textId="2E7A0CA2" w:rsidR="006F692A" w:rsidRDefault="006F692A" w:rsidP="00265CBF">
      <w:pPr>
        <w:pStyle w:val="Textodenotaderodap"/>
      </w:pPr>
      <w:r w:rsidRPr="00265CBF">
        <w:rPr>
          <w:rFonts w:ascii="Carlito" w:hAnsi="Carlito" w:cs="Carlito"/>
          <w:sz w:val="16"/>
          <w:szCs w:val="16"/>
        </w:rPr>
        <w:t xml:space="preserve">Modelo de Projeto Básico – Obra e Serviço de Engenharia (não comum) Atualização: </w:t>
      </w:r>
      <w:r>
        <w:rPr>
          <w:rFonts w:ascii="Carlito" w:hAnsi="Carlito" w:cs="Carlito"/>
          <w:sz w:val="16"/>
          <w:szCs w:val="16"/>
        </w:rPr>
        <w:t>Maio/2020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E6633" w14:textId="7369F3E5" w:rsidR="006F692A" w:rsidRPr="007C6828" w:rsidRDefault="006F692A" w:rsidP="007C6828">
    <w:pPr>
      <w:pStyle w:val="Rodap"/>
      <w:ind w:right="-7"/>
      <w:jc w:val="left"/>
      <w:rPr>
        <w:rFonts w:ascii="Arial" w:hAnsi="Arial"/>
        <w:color w:val="1C3942"/>
        <w:sz w:val="22"/>
      </w:rPr>
    </w:pPr>
    <w:r>
      <w:object w:dxaOrig="11131" w:dyaOrig="1055" w14:anchorId="57E9A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05pt;height:45.35pt">
          <v:imagedata r:id="rId1" o:title=""/>
        </v:shape>
        <o:OLEObject Type="Embed" ProgID="CorelDraw.Graphic.16" ShapeID="_x0000_i1025" DrawAspect="Content" ObjectID="_1653983195"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3"/>
    <w:multiLevelType w:val="multilevel"/>
    <w:tmpl w:val="236AEEE6"/>
    <w:lvl w:ilvl="0">
      <w:start w:val="2"/>
      <w:numFmt w:val="decimal"/>
      <w:lvlText w:val="%1."/>
      <w:lvlJc w:val="left"/>
      <w:pPr>
        <w:tabs>
          <w:tab w:val="num" w:pos="0"/>
        </w:tabs>
        <w:ind w:left="360" w:hanging="360"/>
      </w:pPr>
      <w:rPr>
        <w:sz w:val="20"/>
        <w:szCs w:val="20"/>
      </w:rPr>
    </w:lvl>
    <w:lvl w:ilvl="1">
      <w:start w:val="1"/>
      <w:numFmt w:val="decimal"/>
      <w:lvlText w:val="%1.%2."/>
      <w:lvlJc w:val="left"/>
      <w:pPr>
        <w:tabs>
          <w:tab w:val="num" w:pos="0"/>
        </w:tabs>
        <w:ind w:left="432" w:hanging="432"/>
      </w:pPr>
      <w:rPr>
        <w:b w:val="0"/>
        <w:i w:val="0"/>
        <w:color w:val="auto"/>
        <w:sz w:val="20"/>
        <w:szCs w:val="20"/>
      </w:rPr>
    </w:lvl>
    <w:lvl w:ilvl="2">
      <w:start w:val="1"/>
      <w:numFmt w:val="decimal"/>
      <w:lvlText w:val="%1.%2.%3."/>
      <w:lvlJc w:val="left"/>
      <w:pPr>
        <w:tabs>
          <w:tab w:val="num" w:pos="0"/>
        </w:tabs>
        <w:ind w:left="1224" w:hanging="504"/>
      </w:pPr>
      <w:rPr>
        <w:b w:val="0"/>
        <w:color w:val="auto"/>
        <w:sz w:val="20"/>
        <w:szCs w:val="20"/>
      </w:rPr>
    </w:lvl>
    <w:lvl w:ilvl="3">
      <w:start w:val="1"/>
      <w:numFmt w:val="decimal"/>
      <w:lvlText w:val="%1.%2.%3.%4."/>
      <w:lvlJc w:val="left"/>
      <w:pPr>
        <w:tabs>
          <w:tab w:val="num" w:pos="0"/>
        </w:tabs>
        <w:ind w:left="1728" w:hanging="648"/>
      </w:pPr>
      <w:rPr>
        <w:sz w:val="20"/>
        <w:szCs w:val="20"/>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000004"/>
    <w:multiLevelType w:val="multilevel"/>
    <w:tmpl w:val="C7581AF4"/>
    <w:name w:val="WW8Num4"/>
    <w:lvl w:ilvl="0">
      <w:start w:val="1"/>
      <w:numFmt w:val="decimal"/>
      <w:lvlText w:val="%1."/>
      <w:lvlJc w:val="left"/>
      <w:pPr>
        <w:tabs>
          <w:tab w:val="num" w:pos="0"/>
        </w:tabs>
        <w:ind w:left="720" w:hanging="360"/>
      </w:pPr>
      <w:rPr>
        <w:sz w:val="20"/>
        <w:szCs w:val="20"/>
      </w:rPr>
    </w:lvl>
    <w:lvl w:ilvl="1">
      <w:start w:val="1"/>
      <w:numFmt w:val="decimal"/>
      <w:lvlText w:val="%1.%2."/>
      <w:lvlJc w:val="left"/>
      <w:pPr>
        <w:tabs>
          <w:tab w:val="num" w:pos="0"/>
        </w:tabs>
        <w:ind w:left="1080" w:hanging="720"/>
      </w:pPr>
      <w:rPr>
        <w:b w:val="0"/>
        <w:color w:val="auto"/>
      </w:rPr>
    </w:lvl>
    <w:lvl w:ilvl="2">
      <w:start w:val="1"/>
      <w:numFmt w:val="decimal"/>
      <w:lvlText w:val="%1.%2.%3."/>
      <w:lvlJc w:val="left"/>
      <w:pPr>
        <w:tabs>
          <w:tab w:val="num" w:pos="0"/>
        </w:tabs>
        <w:ind w:left="1080" w:hanging="720"/>
      </w:pPr>
      <w:rPr>
        <w:color w:val="auto"/>
      </w:rPr>
    </w:lvl>
    <w:lvl w:ilvl="3">
      <w:start w:val="1"/>
      <w:numFmt w:val="decimal"/>
      <w:lvlText w:val="%1.%2.%3.%4."/>
      <w:lvlJc w:val="left"/>
      <w:pPr>
        <w:tabs>
          <w:tab w:val="num" w:pos="0"/>
        </w:tabs>
        <w:ind w:left="1440" w:hanging="1080"/>
      </w:pPr>
      <w:rPr>
        <w:color w:val="auto"/>
      </w:rPr>
    </w:lvl>
    <w:lvl w:ilvl="4">
      <w:start w:val="1"/>
      <w:numFmt w:val="decimal"/>
      <w:lvlText w:val="%1.%2.%3.%4.%5."/>
      <w:lvlJc w:val="left"/>
      <w:pPr>
        <w:tabs>
          <w:tab w:val="num" w:pos="0"/>
        </w:tabs>
        <w:ind w:left="1800" w:hanging="1440"/>
      </w:pPr>
      <w:rPr>
        <w:color w:val="auto"/>
      </w:rPr>
    </w:lvl>
    <w:lvl w:ilvl="5">
      <w:start w:val="1"/>
      <w:numFmt w:val="decimal"/>
      <w:lvlText w:val="%1.%2.%3.%4.%5.%6."/>
      <w:lvlJc w:val="left"/>
      <w:pPr>
        <w:tabs>
          <w:tab w:val="num" w:pos="0"/>
        </w:tabs>
        <w:ind w:left="1800" w:hanging="1440"/>
      </w:pPr>
      <w:rPr>
        <w:color w:val="auto"/>
      </w:rPr>
    </w:lvl>
    <w:lvl w:ilvl="6">
      <w:start w:val="1"/>
      <w:numFmt w:val="decimal"/>
      <w:lvlText w:val="%1.%2.%3.%4.%5.%6.%7."/>
      <w:lvlJc w:val="left"/>
      <w:pPr>
        <w:tabs>
          <w:tab w:val="num" w:pos="0"/>
        </w:tabs>
        <w:ind w:left="2160" w:hanging="1800"/>
      </w:pPr>
      <w:rPr>
        <w:color w:val="auto"/>
      </w:rPr>
    </w:lvl>
    <w:lvl w:ilvl="7">
      <w:start w:val="1"/>
      <w:numFmt w:val="decimal"/>
      <w:lvlText w:val="%1.%2.%3.%4.%5.%6.%7.%8."/>
      <w:lvlJc w:val="left"/>
      <w:pPr>
        <w:tabs>
          <w:tab w:val="num" w:pos="0"/>
        </w:tabs>
        <w:ind w:left="2520" w:hanging="2160"/>
      </w:pPr>
      <w:rPr>
        <w:color w:val="auto"/>
      </w:rPr>
    </w:lvl>
    <w:lvl w:ilvl="8">
      <w:start w:val="1"/>
      <w:numFmt w:val="decimal"/>
      <w:lvlText w:val="%1.%2.%3.%4.%5.%6.%7.%8.%9."/>
      <w:lvlJc w:val="left"/>
      <w:pPr>
        <w:tabs>
          <w:tab w:val="num" w:pos="0"/>
        </w:tabs>
        <w:ind w:left="2520" w:hanging="2160"/>
      </w:pPr>
      <w:rPr>
        <w:color w:val="auto"/>
      </w:rPr>
    </w:lvl>
  </w:abstractNum>
  <w:abstractNum w:abstractNumId="4" w15:restartNumberingAfterBreak="0">
    <w:nsid w:val="16340D3A"/>
    <w:multiLevelType w:val="hybridMultilevel"/>
    <w:tmpl w:val="BF98D978"/>
    <w:lvl w:ilvl="0" w:tplc="4EF8F15A">
      <w:start w:val="1"/>
      <w:numFmt w:val="decimal"/>
      <w:lvlText w:val="%1."/>
      <w:lvlJc w:val="left"/>
      <w:pPr>
        <w:ind w:left="720" w:hanging="360"/>
      </w:pPr>
      <w:rPr>
        <w:b w:val="0"/>
        <w:bCs/>
      </w:rPr>
    </w:lvl>
    <w:lvl w:ilvl="1" w:tplc="04160019">
      <w:start w:val="1"/>
      <w:numFmt w:val="lowerLetter"/>
      <w:lvlText w:val="%2."/>
      <w:lvlJc w:val="left"/>
      <w:pPr>
        <w:ind w:left="1440" w:hanging="360"/>
      </w:pPr>
    </w:lvl>
    <w:lvl w:ilvl="2" w:tplc="083C4428">
      <w:start w:val="1"/>
      <w:numFmt w:val="upperLetter"/>
      <w:lvlText w:val="%3."/>
      <w:lvlJc w:val="left"/>
      <w:pPr>
        <w:ind w:left="2340" w:hanging="360"/>
      </w:pPr>
    </w:lvl>
    <w:lvl w:ilvl="3" w:tplc="8B5827C6">
      <w:start w:val="1"/>
      <w:numFmt w:val="lowerLetter"/>
      <w:lvlText w:val="%4)"/>
      <w:lvlJc w:val="left"/>
      <w:pPr>
        <w:ind w:left="2880" w:hanging="360"/>
      </w:pPr>
      <w:rPr>
        <w:b w:val="0"/>
        <w:bCs/>
      </w:r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15:restartNumberingAfterBreak="0">
    <w:nsid w:val="1D5C100D"/>
    <w:multiLevelType w:val="multilevel"/>
    <w:tmpl w:val="78FE25AE"/>
    <w:lvl w:ilvl="0">
      <w:start w:val="1"/>
      <w:numFmt w:val="decimal"/>
      <w:pStyle w:val="Nivel01"/>
      <w:lvlText w:val="%1."/>
      <w:lvlJc w:val="left"/>
      <w:pPr>
        <w:ind w:left="360" w:hanging="360"/>
      </w:pPr>
      <w:rPr>
        <w:b/>
      </w:rPr>
    </w:lvl>
    <w:lvl w:ilvl="1">
      <w:start w:val="1"/>
      <w:numFmt w:val="decimal"/>
      <w:lvlText w:val="%1.%2."/>
      <w:lvlJc w:val="left"/>
      <w:pPr>
        <w:ind w:left="716" w:hanging="432"/>
      </w:pPr>
      <w:rPr>
        <w:rFonts w:ascii="Arial" w:hAnsi="Arial" w:cs="Arial" w:hint="default"/>
        <w:b w:val="0"/>
        <w:i w:val="0"/>
        <w:strike w:val="0"/>
        <w:color w:val="auto"/>
        <w:sz w:val="20"/>
        <w:szCs w:val="20"/>
        <w:u w:val="none"/>
      </w:rPr>
    </w:lvl>
    <w:lvl w:ilvl="2">
      <w:start w:val="1"/>
      <w:numFmt w:val="decimal"/>
      <w:lvlText w:val="%1.%2.%3."/>
      <w:lvlJc w:val="left"/>
      <w:pPr>
        <w:ind w:left="2205" w:hanging="504"/>
      </w:pPr>
      <w:rPr>
        <w:rFonts w:ascii="Arial" w:hAnsi="Arial" w:cs="Arial" w:hint="default"/>
        <w:b w:val="0"/>
        <w:i w:val="0"/>
        <w:color w:val="auto"/>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DBA7E31"/>
    <w:multiLevelType w:val="multilevel"/>
    <w:tmpl w:val="DB1414A6"/>
    <w:lvl w:ilvl="0">
      <w:start w:val="18"/>
      <w:numFmt w:val="decimal"/>
      <w:lvlText w:val="%1."/>
      <w:lvlJc w:val="left"/>
      <w:pPr>
        <w:ind w:left="480" w:hanging="480"/>
      </w:pPr>
      <w:rPr>
        <w:rFonts w:hint="default"/>
        <w:b w:val="0"/>
        <w:bCs/>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51B0078"/>
    <w:multiLevelType w:val="multilevel"/>
    <w:tmpl w:val="F18653F8"/>
    <w:name w:val="WW8Num33"/>
    <w:lvl w:ilvl="0">
      <w:start w:val="14"/>
      <w:numFmt w:val="decimal"/>
      <w:lvlText w:val="%1."/>
      <w:lvlJc w:val="left"/>
      <w:pPr>
        <w:tabs>
          <w:tab w:val="num" w:pos="0"/>
        </w:tabs>
        <w:ind w:left="360" w:hanging="360"/>
      </w:pPr>
      <w:rPr>
        <w:rFonts w:hint="default"/>
        <w:sz w:val="20"/>
        <w:szCs w:val="20"/>
      </w:rPr>
    </w:lvl>
    <w:lvl w:ilvl="1">
      <w:start w:val="1"/>
      <w:numFmt w:val="decimal"/>
      <w:lvlText w:val="%1.%2."/>
      <w:lvlJc w:val="left"/>
      <w:pPr>
        <w:tabs>
          <w:tab w:val="num" w:pos="0"/>
        </w:tabs>
        <w:ind w:left="432" w:hanging="432"/>
      </w:pPr>
      <w:rPr>
        <w:rFonts w:hint="default"/>
        <w:b w:val="0"/>
        <w:i w:val="0"/>
        <w:color w:val="auto"/>
        <w:sz w:val="20"/>
        <w:szCs w:val="20"/>
      </w:rPr>
    </w:lvl>
    <w:lvl w:ilvl="2">
      <w:start w:val="1"/>
      <w:numFmt w:val="decimal"/>
      <w:lvlText w:val="%1.%2.%3."/>
      <w:lvlJc w:val="left"/>
      <w:pPr>
        <w:tabs>
          <w:tab w:val="num" w:pos="0"/>
        </w:tabs>
        <w:ind w:left="1224" w:hanging="504"/>
      </w:pPr>
      <w:rPr>
        <w:rFonts w:hint="default"/>
        <w:b w:val="0"/>
        <w:color w:val="auto"/>
        <w:sz w:val="20"/>
        <w:szCs w:val="20"/>
      </w:rPr>
    </w:lvl>
    <w:lvl w:ilvl="3">
      <w:start w:val="1"/>
      <w:numFmt w:val="decimal"/>
      <w:lvlText w:val="%1.%2.%3.%4."/>
      <w:lvlJc w:val="left"/>
      <w:pPr>
        <w:tabs>
          <w:tab w:val="num" w:pos="0"/>
        </w:tabs>
        <w:ind w:left="1728" w:hanging="648"/>
      </w:pPr>
      <w:rPr>
        <w:rFonts w:hint="default"/>
        <w:sz w:val="20"/>
        <w:szCs w:val="2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9" w15:restartNumberingAfterBreak="0">
    <w:nsid w:val="67003AC8"/>
    <w:multiLevelType w:val="multilevel"/>
    <w:tmpl w:val="91D663A2"/>
    <w:lvl w:ilvl="0">
      <w:start w:val="8"/>
      <w:numFmt w:val="decimal"/>
      <w:lvlText w:val="%1."/>
      <w:lvlJc w:val="left"/>
      <w:pPr>
        <w:tabs>
          <w:tab w:val="num" w:pos="0"/>
        </w:tabs>
        <w:ind w:left="360" w:hanging="360"/>
      </w:pPr>
      <w:rPr>
        <w:rFonts w:hint="default"/>
        <w:sz w:val="20"/>
        <w:szCs w:val="20"/>
      </w:rPr>
    </w:lvl>
    <w:lvl w:ilvl="1">
      <w:start w:val="1"/>
      <w:numFmt w:val="decimal"/>
      <w:lvlText w:val="%1.%2."/>
      <w:lvlJc w:val="left"/>
      <w:pPr>
        <w:tabs>
          <w:tab w:val="num" w:pos="0"/>
        </w:tabs>
        <w:ind w:left="432" w:hanging="432"/>
      </w:pPr>
      <w:rPr>
        <w:rFonts w:hint="default"/>
        <w:b w:val="0"/>
        <w:i w:val="0"/>
        <w:color w:val="auto"/>
        <w:sz w:val="22"/>
        <w:szCs w:val="22"/>
      </w:rPr>
    </w:lvl>
    <w:lvl w:ilvl="2">
      <w:start w:val="1"/>
      <w:numFmt w:val="decimal"/>
      <w:lvlText w:val="%1.%2.%3."/>
      <w:lvlJc w:val="left"/>
      <w:pPr>
        <w:tabs>
          <w:tab w:val="num" w:pos="0"/>
        </w:tabs>
        <w:ind w:left="1224" w:hanging="504"/>
      </w:pPr>
      <w:rPr>
        <w:rFonts w:hint="default"/>
        <w:b w:val="0"/>
        <w:color w:val="auto"/>
        <w:sz w:val="20"/>
        <w:szCs w:val="20"/>
      </w:rPr>
    </w:lvl>
    <w:lvl w:ilvl="3">
      <w:start w:val="1"/>
      <w:numFmt w:val="decimal"/>
      <w:lvlText w:val="%1.%2.%3.%4."/>
      <w:lvlJc w:val="left"/>
      <w:pPr>
        <w:tabs>
          <w:tab w:val="num" w:pos="0"/>
        </w:tabs>
        <w:ind w:left="1728" w:hanging="648"/>
      </w:pPr>
      <w:rPr>
        <w:rFonts w:hint="default"/>
        <w:b w:val="0"/>
        <w:sz w:val="20"/>
        <w:szCs w:val="2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0" w15:restartNumberingAfterBreak="0">
    <w:nsid w:val="6BCA618D"/>
    <w:multiLevelType w:val="multilevel"/>
    <w:tmpl w:val="852EA562"/>
    <w:lvl w:ilvl="0">
      <w:start w:val="1"/>
      <w:numFmt w:val="decimal"/>
      <w:lvlText w:val="%1."/>
      <w:lvlJc w:val="left"/>
      <w:pPr>
        <w:ind w:left="360" w:hanging="360"/>
      </w:pPr>
      <w:rPr>
        <w:b w:val="0"/>
        <w:bCs/>
        <w:color w:val="auto"/>
      </w:rPr>
    </w:lvl>
    <w:lvl w:ilvl="1">
      <w:start w:val="1"/>
      <w:numFmt w:val="decimal"/>
      <w:lvlText w:val="%1.%2."/>
      <w:lvlJc w:val="left"/>
      <w:pPr>
        <w:ind w:left="720" w:hanging="360"/>
      </w:pPr>
      <w:rPr>
        <w:b w:val="0"/>
        <w:bCs/>
        <w:color w:val="auto"/>
      </w:rPr>
    </w:lvl>
    <w:lvl w:ilvl="2">
      <w:start w:val="1"/>
      <w:numFmt w:val="decimal"/>
      <w:lvlText w:val="%1.%2.%3."/>
      <w:lvlJc w:val="left"/>
      <w:pPr>
        <w:ind w:left="720" w:hanging="720"/>
      </w:pPr>
      <w:rPr>
        <w:b w:val="0"/>
        <w:bCs/>
        <w:color w:val="auto"/>
      </w:rPr>
    </w:lvl>
    <w:lvl w:ilvl="3">
      <w:start w:val="1"/>
      <w:numFmt w:val="decimal"/>
      <w:lvlText w:val="%1.%2.%3.%4."/>
      <w:lvlJc w:val="left"/>
      <w:pPr>
        <w:ind w:left="1800" w:hanging="720"/>
      </w:pPr>
      <w:rPr>
        <w:b w:val="0"/>
        <w:bCs w:val="0"/>
        <w:color w:val="auto"/>
      </w:rPr>
    </w:lvl>
    <w:lvl w:ilvl="4">
      <w:start w:val="1"/>
      <w:numFmt w:val="decimal"/>
      <w:lvlText w:val="%1.%2.%3.%4.%5."/>
      <w:lvlJc w:val="left"/>
      <w:pPr>
        <w:ind w:left="2520" w:hanging="1080"/>
      </w:pPr>
      <w:rPr>
        <w:b w:val="0"/>
        <w:bCs w:val="0"/>
      </w:r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abstractNumId w:val="6"/>
  </w:num>
  <w:num w:numId="2">
    <w:abstractNumId w:val="5"/>
  </w:num>
  <w:num w:numId="3">
    <w:abstractNumId w:val="2"/>
  </w:num>
  <w:num w:numId="4">
    <w:abstractNumId w:val="9"/>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7"/>
  </w:num>
  <w:num w:numId="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0"/>
  <w:hyphenationZone w:val="425"/>
  <w:drawingGridHorizontalSpacing w:val="120"/>
  <w:displayHorizontalDrawingGridEvery w:val="2"/>
  <w:displayVerticalDrawingGridEvery w:val="2"/>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7ADF"/>
    <w:rsid w:val="00000AAA"/>
    <w:rsid w:val="000018E0"/>
    <w:rsid w:val="00001B15"/>
    <w:rsid w:val="00003F95"/>
    <w:rsid w:val="00004BD0"/>
    <w:rsid w:val="00005184"/>
    <w:rsid w:val="00005839"/>
    <w:rsid w:val="00005B5F"/>
    <w:rsid w:val="00013F35"/>
    <w:rsid w:val="000140E8"/>
    <w:rsid w:val="00014550"/>
    <w:rsid w:val="0001485B"/>
    <w:rsid w:val="000167D6"/>
    <w:rsid w:val="000209EA"/>
    <w:rsid w:val="00021F89"/>
    <w:rsid w:val="0002238D"/>
    <w:rsid w:val="0002411D"/>
    <w:rsid w:val="00024A63"/>
    <w:rsid w:val="00024B55"/>
    <w:rsid w:val="00024E53"/>
    <w:rsid w:val="0002674D"/>
    <w:rsid w:val="00027550"/>
    <w:rsid w:val="000277B4"/>
    <w:rsid w:val="000304BC"/>
    <w:rsid w:val="000306A0"/>
    <w:rsid w:val="00030DEF"/>
    <w:rsid w:val="00031B2D"/>
    <w:rsid w:val="00034FA8"/>
    <w:rsid w:val="00035879"/>
    <w:rsid w:val="00040ADD"/>
    <w:rsid w:val="0004176A"/>
    <w:rsid w:val="00043FFF"/>
    <w:rsid w:val="00044577"/>
    <w:rsid w:val="00044733"/>
    <w:rsid w:val="00044A56"/>
    <w:rsid w:val="000456FB"/>
    <w:rsid w:val="00047564"/>
    <w:rsid w:val="0004767B"/>
    <w:rsid w:val="00053AE6"/>
    <w:rsid w:val="00053C96"/>
    <w:rsid w:val="00053EA4"/>
    <w:rsid w:val="000543B9"/>
    <w:rsid w:val="00054B2F"/>
    <w:rsid w:val="00054CDC"/>
    <w:rsid w:val="000550A7"/>
    <w:rsid w:val="00056085"/>
    <w:rsid w:val="000578AC"/>
    <w:rsid w:val="000600E0"/>
    <w:rsid w:val="000622C2"/>
    <w:rsid w:val="0006239B"/>
    <w:rsid w:val="00066535"/>
    <w:rsid w:val="000701DB"/>
    <w:rsid w:val="000701F3"/>
    <w:rsid w:val="00070214"/>
    <w:rsid w:val="00072760"/>
    <w:rsid w:val="00073442"/>
    <w:rsid w:val="0007364A"/>
    <w:rsid w:val="000743CF"/>
    <w:rsid w:val="00074926"/>
    <w:rsid w:val="000759BB"/>
    <w:rsid w:val="00076BF3"/>
    <w:rsid w:val="00080F1A"/>
    <w:rsid w:val="0008100D"/>
    <w:rsid w:val="000816AB"/>
    <w:rsid w:val="00081897"/>
    <w:rsid w:val="000832E0"/>
    <w:rsid w:val="00083D33"/>
    <w:rsid w:val="000842B7"/>
    <w:rsid w:val="000847DA"/>
    <w:rsid w:val="0008582F"/>
    <w:rsid w:val="00085B9A"/>
    <w:rsid w:val="00086C86"/>
    <w:rsid w:val="000902A3"/>
    <w:rsid w:val="000916E0"/>
    <w:rsid w:val="000931EF"/>
    <w:rsid w:val="000957B3"/>
    <w:rsid w:val="00096764"/>
    <w:rsid w:val="000979CC"/>
    <w:rsid w:val="000A1BF4"/>
    <w:rsid w:val="000A1E2C"/>
    <w:rsid w:val="000A22D1"/>
    <w:rsid w:val="000A39D8"/>
    <w:rsid w:val="000A53BF"/>
    <w:rsid w:val="000A56B2"/>
    <w:rsid w:val="000A5779"/>
    <w:rsid w:val="000A60DE"/>
    <w:rsid w:val="000B320A"/>
    <w:rsid w:val="000B6702"/>
    <w:rsid w:val="000B6AA2"/>
    <w:rsid w:val="000B730C"/>
    <w:rsid w:val="000B76DB"/>
    <w:rsid w:val="000C4F6C"/>
    <w:rsid w:val="000C5C67"/>
    <w:rsid w:val="000C633A"/>
    <w:rsid w:val="000C6FD3"/>
    <w:rsid w:val="000C7D14"/>
    <w:rsid w:val="000D1A4E"/>
    <w:rsid w:val="000D2F3E"/>
    <w:rsid w:val="000D5760"/>
    <w:rsid w:val="000D5A7F"/>
    <w:rsid w:val="000D6A44"/>
    <w:rsid w:val="000D7A3D"/>
    <w:rsid w:val="000D7A65"/>
    <w:rsid w:val="000E0255"/>
    <w:rsid w:val="000E2329"/>
    <w:rsid w:val="000E2CD2"/>
    <w:rsid w:val="000E326C"/>
    <w:rsid w:val="000E35E6"/>
    <w:rsid w:val="000E391E"/>
    <w:rsid w:val="000E488A"/>
    <w:rsid w:val="000E50FA"/>
    <w:rsid w:val="000E69FA"/>
    <w:rsid w:val="000F0094"/>
    <w:rsid w:val="000F075D"/>
    <w:rsid w:val="000F173B"/>
    <w:rsid w:val="000F35D7"/>
    <w:rsid w:val="000F7C66"/>
    <w:rsid w:val="00101D97"/>
    <w:rsid w:val="001039FE"/>
    <w:rsid w:val="00105D67"/>
    <w:rsid w:val="00106A95"/>
    <w:rsid w:val="0011067A"/>
    <w:rsid w:val="00110A67"/>
    <w:rsid w:val="00114422"/>
    <w:rsid w:val="0011505C"/>
    <w:rsid w:val="0011757A"/>
    <w:rsid w:val="00120961"/>
    <w:rsid w:val="001213FF"/>
    <w:rsid w:val="0012169F"/>
    <w:rsid w:val="00121C0B"/>
    <w:rsid w:val="001240B4"/>
    <w:rsid w:val="00125661"/>
    <w:rsid w:val="00126A8B"/>
    <w:rsid w:val="001278F9"/>
    <w:rsid w:val="00130CAC"/>
    <w:rsid w:val="00131954"/>
    <w:rsid w:val="001334E3"/>
    <w:rsid w:val="001344EF"/>
    <w:rsid w:val="00134779"/>
    <w:rsid w:val="0013577A"/>
    <w:rsid w:val="0013714B"/>
    <w:rsid w:val="00137919"/>
    <w:rsid w:val="001412B6"/>
    <w:rsid w:val="00141DDA"/>
    <w:rsid w:val="001424B5"/>
    <w:rsid w:val="001425C7"/>
    <w:rsid w:val="001443C0"/>
    <w:rsid w:val="00145096"/>
    <w:rsid w:val="001467C1"/>
    <w:rsid w:val="00146A28"/>
    <w:rsid w:val="00151DE9"/>
    <w:rsid w:val="001529C9"/>
    <w:rsid w:val="001532AE"/>
    <w:rsid w:val="0015445F"/>
    <w:rsid w:val="001554B8"/>
    <w:rsid w:val="00155694"/>
    <w:rsid w:val="00155CC3"/>
    <w:rsid w:val="0016057E"/>
    <w:rsid w:val="00160948"/>
    <w:rsid w:val="00166413"/>
    <w:rsid w:val="00172363"/>
    <w:rsid w:val="001731E0"/>
    <w:rsid w:val="00173BBB"/>
    <w:rsid w:val="00173EDA"/>
    <w:rsid w:val="00174882"/>
    <w:rsid w:val="00176530"/>
    <w:rsid w:val="00177623"/>
    <w:rsid w:val="00180163"/>
    <w:rsid w:val="001813F2"/>
    <w:rsid w:val="001819ED"/>
    <w:rsid w:val="00181A26"/>
    <w:rsid w:val="00182EE8"/>
    <w:rsid w:val="001842B0"/>
    <w:rsid w:val="0018601F"/>
    <w:rsid w:val="001870B9"/>
    <w:rsid w:val="00190BF9"/>
    <w:rsid w:val="00191273"/>
    <w:rsid w:val="00195E67"/>
    <w:rsid w:val="001963E1"/>
    <w:rsid w:val="00196434"/>
    <w:rsid w:val="00196C38"/>
    <w:rsid w:val="00197DA8"/>
    <w:rsid w:val="001A0441"/>
    <w:rsid w:val="001A1A2E"/>
    <w:rsid w:val="001A3FC3"/>
    <w:rsid w:val="001A45B8"/>
    <w:rsid w:val="001A470C"/>
    <w:rsid w:val="001A4BFF"/>
    <w:rsid w:val="001A522C"/>
    <w:rsid w:val="001A65FB"/>
    <w:rsid w:val="001A66A8"/>
    <w:rsid w:val="001A701D"/>
    <w:rsid w:val="001A72CB"/>
    <w:rsid w:val="001B0721"/>
    <w:rsid w:val="001B142A"/>
    <w:rsid w:val="001B46A1"/>
    <w:rsid w:val="001B4A2D"/>
    <w:rsid w:val="001B5B7A"/>
    <w:rsid w:val="001B670E"/>
    <w:rsid w:val="001B7210"/>
    <w:rsid w:val="001B7FF4"/>
    <w:rsid w:val="001C24EE"/>
    <w:rsid w:val="001C3075"/>
    <w:rsid w:val="001C468A"/>
    <w:rsid w:val="001C5604"/>
    <w:rsid w:val="001C5722"/>
    <w:rsid w:val="001C5CFD"/>
    <w:rsid w:val="001C6C97"/>
    <w:rsid w:val="001D1557"/>
    <w:rsid w:val="001D3CE0"/>
    <w:rsid w:val="001D42C2"/>
    <w:rsid w:val="001D4F8B"/>
    <w:rsid w:val="001D5DBF"/>
    <w:rsid w:val="001D64DE"/>
    <w:rsid w:val="001D7893"/>
    <w:rsid w:val="001D791D"/>
    <w:rsid w:val="001E041F"/>
    <w:rsid w:val="001E0C26"/>
    <w:rsid w:val="001E15C4"/>
    <w:rsid w:val="001E3940"/>
    <w:rsid w:val="001E559D"/>
    <w:rsid w:val="001E5882"/>
    <w:rsid w:val="001E5A63"/>
    <w:rsid w:val="001E5EEE"/>
    <w:rsid w:val="001F00EE"/>
    <w:rsid w:val="001F0714"/>
    <w:rsid w:val="001F1483"/>
    <w:rsid w:val="002014A6"/>
    <w:rsid w:val="00204668"/>
    <w:rsid w:val="00205DD9"/>
    <w:rsid w:val="00206A62"/>
    <w:rsid w:val="00206C95"/>
    <w:rsid w:val="00207C68"/>
    <w:rsid w:val="002116DA"/>
    <w:rsid w:val="0021205B"/>
    <w:rsid w:val="00213F7B"/>
    <w:rsid w:val="00214003"/>
    <w:rsid w:val="00214419"/>
    <w:rsid w:val="00215FE1"/>
    <w:rsid w:val="002179AA"/>
    <w:rsid w:val="00217F18"/>
    <w:rsid w:val="00220787"/>
    <w:rsid w:val="00220CFC"/>
    <w:rsid w:val="00223025"/>
    <w:rsid w:val="00225194"/>
    <w:rsid w:val="00225689"/>
    <w:rsid w:val="00225752"/>
    <w:rsid w:val="00225DA1"/>
    <w:rsid w:val="00226141"/>
    <w:rsid w:val="00226E4A"/>
    <w:rsid w:val="00226FCB"/>
    <w:rsid w:val="00227196"/>
    <w:rsid w:val="002320A5"/>
    <w:rsid w:val="00232E6F"/>
    <w:rsid w:val="00233DA5"/>
    <w:rsid w:val="00235110"/>
    <w:rsid w:val="0023526F"/>
    <w:rsid w:val="00240AD4"/>
    <w:rsid w:val="0024277B"/>
    <w:rsid w:val="002430D6"/>
    <w:rsid w:val="0024417B"/>
    <w:rsid w:val="002441F5"/>
    <w:rsid w:val="0024516D"/>
    <w:rsid w:val="002479EB"/>
    <w:rsid w:val="00251AAA"/>
    <w:rsid w:val="00252972"/>
    <w:rsid w:val="00253341"/>
    <w:rsid w:val="002545A8"/>
    <w:rsid w:val="002549DA"/>
    <w:rsid w:val="00254E17"/>
    <w:rsid w:val="00256F85"/>
    <w:rsid w:val="0025703A"/>
    <w:rsid w:val="00257454"/>
    <w:rsid w:val="002576F8"/>
    <w:rsid w:val="00262799"/>
    <w:rsid w:val="00265CBF"/>
    <w:rsid w:val="00267DB3"/>
    <w:rsid w:val="0027375A"/>
    <w:rsid w:val="0027479B"/>
    <w:rsid w:val="002748D6"/>
    <w:rsid w:val="00274FB5"/>
    <w:rsid w:val="00275404"/>
    <w:rsid w:val="00275867"/>
    <w:rsid w:val="00275BE4"/>
    <w:rsid w:val="00276643"/>
    <w:rsid w:val="00280E19"/>
    <w:rsid w:val="00285C4E"/>
    <w:rsid w:val="00285FD0"/>
    <w:rsid w:val="00286974"/>
    <w:rsid w:val="0028715F"/>
    <w:rsid w:val="00287F59"/>
    <w:rsid w:val="00291336"/>
    <w:rsid w:val="00292F88"/>
    <w:rsid w:val="0029300F"/>
    <w:rsid w:val="002948DD"/>
    <w:rsid w:val="00294A44"/>
    <w:rsid w:val="00295090"/>
    <w:rsid w:val="002951A1"/>
    <w:rsid w:val="00295D39"/>
    <w:rsid w:val="002A0C1F"/>
    <w:rsid w:val="002A2383"/>
    <w:rsid w:val="002A2997"/>
    <w:rsid w:val="002A31B7"/>
    <w:rsid w:val="002A33C8"/>
    <w:rsid w:val="002A3C15"/>
    <w:rsid w:val="002A44C0"/>
    <w:rsid w:val="002B3559"/>
    <w:rsid w:val="002B4F76"/>
    <w:rsid w:val="002B507D"/>
    <w:rsid w:val="002B5F9F"/>
    <w:rsid w:val="002B7192"/>
    <w:rsid w:val="002C0845"/>
    <w:rsid w:val="002C1A5F"/>
    <w:rsid w:val="002C2501"/>
    <w:rsid w:val="002C47F1"/>
    <w:rsid w:val="002D05D2"/>
    <w:rsid w:val="002D175D"/>
    <w:rsid w:val="002D3512"/>
    <w:rsid w:val="002D3706"/>
    <w:rsid w:val="002D46E4"/>
    <w:rsid w:val="002D6E3F"/>
    <w:rsid w:val="002E055E"/>
    <w:rsid w:val="002E0808"/>
    <w:rsid w:val="002E3B4B"/>
    <w:rsid w:val="002E4955"/>
    <w:rsid w:val="002E5B3F"/>
    <w:rsid w:val="002E6633"/>
    <w:rsid w:val="002E7A12"/>
    <w:rsid w:val="002F49D2"/>
    <w:rsid w:val="002F57DD"/>
    <w:rsid w:val="002F69FA"/>
    <w:rsid w:val="002F79C5"/>
    <w:rsid w:val="002F7F00"/>
    <w:rsid w:val="0030372D"/>
    <w:rsid w:val="0030373F"/>
    <w:rsid w:val="00305FAC"/>
    <w:rsid w:val="003071FA"/>
    <w:rsid w:val="00307515"/>
    <w:rsid w:val="00310021"/>
    <w:rsid w:val="003100C8"/>
    <w:rsid w:val="00310403"/>
    <w:rsid w:val="00312B3F"/>
    <w:rsid w:val="0031314D"/>
    <w:rsid w:val="00313542"/>
    <w:rsid w:val="00313C7D"/>
    <w:rsid w:val="00314ED3"/>
    <w:rsid w:val="00320487"/>
    <w:rsid w:val="00320999"/>
    <w:rsid w:val="003224EB"/>
    <w:rsid w:val="0032315D"/>
    <w:rsid w:val="003237B7"/>
    <w:rsid w:val="003245C8"/>
    <w:rsid w:val="00324796"/>
    <w:rsid w:val="0032504B"/>
    <w:rsid w:val="00325832"/>
    <w:rsid w:val="003265F1"/>
    <w:rsid w:val="00326FF9"/>
    <w:rsid w:val="00327F70"/>
    <w:rsid w:val="00330470"/>
    <w:rsid w:val="00330E12"/>
    <w:rsid w:val="00331057"/>
    <w:rsid w:val="00331516"/>
    <w:rsid w:val="00333359"/>
    <w:rsid w:val="003333AF"/>
    <w:rsid w:val="00334159"/>
    <w:rsid w:val="00334781"/>
    <w:rsid w:val="00334DEE"/>
    <w:rsid w:val="003359E9"/>
    <w:rsid w:val="00341A59"/>
    <w:rsid w:val="0034385E"/>
    <w:rsid w:val="00344716"/>
    <w:rsid w:val="003456D5"/>
    <w:rsid w:val="00345DAA"/>
    <w:rsid w:val="00347974"/>
    <w:rsid w:val="00347C9F"/>
    <w:rsid w:val="0035045E"/>
    <w:rsid w:val="00351C37"/>
    <w:rsid w:val="00352AAC"/>
    <w:rsid w:val="00353324"/>
    <w:rsid w:val="00353472"/>
    <w:rsid w:val="003549E1"/>
    <w:rsid w:val="00354F39"/>
    <w:rsid w:val="00356ED0"/>
    <w:rsid w:val="0035761D"/>
    <w:rsid w:val="00357E36"/>
    <w:rsid w:val="0036161B"/>
    <w:rsid w:val="0036281D"/>
    <w:rsid w:val="00363902"/>
    <w:rsid w:val="00364E6F"/>
    <w:rsid w:val="00366FFF"/>
    <w:rsid w:val="0037149C"/>
    <w:rsid w:val="00372BA1"/>
    <w:rsid w:val="003741D2"/>
    <w:rsid w:val="00374226"/>
    <w:rsid w:val="00374A77"/>
    <w:rsid w:val="00374E9A"/>
    <w:rsid w:val="003842A2"/>
    <w:rsid w:val="003869B3"/>
    <w:rsid w:val="00386F40"/>
    <w:rsid w:val="003878FB"/>
    <w:rsid w:val="00393113"/>
    <w:rsid w:val="003965DF"/>
    <w:rsid w:val="003971DF"/>
    <w:rsid w:val="00397C57"/>
    <w:rsid w:val="003A28D5"/>
    <w:rsid w:val="003A506D"/>
    <w:rsid w:val="003A5CB8"/>
    <w:rsid w:val="003A5F66"/>
    <w:rsid w:val="003B035A"/>
    <w:rsid w:val="003B12C3"/>
    <w:rsid w:val="003B27D4"/>
    <w:rsid w:val="003B4241"/>
    <w:rsid w:val="003B45AD"/>
    <w:rsid w:val="003B65C7"/>
    <w:rsid w:val="003B6DEA"/>
    <w:rsid w:val="003C017C"/>
    <w:rsid w:val="003C01E5"/>
    <w:rsid w:val="003C1C56"/>
    <w:rsid w:val="003C2B40"/>
    <w:rsid w:val="003C2D72"/>
    <w:rsid w:val="003C459F"/>
    <w:rsid w:val="003C55C3"/>
    <w:rsid w:val="003C5A11"/>
    <w:rsid w:val="003C657C"/>
    <w:rsid w:val="003C6832"/>
    <w:rsid w:val="003D13F2"/>
    <w:rsid w:val="003D1518"/>
    <w:rsid w:val="003D6308"/>
    <w:rsid w:val="003D6AAA"/>
    <w:rsid w:val="003D7318"/>
    <w:rsid w:val="003E0295"/>
    <w:rsid w:val="003E0532"/>
    <w:rsid w:val="003E0DB7"/>
    <w:rsid w:val="003E242F"/>
    <w:rsid w:val="003E37E2"/>
    <w:rsid w:val="003E3816"/>
    <w:rsid w:val="003E5124"/>
    <w:rsid w:val="003E5179"/>
    <w:rsid w:val="003E7D2A"/>
    <w:rsid w:val="003F08D0"/>
    <w:rsid w:val="003F3F8F"/>
    <w:rsid w:val="003F57F3"/>
    <w:rsid w:val="003F7828"/>
    <w:rsid w:val="00402746"/>
    <w:rsid w:val="00402A62"/>
    <w:rsid w:val="00402AC7"/>
    <w:rsid w:val="00404B7C"/>
    <w:rsid w:val="00405534"/>
    <w:rsid w:val="00405881"/>
    <w:rsid w:val="00406E01"/>
    <w:rsid w:val="00407584"/>
    <w:rsid w:val="00411C4D"/>
    <w:rsid w:val="004143AD"/>
    <w:rsid w:val="0041481E"/>
    <w:rsid w:val="00417952"/>
    <w:rsid w:val="00421227"/>
    <w:rsid w:val="004226C6"/>
    <w:rsid w:val="0042379E"/>
    <w:rsid w:val="00423B87"/>
    <w:rsid w:val="00424932"/>
    <w:rsid w:val="00424E50"/>
    <w:rsid w:val="00425569"/>
    <w:rsid w:val="0043063C"/>
    <w:rsid w:val="00431753"/>
    <w:rsid w:val="004317A0"/>
    <w:rsid w:val="00431C62"/>
    <w:rsid w:val="00432091"/>
    <w:rsid w:val="0043401A"/>
    <w:rsid w:val="004370B9"/>
    <w:rsid w:val="004376B8"/>
    <w:rsid w:val="00437C8A"/>
    <w:rsid w:val="00440C68"/>
    <w:rsid w:val="00441B72"/>
    <w:rsid w:val="00442BC7"/>
    <w:rsid w:val="00443D94"/>
    <w:rsid w:val="00444BA5"/>
    <w:rsid w:val="00447C23"/>
    <w:rsid w:val="00450A93"/>
    <w:rsid w:val="0045281E"/>
    <w:rsid w:val="00452C88"/>
    <w:rsid w:val="00454144"/>
    <w:rsid w:val="00454604"/>
    <w:rsid w:val="00455E1A"/>
    <w:rsid w:val="00456249"/>
    <w:rsid w:val="004650ED"/>
    <w:rsid w:val="00466C0B"/>
    <w:rsid w:val="00466FEE"/>
    <w:rsid w:val="00471AF0"/>
    <w:rsid w:val="00472918"/>
    <w:rsid w:val="00472976"/>
    <w:rsid w:val="00473252"/>
    <w:rsid w:val="00473457"/>
    <w:rsid w:val="00473705"/>
    <w:rsid w:val="0047522B"/>
    <w:rsid w:val="00477217"/>
    <w:rsid w:val="00477E3A"/>
    <w:rsid w:val="00480595"/>
    <w:rsid w:val="0048171F"/>
    <w:rsid w:val="00483D6A"/>
    <w:rsid w:val="00484907"/>
    <w:rsid w:val="00484CA3"/>
    <w:rsid w:val="004853C0"/>
    <w:rsid w:val="00486BC6"/>
    <w:rsid w:val="00487AE3"/>
    <w:rsid w:val="004913ED"/>
    <w:rsid w:val="00491711"/>
    <w:rsid w:val="00491FE3"/>
    <w:rsid w:val="00493056"/>
    <w:rsid w:val="004943F0"/>
    <w:rsid w:val="004946D9"/>
    <w:rsid w:val="00494F25"/>
    <w:rsid w:val="00496CF9"/>
    <w:rsid w:val="0049745D"/>
    <w:rsid w:val="004A0954"/>
    <w:rsid w:val="004A0BDC"/>
    <w:rsid w:val="004A19DA"/>
    <w:rsid w:val="004A27FA"/>
    <w:rsid w:val="004A3282"/>
    <w:rsid w:val="004A3B87"/>
    <w:rsid w:val="004A57E2"/>
    <w:rsid w:val="004A59C0"/>
    <w:rsid w:val="004A610E"/>
    <w:rsid w:val="004A6F9C"/>
    <w:rsid w:val="004B0344"/>
    <w:rsid w:val="004B10E0"/>
    <w:rsid w:val="004B139F"/>
    <w:rsid w:val="004B2A6B"/>
    <w:rsid w:val="004B2E1D"/>
    <w:rsid w:val="004B4F7B"/>
    <w:rsid w:val="004B6F3B"/>
    <w:rsid w:val="004C1197"/>
    <w:rsid w:val="004C337E"/>
    <w:rsid w:val="004C4FB0"/>
    <w:rsid w:val="004C6E0B"/>
    <w:rsid w:val="004C7789"/>
    <w:rsid w:val="004C77CE"/>
    <w:rsid w:val="004D0503"/>
    <w:rsid w:val="004D2157"/>
    <w:rsid w:val="004D28DA"/>
    <w:rsid w:val="004D5CE7"/>
    <w:rsid w:val="004D70DB"/>
    <w:rsid w:val="004E0461"/>
    <w:rsid w:val="004E0691"/>
    <w:rsid w:val="004E3D29"/>
    <w:rsid w:val="004E5D44"/>
    <w:rsid w:val="004E76DB"/>
    <w:rsid w:val="004F111D"/>
    <w:rsid w:val="004F173C"/>
    <w:rsid w:val="004F1ED2"/>
    <w:rsid w:val="004F2EFB"/>
    <w:rsid w:val="004F3AFB"/>
    <w:rsid w:val="004F4775"/>
    <w:rsid w:val="004F4BAB"/>
    <w:rsid w:val="004F715F"/>
    <w:rsid w:val="004F77E2"/>
    <w:rsid w:val="0050107C"/>
    <w:rsid w:val="0050362A"/>
    <w:rsid w:val="00504D7C"/>
    <w:rsid w:val="00507974"/>
    <w:rsid w:val="00510681"/>
    <w:rsid w:val="00510B45"/>
    <w:rsid w:val="00510DCB"/>
    <w:rsid w:val="00511B48"/>
    <w:rsid w:val="00512471"/>
    <w:rsid w:val="00512E60"/>
    <w:rsid w:val="005144EB"/>
    <w:rsid w:val="00515CF3"/>
    <w:rsid w:val="00516283"/>
    <w:rsid w:val="00521071"/>
    <w:rsid w:val="005238A0"/>
    <w:rsid w:val="0052426D"/>
    <w:rsid w:val="0053037B"/>
    <w:rsid w:val="0053183A"/>
    <w:rsid w:val="00532B11"/>
    <w:rsid w:val="00533297"/>
    <w:rsid w:val="00533847"/>
    <w:rsid w:val="0053406E"/>
    <w:rsid w:val="005347A2"/>
    <w:rsid w:val="00534AFC"/>
    <w:rsid w:val="005356F4"/>
    <w:rsid w:val="005405B4"/>
    <w:rsid w:val="00541D7E"/>
    <w:rsid w:val="0054270C"/>
    <w:rsid w:val="00543096"/>
    <w:rsid w:val="00543FE7"/>
    <w:rsid w:val="0054495F"/>
    <w:rsid w:val="00545D2C"/>
    <w:rsid w:val="0055001B"/>
    <w:rsid w:val="005509A2"/>
    <w:rsid w:val="00552B93"/>
    <w:rsid w:val="00553006"/>
    <w:rsid w:val="005542F6"/>
    <w:rsid w:val="005551E4"/>
    <w:rsid w:val="005560E4"/>
    <w:rsid w:val="00557583"/>
    <w:rsid w:val="00557A05"/>
    <w:rsid w:val="00560F37"/>
    <w:rsid w:val="00561D5A"/>
    <w:rsid w:val="005639A7"/>
    <w:rsid w:val="00563E36"/>
    <w:rsid w:val="005646FE"/>
    <w:rsid w:val="00565431"/>
    <w:rsid w:val="00565980"/>
    <w:rsid w:val="00570209"/>
    <w:rsid w:val="005703EA"/>
    <w:rsid w:val="00570646"/>
    <w:rsid w:val="005718A8"/>
    <w:rsid w:val="00571DB6"/>
    <w:rsid w:val="0057342E"/>
    <w:rsid w:val="00573687"/>
    <w:rsid w:val="005756D3"/>
    <w:rsid w:val="00575CB0"/>
    <w:rsid w:val="00577621"/>
    <w:rsid w:val="00577E20"/>
    <w:rsid w:val="0058154E"/>
    <w:rsid w:val="00582665"/>
    <w:rsid w:val="00582BC3"/>
    <w:rsid w:val="00582CC0"/>
    <w:rsid w:val="00585C1C"/>
    <w:rsid w:val="005876A5"/>
    <w:rsid w:val="005920F8"/>
    <w:rsid w:val="005939EE"/>
    <w:rsid w:val="0059519F"/>
    <w:rsid w:val="005A0EFD"/>
    <w:rsid w:val="005A2E44"/>
    <w:rsid w:val="005A2FDE"/>
    <w:rsid w:val="005A4D2A"/>
    <w:rsid w:val="005A6F78"/>
    <w:rsid w:val="005B0418"/>
    <w:rsid w:val="005B245D"/>
    <w:rsid w:val="005B4A73"/>
    <w:rsid w:val="005B4CF2"/>
    <w:rsid w:val="005B5928"/>
    <w:rsid w:val="005B5BAE"/>
    <w:rsid w:val="005B7180"/>
    <w:rsid w:val="005C24B9"/>
    <w:rsid w:val="005C3972"/>
    <w:rsid w:val="005C4253"/>
    <w:rsid w:val="005C4BC4"/>
    <w:rsid w:val="005C6CAA"/>
    <w:rsid w:val="005C7F36"/>
    <w:rsid w:val="005D11AD"/>
    <w:rsid w:val="005D132C"/>
    <w:rsid w:val="005D40D5"/>
    <w:rsid w:val="005D62B0"/>
    <w:rsid w:val="005D69D4"/>
    <w:rsid w:val="005D6A6F"/>
    <w:rsid w:val="005D7732"/>
    <w:rsid w:val="005E0662"/>
    <w:rsid w:val="005E0938"/>
    <w:rsid w:val="005E1BD6"/>
    <w:rsid w:val="005E2901"/>
    <w:rsid w:val="005E5B16"/>
    <w:rsid w:val="005F0082"/>
    <w:rsid w:val="005F1B00"/>
    <w:rsid w:val="005F4D45"/>
    <w:rsid w:val="005F4DCB"/>
    <w:rsid w:val="005F5E0F"/>
    <w:rsid w:val="0060119A"/>
    <w:rsid w:val="00602214"/>
    <w:rsid w:val="00603B20"/>
    <w:rsid w:val="00604790"/>
    <w:rsid w:val="00607990"/>
    <w:rsid w:val="00607BE7"/>
    <w:rsid w:val="00612332"/>
    <w:rsid w:val="00612AD1"/>
    <w:rsid w:val="00613A49"/>
    <w:rsid w:val="006140D8"/>
    <w:rsid w:val="00614896"/>
    <w:rsid w:val="006152E7"/>
    <w:rsid w:val="0061548D"/>
    <w:rsid w:val="00616400"/>
    <w:rsid w:val="00616C42"/>
    <w:rsid w:val="00617D1B"/>
    <w:rsid w:val="00620843"/>
    <w:rsid w:val="00620A24"/>
    <w:rsid w:val="00627E1B"/>
    <w:rsid w:val="006328F4"/>
    <w:rsid w:val="006355C4"/>
    <w:rsid w:val="00635881"/>
    <w:rsid w:val="00635CFE"/>
    <w:rsid w:val="0063641D"/>
    <w:rsid w:val="00637549"/>
    <w:rsid w:val="00642FF3"/>
    <w:rsid w:val="00644980"/>
    <w:rsid w:val="00646EBD"/>
    <w:rsid w:val="0065088B"/>
    <w:rsid w:val="00651652"/>
    <w:rsid w:val="0065312D"/>
    <w:rsid w:val="00657E47"/>
    <w:rsid w:val="00660234"/>
    <w:rsid w:val="00661FAD"/>
    <w:rsid w:val="00662E91"/>
    <w:rsid w:val="006631DC"/>
    <w:rsid w:val="006634B2"/>
    <w:rsid w:val="00663F30"/>
    <w:rsid w:val="00665C61"/>
    <w:rsid w:val="00673A5B"/>
    <w:rsid w:val="00674461"/>
    <w:rsid w:val="00676EC8"/>
    <w:rsid w:val="00682000"/>
    <w:rsid w:val="0068346B"/>
    <w:rsid w:val="0068501B"/>
    <w:rsid w:val="006862D2"/>
    <w:rsid w:val="00693E44"/>
    <w:rsid w:val="00693EEA"/>
    <w:rsid w:val="0069474B"/>
    <w:rsid w:val="00695A2C"/>
    <w:rsid w:val="0069745B"/>
    <w:rsid w:val="006977BD"/>
    <w:rsid w:val="00697C06"/>
    <w:rsid w:val="006A11B1"/>
    <w:rsid w:val="006A26FF"/>
    <w:rsid w:val="006A4645"/>
    <w:rsid w:val="006A531C"/>
    <w:rsid w:val="006A6FCB"/>
    <w:rsid w:val="006A75CE"/>
    <w:rsid w:val="006B2C37"/>
    <w:rsid w:val="006B37C8"/>
    <w:rsid w:val="006B3A85"/>
    <w:rsid w:val="006B463C"/>
    <w:rsid w:val="006C00E2"/>
    <w:rsid w:val="006C01CD"/>
    <w:rsid w:val="006C12CE"/>
    <w:rsid w:val="006C14BC"/>
    <w:rsid w:val="006C27C0"/>
    <w:rsid w:val="006C43B7"/>
    <w:rsid w:val="006C4650"/>
    <w:rsid w:val="006C51E0"/>
    <w:rsid w:val="006C59AE"/>
    <w:rsid w:val="006C6825"/>
    <w:rsid w:val="006C724A"/>
    <w:rsid w:val="006D015D"/>
    <w:rsid w:val="006D03CE"/>
    <w:rsid w:val="006D1764"/>
    <w:rsid w:val="006D1AFE"/>
    <w:rsid w:val="006D327B"/>
    <w:rsid w:val="006D4820"/>
    <w:rsid w:val="006D5DE5"/>
    <w:rsid w:val="006D6273"/>
    <w:rsid w:val="006D68E6"/>
    <w:rsid w:val="006D69EB"/>
    <w:rsid w:val="006D6A60"/>
    <w:rsid w:val="006F691B"/>
    <w:rsid w:val="006F692A"/>
    <w:rsid w:val="006F78C2"/>
    <w:rsid w:val="007006CC"/>
    <w:rsid w:val="00700E29"/>
    <w:rsid w:val="007014B4"/>
    <w:rsid w:val="00710BDA"/>
    <w:rsid w:val="007145AB"/>
    <w:rsid w:val="007208D6"/>
    <w:rsid w:val="0072280A"/>
    <w:rsid w:val="00722E61"/>
    <w:rsid w:val="007231A5"/>
    <w:rsid w:val="007235A4"/>
    <w:rsid w:val="007247F6"/>
    <w:rsid w:val="00724F89"/>
    <w:rsid w:val="00725B0F"/>
    <w:rsid w:val="00726FC2"/>
    <w:rsid w:val="0072737B"/>
    <w:rsid w:val="0072738F"/>
    <w:rsid w:val="00727ADF"/>
    <w:rsid w:val="007309EB"/>
    <w:rsid w:val="007314EE"/>
    <w:rsid w:val="007327E8"/>
    <w:rsid w:val="00734578"/>
    <w:rsid w:val="0073530E"/>
    <w:rsid w:val="007357D1"/>
    <w:rsid w:val="00735931"/>
    <w:rsid w:val="00736605"/>
    <w:rsid w:val="00736B6F"/>
    <w:rsid w:val="00736EAB"/>
    <w:rsid w:val="007405A7"/>
    <w:rsid w:val="00740B9A"/>
    <w:rsid w:val="00741CAA"/>
    <w:rsid w:val="00742E8B"/>
    <w:rsid w:val="0074354B"/>
    <w:rsid w:val="00743FFC"/>
    <w:rsid w:val="0074474B"/>
    <w:rsid w:val="00744829"/>
    <w:rsid w:val="00745528"/>
    <w:rsid w:val="007468AC"/>
    <w:rsid w:val="00747001"/>
    <w:rsid w:val="00747463"/>
    <w:rsid w:val="00747C74"/>
    <w:rsid w:val="007522BE"/>
    <w:rsid w:val="007537D5"/>
    <w:rsid w:val="00754E51"/>
    <w:rsid w:val="00755448"/>
    <w:rsid w:val="00755D48"/>
    <w:rsid w:val="00756547"/>
    <w:rsid w:val="0076128C"/>
    <w:rsid w:val="0076289D"/>
    <w:rsid w:val="007628B1"/>
    <w:rsid w:val="007654C6"/>
    <w:rsid w:val="00766ECE"/>
    <w:rsid w:val="00767312"/>
    <w:rsid w:val="007710B6"/>
    <w:rsid w:val="00772161"/>
    <w:rsid w:val="007732DF"/>
    <w:rsid w:val="00775A36"/>
    <w:rsid w:val="00776CDA"/>
    <w:rsid w:val="00776DB8"/>
    <w:rsid w:val="007804EE"/>
    <w:rsid w:val="007814ED"/>
    <w:rsid w:val="00781666"/>
    <w:rsid w:val="00782B18"/>
    <w:rsid w:val="007835CC"/>
    <w:rsid w:val="00783C58"/>
    <w:rsid w:val="00784432"/>
    <w:rsid w:val="00784A22"/>
    <w:rsid w:val="0078662B"/>
    <w:rsid w:val="007877A2"/>
    <w:rsid w:val="00790F12"/>
    <w:rsid w:val="00790F7E"/>
    <w:rsid w:val="00792ACB"/>
    <w:rsid w:val="00793831"/>
    <w:rsid w:val="007939A5"/>
    <w:rsid w:val="00794B46"/>
    <w:rsid w:val="00795779"/>
    <w:rsid w:val="007966C2"/>
    <w:rsid w:val="00796D3A"/>
    <w:rsid w:val="00796E2F"/>
    <w:rsid w:val="00797E0D"/>
    <w:rsid w:val="00797ED7"/>
    <w:rsid w:val="007A0C0C"/>
    <w:rsid w:val="007A2BB3"/>
    <w:rsid w:val="007A3F59"/>
    <w:rsid w:val="007A40A1"/>
    <w:rsid w:val="007A4C03"/>
    <w:rsid w:val="007A7DA2"/>
    <w:rsid w:val="007B0FC6"/>
    <w:rsid w:val="007B13FC"/>
    <w:rsid w:val="007B28F0"/>
    <w:rsid w:val="007B3A02"/>
    <w:rsid w:val="007B4CCF"/>
    <w:rsid w:val="007B5658"/>
    <w:rsid w:val="007B6EF9"/>
    <w:rsid w:val="007C2B6D"/>
    <w:rsid w:val="007C43EA"/>
    <w:rsid w:val="007C49AF"/>
    <w:rsid w:val="007C5049"/>
    <w:rsid w:val="007C5299"/>
    <w:rsid w:val="007C5EAC"/>
    <w:rsid w:val="007C62B8"/>
    <w:rsid w:val="007C6828"/>
    <w:rsid w:val="007C7047"/>
    <w:rsid w:val="007C71E2"/>
    <w:rsid w:val="007D1D3F"/>
    <w:rsid w:val="007D1F8A"/>
    <w:rsid w:val="007D457A"/>
    <w:rsid w:val="007D56C6"/>
    <w:rsid w:val="007D63D1"/>
    <w:rsid w:val="007E0D71"/>
    <w:rsid w:val="007E1A25"/>
    <w:rsid w:val="007E2890"/>
    <w:rsid w:val="007E32D3"/>
    <w:rsid w:val="007E4B17"/>
    <w:rsid w:val="007E4B5A"/>
    <w:rsid w:val="007E5D02"/>
    <w:rsid w:val="007E5DC7"/>
    <w:rsid w:val="007E7FB7"/>
    <w:rsid w:val="007F0366"/>
    <w:rsid w:val="007F2272"/>
    <w:rsid w:val="007F4AFE"/>
    <w:rsid w:val="007F4D08"/>
    <w:rsid w:val="007F5436"/>
    <w:rsid w:val="007F58B3"/>
    <w:rsid w:val="007F6282"/>
    <w:rsid w:val="00803188"/>
    <w:rsid w:val="00805346"/>
    <w:rsid w:val="008055CF"/>
    <w:rsid w:val="0080576F"/>
    <w:rsid w:val="00812CBE"/>
    <w:rsid w:val="00814010"/>
    <w:rsid w:val="0081456C"/>
    <w:rsid w:val="0081512A"/>
    <w:rsid w:val="008155BC"/>
    <w:rsid w:val="00816150"/>
    <w:rsid w:val="00816A29"/>
    <w:rsid w:val="00816E69"/>
    <w:rsid w:val="00817077"/>
    <w:rsid w:val="008204C2"/>
    <w:rsid w:val="00823E22"/>
    <w:rsid w:val="008278EE"/>
    <w:rsid w:val="00827BFB"/>
    <w:rsid w:val="00831975"/>
    <w:rsid w:val="008337ED"/>
    <w:rsid w:val="00834AEC"/>
    <w:rsid w:val="008350D1"/>
    <w:rsid w:val="00837EA1"/>
    <w:rsid w:val="00837FAA"/>
    <w:rsid w:val="0084058B"/>
    <w:rsid w:val="00842C2D"/>
    <w:rsid w:val="00842F19"/>
    <w:rsid w:val="00843140"/>
    <w:rsid w:val="008445D7"/>
    <w:rsid w:val="008463B0"/>
    <w:rsid w:val="00847104"/>
    <w:rsid w:val="00847B78"/>
    <w:rsid w:val="0085419C"/>
    <w:rsid w:val="00855019"/>
    <w:rsid w:val="00855AED"/>
    <w:rsid w:val="00857763"/>
    <w:rsid w:val="008637A0"/>
    <w:rsid w:val="00866305"/>
    <w:rsid w:val="00866ACB"/>
    <w:rsid w:val="00867580"/>
    <w:rsid w:val="008676E0"/>
    <w:rsid w:val="00867DEA"/>
    <w:rsid w:val="00867E31"/>
    <w:rsid w:val="008705F7"/>
    <w:rsid w:val="00871B19"/>
    <w:rsid w:val="00873161"/>
    <w:rsid w:val="0087413F"/>
    <w:rsid w:val="00874370"/>
    <w:rsid w:val="008746D2"/>
    <w:rsid w:val="00874AE7"/>
    <w:rsid w:val="0087545C"/>
    <w:rsid w:val="00877CA9"/>
    <w:rsid w:val="0088048C"/>
    <w:rsid w:val="00881367"/>
    <w:rsid w:val="00882551"/>
    <w:rsid w:val="00882B79"/>
    <w:rsid w:val="00885843"/>
    <w:rsid w:val="0088591A"/>
    <w:rsid w:val="0088638D"/>
    <w:rsid w:val="008902D8"/>
    <w:rsid w:val="00891565"/>
    <w:rsid w:val="00893C0F"/>
    <w:rsid w:val="00893DDB"/>
    <w:rsid w:val="00895914"/>
    <w:rsid w:val="0089688C"/>
    <w:rsid w:val="00897E67"/>
    <w:rsid w:val="008A1D11"/>
    <w:rsid w:val="008A270D"/>
    <w:rsid w:val="008A2CC8"/>
    <w:rsid w:val="008A4E3F"/>
    <w:rsid w:val="008A4ED1"/>
    <w:rsid w:val="008A57EC"/>
    <w:rsid w:val="008A5F8C"/>
    <w:rsid w:val="008A5FD2"/>
    <w:rsid w:val="008A74BA"/>
    <w:rsid w:val="008B270E"/>
    <w:rsid w:val="008B2DE6"/>
    <w:rsid w:val="008B4BA0"/>
    <w:rsid w:val="008B6105"/>
    <w:rsid w:val="008B6E76"/>
    <w:rsid w:val="008B6F05"/>
    <w:rsid w:val="008C09CB"/>
    <w:rsid w:val="008C0A48"/>
    <w:rsid w:val="008C1DBE"/>
    <w:rsid w:val="008C297F"/>
    <w:rsid w:val="008C3B66"/>
    <w:rsid w:val="008C50EE"/>
    <w:rsid w:val="008C5CB0"/>
    <w:rsid w:val="008C6994"/>
    <w:rsid w:val="008C6D74"/>
    <w:rsid w:val="008C76BA"/>
    <w:rsid w:val="008C79A7"/>
    <w:rsid w:val="008D171B"/>
    <w:rsid w:val="008D2294"/>
    <w:rsid w:val="008D2C82"/>
    <w:rsid w:val="008D3DA0"/>
    <w:rsid w:val="008D45B3"/>
    <w:rsid w:val="008D5738"/>
    <w:rsid w:val="008D6C96"/>
    <w:rsid w:val="008D7130"/>
    <w:rsid w:val="008E0EB7"/>
    <w:rsid w:val="008E7E67"/>
    <w:rsid w:val="008F17A7"/>
    <w:rsid w:val="008F2F48"/>
    <w:rsid w:val="008F3F60"/>
    <w:rsid w:val="008F47FC"/>
    <w:rsid w:val="008F7391"/>
    <w:rsid w:val="00900077"/>
    <w:rsid w:val="00900A69"/>
    <w:rsid w:val="00900F04"/>
    <w:rsid w:val="0090136A"/>
    <w:rsid w:val="00901927"/>
    <w:rsid w:val="0090246B"/>
    <w:rsid w:val="00905470"/>
    <w:rsid w:val="009059F6"/>
    <w:rsid w:val="00905BBD"/>
    <w:rsid w:val="009063BE"/>
    <w:rsid w:val="0090667F"/>
    <w:rsid w:val="00907E86"/>
    <w:rsid w:val="00910319"/>
    <w:rsid w:val="00910C62"/>
    <w:rsid w:val="009156A3"/>
    <w:rsid w:val="00917073"/>
    <w:rsid w:val="00917859"/>
    <w:rsid w:val="00920DAD"/>
    <w:rsid w:val="0092129D"/>
    <w:rsid w:val="009212CE"/>
    <w:rsid w:val="00922D1D"/>
    <w:rsid w:val="00923E20"/>
    <w:rsid w:val="00924A82"/>
    <w:rsid w:val="00925AF3"/>
    <w:rsid w:val="00927933"/>
    <w:rsid w:val="00932817"/>
    <w:rsid w:val="00933CFD"/>
    <w:rsid w:val="00934517"/>
    <w:rsid w:val="009358C1"/>
    <w:rsid w:val="009373BC"/>
    <w:rsid w:val="009374FD"/>
    <w:rsid w:val="009400BC"/>
    <w:rsid w:val="009401B8"/>
    <w:rsid w:val="009420C0"/>
    <w:rsid w:val="009425C7"/>
    <w:rsid w:val="0094422A"/>
    <w:rsid w:val="0095137F"/>
    <w:rsid w:val="00954C79"/>
    <w:rsid w:val="00957A83"/>
    <w:rsid w:val="0096029D"/>
    <w:rsid w:val="009604EF"/>
    <w:rsid w:val="00960E64"/>
    <w:rsid w:val="00961B77"/>
    <w:rsid w:val="009627A5"/>
    <w:rsid w:val="009628A4"/>
    <w:rsid w:val="00963E23"/>
    <w:rsid w:val="00964932"/>
    <w:rsid w:val="00966AE0"/>
    <w:rsid w:val="00966D7B"/>
    <w:rsid w:val="009726EA"/>
    <w:rsid w:val="00972964"/>
    <w:rsid w:val="00973426"/>
    <w:rsid w:val="00973AEA"/>
    <w:rsid w:val="0097476F"/>
    <w:rsid w:val="0097508A"/>
    <w:rsid w:val="00975B54"/>
    <w:rsid w:val="0097621E"/>
    <w:rsid w:val="009763D7"/>
    <w:rsid w:val="00976DB2"/>
    <w:rsid w:val="00976FB3"/>
    <w:rsid w:val="00977D7B"/>
    <w:rsid w:val="00980259"/>
    <w:rsid w:val="00981861"/>
    <w:rsid w:val="00982E23"/>
    <w:rsid w:val="00983BC7"/>
    <w:rsid w:val="00985CC3"/>
    <w:rsid w:val="00986599"/>
    <w:rsid w:val="009872C8"/>
    <w:rsid w:val="0098778D"/>
    <w:rsid w:val="00987AB9"/>
    <w:rsid w:val="009900BF"/>
    <w:rsid w:val="00991403"/>
    <w:rsid w:val="00991F45"/>
    <w:rsid w:val="009944FC"/>
    <w:rsid w:val="00995330"/>
    <w:rsid w:val="009955C7"/>
    <w:rsid w:val="00995FF6"/>
    <w:rsid w:val="00996963"/>
    <w:rsid w:val="00997A39"/>
    <w:rsid w:val="009A0E7F"/>
    <w:rsid w:val="009A14C2"/>
    <w:rsid w:val="009A338F"/>
    <w:rsid w:val="009A4FD4"/>
    <w:rsid w:val="009A7794"/>
    <w:rsid w:val="009B0D0B"/>
    <w:rsid w:val="009B1C9C"/>
    <w:rsid w:val="009B3686"/>
    <w:rsid w:val="009B4835"/>
    <w:rsid w:val="009B5CD3"/>
    <w:rsid w:val="009B659B"/>
    <w:rsid w:val="009B6D67"/>
    <w:rsid w:val="009B7C6B"/>
    <w:rsid w:val="009C0F42"/>
    <w:rsid w:val="009C2607"/>
    <w:rsid w:val="009C36ED"/>
    <w:rsid w:val="009C37C1"/>
    <w:rsid w:val="009C4A04"/>
    <w:rsid w:val="009C5197"/>
    <w:rsid w:val="009C5596"/>
    <w:rsid w:val="009C6B7E"/>
    <w:rsid w:val="009C798B"/>
    <w:rsid w:val="009C7C44"/>
    <w:rsid w:val="009D0306"/>
    <w:rsid w:val="009D0A57"/>
    <w:rsid w:val="009D14EF"/>
    <w:rsid w:val="009D190D"/>
    <w:rsid w:val="009D1914"/>
    <w:rsid w:val="009D2766"/>
    <w:rsid w:val="009D45DA"/>
    <w:rsid w:val="009D4678"/>
    <w:rsid w:val="009E09E1"/>
    <w:rsid w:val="009E136F"/>
    <w:rsid w:val="009E1FDE"/>
    <w:rsid w:val="009E31EF"/>
    <w:rsid w:val="009E34DB"/>
    <w:rsid w:val="009E497F"/>
    <w:rsid w:val="009E6B8C"/>
    <w:rsid w:val="009F4823"/>
    <w:rsid w:val="009F5D5E"/>
    <w:rsid w:val="009F666E"/>
    <w:rsid w:val="009F6999"/>
    <w:rsid w:val="009F6B18"/>
    <w:rsid w:val="00A00654"/>
    <w:rsid w:val="00A01DB3"/>
    <w:rsid w:val="00A04F84"/>
    <w:rsid w:val="00A05589"/>
    <w:rsid w:val="00A073EA"/>
    <w:rsid w:val="00A10F66"/>
    <w:rsid w:val="00A1131E"/>
    <w:rsid w:val="00A11C4E"/>
    <w:rsid w:val="00A11CDC"/>
    <w:rsid w:val="00A13F71"/>
    <w:rsid w:val="00A14F27"/>
    <w:rsid w:val="00A151A3"/>
    <w:rsid w:val="00A20480"/>
    <w:rsid w:val="00A22CA8"/>
    <w:rsid w:val="00A22D3F"/>
    <w:rsid w:val="00A23072"/>
    <w:rsid w:val="00A24B37"/>
    <w:rsid w:val="00A27169"/>
    <w:rsid w:val="00A27E06"/>
    <w:rsid w:val="00A27EED"/>
    <w:rsid w:val="00A300CD"/>
    <w:rsid w:val="00A324DA"/>
    <w:rsid w:val="00A34811"/>
    <w:rsid w:val="00A34D99"/>
    <w:rsid w:val="00A40C8C"/>
    <w:rsid w:val="00A4196C"/>
    <w:rsid w:val="00A43B51"/>
    <w:rsid w:val="00A442B0"/>
    <w:rsid w:val="00A44C6E"/>
    <w:rsid w:val="00A4538D"/>
    <w:rsid w:val="00A4546F"/>
    <w:rsid w:val="00A46D7E"/>
    <w:rsid w:val="00A474C9"/>
    <w:rsid w:val="00A47CDE"/>
    <w:rsid w:val="00A51AF7"/>
    <w:rsid w:val="00A5298D"/>
    <w:rsid w:val="00A533B2"/>
    <w:rsid w:val="00A53CB5"/>
    <w:rsid w:val="00A550BF"/>
    <w:rsid w:val="00A55AC3"/>
    <w:rsid w:val="00A55F21"/>
    <w:rsid w:val="00A5609A"/>
    <w:rsid w:val="00A60D06"/>
    <w:rsid w:val="00A63591"/>
    <w:rsid w:val="00A6359A"/>
    <w:rsid w:val="00A64237"/>
    <w:rsid w:val="00A67394"/>
    <w:rsid w:val="00A70ED8"/>
    <w:rsid w:val="00A74A33"/>
    <w:rsid w:val="00A74A47"/>
    <w:rsid w:val="00A74E30"/>
    <w:rsid w:val="00A756B3"/>
    <w:rsid w:val="00A76A34"/>
    <w:rsid w:val="00A77B83"/>
    <w:rsid w:val="00A8005D"/>
    <w:rsid w:val="00A8041F"/>
    <w:rsid w:val="00A817F2"/>
    <w:rsid w:val="00A82415"/>
    <w:rsid w:val="00A83A43"/>
    <w:rsid w:val="00A83BAB"/>
    <w:rsid w:val="00A841A8"/>
    <w:rsid w:val="00A84E95"/>
    <w:rsid w:val="00A86BFD"/>
    <w:rsid w:val="00A875DB"/>
    <w:rsid w:val="00A87E81"/>
    <w:rsid w:val="00A9291B"/>
    <w:rsid w:val="00A92ACD"/>
    <w:rsid w:val="00A938CB"/>
    <w:rsid w:val="00A94A5F"/>
    <w:rsid w:val="00A95AE8"/>
    <w:rsid w:val="00A95C95"/>
    <w:rsid w:val="00A95D15"/>
    <w:rsid w:val="00A97598"/>
    <w:rsid w:val="00A977AB"/>
    <w:rsid w:val="00AA1BF6"/>
    <w:rsid w:val="00AA20EE"/>
    <w:rsid w:val="00AA377D"/>
    <w:rsid w:val="00AA37E5"/>
    <w:rsid w:val="00AA52C3"/>
    <w:rsid w:val="00AA6AE2"/>
    <w:rsid w:val="00AA6E8D"/>
    <w:rsid w:val="00AA714B"/>
    <w:rsid w:val="00AB01AC"/>
    <w:rsid w:val="00AB01DB"/>
    <w:rsid w:val="00AB125D"/>
    <w:rsid w:val="00AB1D58"/>
    <w:rsid w:val="00AB2D09"/>
    <w:rsid w:val="00AB4608"/>
    <w:rsid w:val="00AB4702"/>
    <w:rsid w:val="00AB47E6"/>
    <w:rsid w:val="00AB665F"/>
    <w:rsid w:val="00AB68D9"/>
    <w:rsid w:val="00AB6D46"/>
    <w:rsid w:val="00AC2163"/>
    <w:rsid w:val="00AC6069"/>
    <w:rsid w:val="00AC70D6"/>
    <w:rsid w:val="00AC75B6"/>
    <w:rsid w:val="00AC7FC1"/>
    <w:rsid w:val="00AD05A1"/>
    <w:rsid w:val="00AD1603"/>
    <w:rsid w:val="00AD1B5B"/>
    <w:rsid w:val="00AD3183"/>
    <w:rsid w:val="00AD37CB"/>
    <w:rsid w:val="00AD4DDA"/>
    <w:rsid w:val="00AD5085"/>
    <w:rsid w:val="00AD50F8"/>
    <w:rsid w:val="00AD5BF1"/>
    <w:rsid w:val="00AD64A9"/>
    <w:rsid w:val="00AD6A11"/>
    <w:rsid w:val="00AE0E23"/>
    <w:rsid w:val="00AE13C5"/>
    <w:rsid w:val="00AE198F"/>
    <w:rsid w:val="00AE1EB0"/>
    <w:rsid w:val="00AE2167"/>
    <w:rsid w:val="00AE32C6"/>
    <w:rsid w:val="00AE374B"/>
    <w:rsid w:val="00AE377D"/>
    <w:rsid w:val="00AE3870"/>
    <w:rsid w:val="00AE5D13"/>
    <w:rsid w:val="00AE67E9"/>
    <w:rsid w:val="00AF0986"/>
    <w:rsid w:val="00AF127A"/>
    <w:rsid w:val="00AF3D11"/>
    <w:rsid w:val="00AF3E2D"/>
    <w:rsid w:val="00AF6138"/>
    <w:rsid w:val="00B00899"/>
    <w:rsid w:val="00B02020"/>
    <w:rsid w:val="00B033BE"/>
    <w:rsid w:val="00B033F0"/>
    <w:rsid w:val="00B03C87"/>
    <w:rsid w:val="00B07EB8"/>
    <w:rsid w:val="00B10729"/>
    <w:rsid w:val="00B10E36"/>
    <w:rsid w:val="00B13C29"/>
    <w:rsid w:val="00B13E1B"/>
    <w:rsid w:val="00B146E4"/>
    <w:rsid w:val="00B169FE"/>
    <w:rsid w:val="00B23A5B"/>
    <w:rsid w:val="00B25765"/>
    <w:rsid w:val="00B258C8"/>
    <w:rsid w:val="00B25ED2"/>
    <w:rsid w:val="00B25F94"/>
    <w:rsid w:val="00B27987"/>
    <w:rsid w:val="00B3000D"/>
    <w:rsid w:val="00B308D6"/>
    <w:rsid w:val="00B32A88"/>
    <w:rsid w:val="00B32B58"/>
    <w:rsid w:val="00B330D3"/>
    <w:rsid w:val="00B33C70"/>
    <w:rsid w:val="00B34AE6"/>
    <w:rsid w:val="00B362EE"/>
    <w:rsid w:val="00B40C60"/>
    <w:rsid w:val="00B4123F"/>
    <w:rsid w:val="00B4165A"/>
    <w:rsid w:val="00B4207A"/>
    <w:rsid w:val="00B4282B"/>
    <w:rsid w:val="00B43105"/>
    <w:rsid w:val="00B43B24"/>
    <w:rsid w:val="00B47772"/>
    <w:rsid w:val="00B532F3"/>
    <w:rsid w:val="00B53727"/>
    <w:rsid w:val="00B541E8"/>
    <w:rsid w:val="00B54686"/>
    <w:rsid w:val="00B5496F"/>
    <w:rsid w:val="00B5649D"/>
    <w:rsid w:val="00B56979"/>
    <w:rsid w:val="00B56DEB"/>
    <w:rsid w:val="00B56F3F"/>
    <w:rsid w:val="00B601E2"/>
    <w:rsid w:val="00B60C1E"/>
    <w:rsid w:val="00B62D2B"/>
    <w:rsid w:val="00B62FA3"/>
    <w:rsid w:val="00B63FFF"/>
    <w:rsid w:val="00B6506C"/>
    <w:rsid w:val="00B66391"/>
    <w:rsid w:val="00B668BC"/>
    <w:rsid w:val="00B710BF"/>
    <w:rsid w:val="00B71B00"/>
    <w:rsid w:val="00B7338F"/>
    <w:rsid w:val="00B73427"/>
    <w:rsid w:val="00B73926"/>
    <w:rsid w:val="00B74362"/>
    <w:rsid w:val="00B74DEB"/>
    <w:rsid w:val="00B74FF1"/>
    <w:rsid w:val="00B7556D"/>
    <w:rsid w:val="00B75C3F"/>
    <w:rsid w:val="00B77709"/>
    <w:rsid w:val="00B8007D"/>
    <w:rsid w:val="00B830A4"/>
    <w:rsid w:val="00B8363C"/>
    <w:rsid w:val="00B85DDE"/>
    <w:rsid w:val="00B90581"/>
    <w:rsid w:val="00B90A58"/>
    <w:rsid w:val="00B91A60"/>
    <w:rsid w:val="00B91FA4"/>
    <w:rsid w:val="00B9254B"/>
    <w:rsid w:val="00B934FE"/>
    <w:rsid w:val="00B93E1D"/>
    <w:rsid w:val="00B95B2A"/>
    <w:rsid w:val="00B95C6A"/>
    <w:rsid w:val="00B95D82"/>
    <w:rsid w:val="00B965C7"/>
    <w:rsid w:val="00B9750C"/>
    <w:rsid w:val="00B979B8"/>
    <w:rsid w:val="00BA311F"/>
    <w:rsid w:val="00BA54FE"/>
    <w:rsid w:val="00BA75F3"/>
    <w:rsid w:val="00BB117F"/>
    <w:rsid w:val="00BB2C72"/>
    <w:rsid w:val="00BB3B7D"/>
    <w:rsid w:val="00BC09DA"/>
    <w:rsid w:val="00BC158D"/>
    <w:rsid w:val="00BC3205"/>
    <w:rsid w:val="00BC351B"/>
    <w:rsid w:val="00BC35BA"/>
    <w:rsid w:val="00BC3AD4"/>
    <w:rsid w:val="00BC42B3"/>
    <w:rsid w:val="00BC495D"/>
    <w:rsid w:val="00BC6EEB"/>
    <w:rsid w:val="00BD1EC3"/>
    <w:rsid w:val="00BD211C"/>
    <w:rsid w:val="00BD5ABA"/>
    <w:rsid w:val="00BD6FF0"/>
    <w:rsid w:val="00BE45D7"/>
    <w:rsid w:val="00BE5272"/>
    <w:rsid w:val="00BE589B"/>
    <w:rsid w:val="00BE5E48"/>
    <w:rsid w:val="00BE6078"/>
    <w:rsid w:val="00BE65D8"/>
    <w:rsid w:val="00BE7E34"/>
    <w:rsid w:val="00BF0EE3"/>
    <w:rsid w:val="00BF4446"/>
    <w:rsid w:val="00BF5157"/>
    <w:rsid w:val="00BF5343"/>
    <w:rsid w:val="00BF53F0"/>
    <w:rsid w:val="00BF6969"/>
    <w:rsid w:val="00BF725C"/>
    <w:rsid w:val="00C0239A"/>
    <w:rsid w:val="00C04D12"/>
    <w:rsid w:val="00C064BD"/>
    <w:rsid w:val="00C0776B"/>
    <w:rsid w:val="00C128D2"/>
    <w:rsid w:val="00C14011"/>
    <w:rsid w:val="00C14379"/>
    <w:rsid w:val="00C17991"/>
    <w:rsid w:val="00C20232"/>
    <w:rsid w:val="00C20564"/>
    <w:rsid w:val="00C26B40"/>
    <w:rsid w:val="00C27CC9"/>
    <w:rsid w:val="00C31EB1"/>
    <w:rsid w:val="00C32D17"/>
    <w:rsid w:val="00C33A9D"/>
    <w:rsid w:val="00C33E5D"/>
    <w:rsid w:val="00C35390"/>
    <w:rsid w:val="00C357E9"/>
    <w:rsid w:val="00C375C9"/>
    <w:rsid w:val="00C41798"/>
    <w:rsid w:val="00C41B4B"/>
    <w:rsid w:val="00C41BE2"/>
    <w:rsid w:val="00C41D2A"/>
    <w:rsid w:val="00C44659"/>
    <w:rsid w:val="00C46874"/>
    <w:rsid w:val="00C50BED"/>
    <w:rsid w:val="00C512DD"/>
    <w:rsid w:val="00C51A13"/>
    <w:rsid w:val="00C52416"/>
    <w:rsid w:val="00C52AAD"/>
    <w:rsid w:val="00C52CC7"/>
    <w:rsid w:val="00C53268"/>
    <w:rsid w:val="00C532C6"/>
    <w:rsid w:val="00C53ACA"/>
    <w:rsid w:val="00C54917"/>
    <w:rsid w:val="00C55D42"/>
    <w:rsid w:val="00C6057C"/>
    <w:rsid w:val="00C60657"/>
    <w:rsid w:val="00C60E6D"/>
    <w:rsid w:val="00C61B59"/>
    <w:rsid w:val="00C620D7"/>
    <w:rsid w:val="00C62B6B"/>
    <w:rsid w:val="00C62C2B"/>
    <w:rsid w:val="00C62E90"/>
    <w:rsid w:val="00C63E66"/>
    <w:rsid w:val="00C656F0"/>
    <w:rsid w:val="00C665AE"/>
    <w:rsid w:val="00C67067"/>
    <w:rsid w:val="00C7090E"/>
    <w:rsid w:val="00C71364"/>
    <w:rsid w:val="00C71FF0"/>
    <w:rsid w:val="00C722B9"/>
    <w:rsid w:val="00C7445E"/>
    <w:rsid w:val="00C75B65"/>
    <w:rsid w:val="00C75EF0"/>
    <w:rsid w:val="00C76BE0"/>
    <w:rsid w:val="00C82CE3"/>
    <w:rsid w:val="00C82F5C"/>
    <w:rsid w:val="00C83514"/>
    <w:rsid w:val="00C865EE"/>
    <w:rsid w:val="00C87C64"/>
    <w:rsid w:val="00C926D9"/>
    <w:rsid w:val="00C92C1F"/>
    <w:rsid w:val="00C92E7A"/>
    <w:rsid w:val="00C92EA5"/>
    <w:rsid w:val="00C94D40"/>
    <w:rsid w:val="00C96980"/>
    <w:rsid w:val="00C96B9D"/>
    <w:rsid w:val="00CA0937"/>
    <w:rsid w:val="00CA1EED"/>
    <w:rsid w:val="00CA4C86"/>
    <w:rsid w:val="00CA6537"/>
    <w:rsid w:val="00CA6D1D"/>
    <w:rsid w:val="00CB118A"/>
    <w:rsid w:val="00CB1E2B"/>
    <w:rsid w:val="00CB2C97"/>
    <w:rsid w:val="00CB2D87"/>
    <w:rsid w:val="00CB39A2"/>
    <w:rsid w:val="00CB41DB"/>
    <w:rsid w:val="00CB5689"/>
    <w:rsid w:val="00CB587B"/>
    <w:rsid w:val="00CB5962"/>
    <w:rsid w:val="00CB63EA"/>
    <w:rsid w:val="00CB7064"/>
    <w:rsid w:val="00CB7C17"/>
    <w:rsid w:val="00CC02C7"/>
    <w:rsid w:val="00CC07E9"/>
    <w:rsid w:val="00CC0D0A"/>
    <w:rsid w:val="00CC2C3E"/>
    <w:rsid w:val="00CC2F5B"/>
    <w:rsid w:val="00CC3F58"/>
    <w:rsid w:val="00CC5E6D"/>
    <w:rsid w:val="00CC6D37"/>
    <w:rsid w:val="00CD055C"/>
    <w:rsid w:val="00CD15E7"/>
    <w:rsid w:val="00CD1990"/>
    <w:rsid w:val="00CD1EA1"/>
    <w:rsid w:val="00CD2B88"/>
    <w:rsid w:val="00CD32AD"/>
    <w:rsid w:val="00CD3D03"/>
    <w:rsid w:val="00CD3EC3"/>
    <w:rsid w:val="00CD47CE"/>
    <w:rsid w:val="00CD490C"/>
    <w:rsid w:val="00CE2DF7"/>
    <w:rsid w:val="00CE4099"/>
    <w:rsid w:val="00CE74E0"/>
    <w:rsid w:val="00CE78A4"/>
    <w:rsid w:val="00CE7CAA"/>
    <w:rsid w:val="00CF1C5A"/>
    <w:rsid w:val="00CF1F2F"/>
    <w:rsid w:val="00CF24BC"/>
    <w:rsid w:val="00CF2B19"/>
    <w:rsid w:val="00CF2BDA"/>
    <w:rsid w:val="00CF438A"/>
    <w:rsid w:val="00CF57E1"/>
    <w:rsid w:val="00CF59B8"/>
    <w:rsid w:val="00CF63EC"/>
    <w:rsid w:val="00CF6533"/>
    <w:rsid w:val="00CF6926"/>
    <w:rsid w:val="00CF7C8F"/>
    <w:rsid w:val="00D00BDB"/>
    <w:rsid w:val="00D0135B"/>
    <w:rsid w:val="00D02320"/>
    <w:rsid w:val="00D02374"/>
    <w:rsid w:val="00D024B9"/>
    <w:rsid w:val="00D0261C"/>
    <w:rsid w:val="00D03597"/>
    <w:rsid w:val="00D03BC9"/>
    <w:rsid w:val="00D0455F"/>
    <w:rsid w:val="00D057C5"/>
    <w:rsid w:val="00D06B0D"/>
    <w:rsid w:val="00D078E2"/>
    <w:rsid w:val="00D13EED"/>
    <w:rsid w:val="00D13FAA"/>
    <w:rsid w:val="00D14260"/>
    <w:rsid w:val="00D1427B"/>
    <w:rsid w:val="00D14497"/>
    <w:rsid w:val="00D1571F"/>
    <w:rsid w:val="00D15CC2"/>
    <w:rsid w:val="00D168F1"/>
    <w:rsid w:val="00D204BF"/>
    <w:rsid w:val="00D20D64"/>
    <w:rsid w:val="00D213E1"/>
    <w:rsid w:val="00D217AA"/>
    <w:rsid w:val="00D21E69"/>
    <w:rsid w:val="00D22E4B"/>
    <w:rsid w:val="00D22F2D"/>
    <w:rsid w:val="00D230CA"/>
    <w:rsid w:val="00D2322A"/>
    <w:rsid w:val="00D2363E"/>
    <w:rsid w:val="00D242AB"/>
    <w:rsid w:val="00D260A8"/>
    <w:rsid w:val="00D26A5D"/>
    <w:rsid w:val="00D30784"/>
    <w:rsid w:val="00D31BBF"/>
    <w:rsid w:val="00D32C26"/>
    <w:rsid w:val="00D37321"/>
    <w:rsid w:val="00D37CFC"/>
    <w:rsid w:val="00D407D7"/>
    <w:rsid w:val="00D41554"/>
    <w:rsid w:val="00D42558"/>
    <w:rsid w:val="00D4469B"/>
    <w:rsid w:val="00D44EBB"/>
    <w:rsid w:val="00D45341"/>
    <w:rsid w:val="00D514B3"/>
    <w:rsid w:val="00D52660"/>
    <w:rsid w:val="00D52ABF"/>
    <w:rsid w:val="00D52F37"/>
    <w:rsid w:val="00D537C5"/>
    <w:rsid w:val="00D54269"/>
    <w:rsid w:val="00D5727A"/>
    <w:rsid w:val="00D612C0"/>
    <w:rsid w:val="00D671BC"/>
    <w:rsid w:val="00D7064B"/>
    <w:rsid w:val="00D714E1"/>
    <w:rsid w:val="00D7186C"/>
    <w:rsid w:val="00D72252"/>
    <w:rsid w:val="00D74566"/>
    <w:rsid w:val="00D75100"/>
    <w:rsid w:val="00D75CE3"/>
    <w:rsid w:val="00D811C2"/>
    <w:rsid w:val="00D81BD7"/>
    <w:rsid w:val="00D824DB"/>
    <w:rsid w:val="00D82BC6"/>
    <w:rsid w:val="00D83004"/>
    <w:rsid w:val="00D83078"/>
    <w:rsid w:val="00D85B71"/>
    <w:rsid w:val="00D85D37"/>
    <w:rsid w:val="00D86449"/>
    <w:rsid w:val="00D86A4F"/>
    <w:rsid w:val="00D871AB"/>
    <w:rsid w:val="00D87436"/>
    <w:rsid w:val="00D87C53"/>
    <w:rsid w:val="00D87CE3"/>
    <w:rsid w:val="00D919CC"/>
    <w:rsid w:val="00D923A6"/>
    <w:rsid w:val="00D92C60"/>
    <w:rsid w:val="00D93987"/>
    <w:rsid w:val="00D939B7"/>
    <w:rsid w:val="00D94A81"/>
    <w:rsid w:val="00D9592A"/>
    <w:rsid w:val="00D9638E"/>
    <w:rsid w:val="00DA210E"/>
    <w:rsid w:val="00DA3157"/>
    <w:rsid w:val="00DA7A53"/>
    <w:rsid w:val="00DB02E7"/>
    <w:rsid w:val="00DB0355"/>
    <w:rsid w:val="00DB45DF"/>
    <w:rsid w:val="00DB4662"/>
    <w:rsid w:val="00DB4CF7"/>
    <w:rsid w:val="00DB4F67"/>
    <w:rsid w:val="00DB5159"/>
    <w:rsid w:val="00DB5392"/>
    <w:rsid w:val="00DB631E"/>
    <w:rsid w:val="00DB7FEE"/>
    <w:rsid w:val="00DC0F26"/>
    <w:rsid w:val="00DC4053"/>
    <w:rsid w:val="00DD0EAA"/>
    <w:rsid w:val="00DD2275"/>
    <w:rsid w:val="00DD2B30"/>
    <w:rsid w:val="00DD3594"/>
    <w:rsid w:val="00DD6373"/>
    <w:rsid w:val="00DD7796"/>
    <w:rsid w:val="00DE0679"/>
    <w:rsid w:val="00DE4B8E"/>
    <w:rsid w:val="00DE6E45"/>
    <w:rsid w:val="00DF062D"/>
    <w:rsid w:val="00DF13EF"/>
    <w:rsid w:val="00DF163C"/>
    <w:rsid w:val="00DF189E"/>
    <w:rsid w:val="00DF1906"/>
    <w:rsid w:val="00DF1AE2"/>
    <w:rsid w:val="00DF2DDD"/>
    <w:rsid w:val="00DF3932"/>
    <w:rsid w:val="00DF43A3"/>
    <w:rsid w:val="00DF5A84"/>
    <w:rsid w:val="00DF7DA9"/>
    <w:rsid w:val="00E005DF"/>
    <w:rsid w:val="00E031AD"/>
    <w:rsid w:val="00E03B56"/>
    <w:rsid w:val="00E03C1B"/>
    <w:rsid w:val="00E04F92"/>
    <w:rsid w:val="00E05A39"/>
    <w:rsid w:val="00E05F72"/>
    <w:rsid w:val="00E069D6"/>
    <w:rsid w:val="00E06BAC"/>
    <w:rsid w:val="00E0708F"/>
    <w:rsid w:val="00E074DA"/>
    <w:rsid w:val="00E11C3D"/>
    <w:rsid w:val="00E1237E"/>
    <w:rsid w:val="00E15074"/>
    <w:rsid w:val="00E17E3C"/>
    <w:rsid w:val="00E20C42"/>
    <w:rsid w:val="00E24BA9"/>
    <w:rsid w:val="00E24FAA"/>
    <w:rsid w:val="00E2668E"/>
    <w:rsid w:val="00E27ACD"/>
    <w:rsid w:val="00E27EA4"/>
    <w:rsid w:val="00E3120F"/>
    <w:rsid w:val="00E3254B"/>
    <w:rsid w:val="00E32B27"/>
    <w:rsid w:val="00E32E24"/>
    <w:rsid w:val="00E33662"/>
    <w:rsid w:val="00E339BA"/>
    <w:rsid w:val="00E363AD"/>
    <w:rsid w:val="00E3696A"/>
    <w:rsid w:val="00E3703A"/>
    <w:rsid w:val="00E37B47"/>
    <w:rsid w:val="00E4006E"/>
    <w:rsid w:val="00E41A89"/>
    <w:rsid w:val="00E41E10"/>
    <w:rsid w:val="00E431FD"/>
    <w:rsid w:val="00E43245"/>
    <w:rsid w:val="00E432E8"/>
    <w:rsid w:val="00E43C13"/>
    <w:rsid w:val="00E4483E"/>
    <w:rsid w:val="00E44A4D"/>
    <w:rsid w:val="00E4508B"/>
    <w:rsid w:val="00E463DA"/>
    <w:rsid w:val="00E467B9"/>
    <w:rsid w:val="00E47D57"/>
    <w:rsid w:val="00E50368"/>
    <w:rsid w:val="00E50824"/>
    <w:rsid w:val="00E51496"/>
    <w:rsid w:val="00E54186"/>
    <w:rsid w:val="00E54DB1"/>
    <w:rsid w:val="00E55587"/>
    <w:rsid w:val="00E56290"/>
    <w:rsid w:val="00E577FC"/>
    <w:rsid w:val="00E63C5A"/>
    <w:rsid w:val="00E6407D"/>
    <w:rsid w:val="00E70084"/>
    <w:rsid w:val="00E70150"/>
    <w:rsid w:val="00E70ED0"/>
    <w:rsid w:val="00E70F14"/>
    <w:rsid w:val="00E71528"/>
    <w:rsid w:val="00E7611B"/>
    <w:rsid w:val="00E803D2"/>
    <w:rsid w:val="00E80ED3"/>
    <w:rsid w:val="00E813B6"/>
    <w:rsid w:val="00E81F03"/>
    <w:rsid w:val="00E820B3"/>
    <w:rsid w:val="00E87635"/>
    <w:rsid w:val="00E87C25"/>
    <w:rsid w:val="00E91300"/>
    <w:rsid w:val="00E919EB"/>
    <w:rsid w:val="00E91A5E"/>
    <w:rsid w:val="00E91CBC"/>
    <w:rsid w:val="00E92DB5"/>
    <w:rsid w:val="00E933AF"/>
    <w:rsid w:val="00E93797"/>
    <w:rsid w:val="00E943D5"/>
    <w:rsid w:val="00E94876"/>
    <w:rsid w:val="00E95691"/>
    <w:rsid w:val="00E95F17"/>
    <w:rsid w:val="00E9642C"/>
    <w:rsid w:val="00E964FE"/>
    <w:rsid w:val="00E96F49"/>
    <w:rsid w:val="00EA0229"/>
    <w:rsid w:val="00EA080F"/>
    <w:rsid w:val="00EA0FB9"/>
    <w:rsid w:val="00EA2615"/>
    <w:rsid w:val="00EA269B"/>
    <w:rsid w:val="00EA7DC2"/>
    <w:rsid w:val="00EB09AC"/>
    <w:rsid w:val="00EB22F6"/>
    <w:rsid w:val="00EB2A9B"/>
    <w:rsid w:val="00EB3162"/>
    <w:rsid w:val="00EB360C"/>
    <w:rsid w:val="00EB3BE8"/>
    <w:rsid w:val="00EB5B69"/>
    <w:rsid w:val="00EB5CC7"/>
    <w:rsid w:val="00EB6281"/>
    <w:rsid w:val="00EC30EE"/>
    <w:rsid w:val="00EC4CA5"/>
    <w:rsid w:val="00EC5CCB"/>
    <w:rsid w:val="00EC7E4F"/>
    <w:rsid w:val="00ED15FE"/>
    <w:rsid w:val="00ED3214"/>
    <w:rsid w:val="00ED3295"/>
    <w:rsid w:val="00ED397F"/>
    <w:rsid w:val="00ED4399"/>
    <w:rsid w:val="00ED59DF"/>
    <w:rsid w:val="00ED674E"/>
    <w:rsid w:val="00ED7371"/>
    <w:rsid w:val="00ED751E"/>
    <w:rsid w:val="00ED7927"/>
    <w:rsid w:val="00ED7A33"/>
    <w:rsid w:val="00ED7BC1"/>
    <w:rsid w:val="00EE0485"/>
    <w:rsid w:val="00EE16ED"/>
    <w:rsid w:val="00EE17E8"/>
    <w:rsid w:val="00EE1F0B"/>
    <w:rsid w:val="00EE2052"/>
    <w:rsid w:val="00EE3825"/>
    <w:rsid w:val="00EE5A92"/>
    <w:rsid w:val="00EE6853"/>
    <w:rsid w:val="00EE6B5A"/>
    <w:rsid w:val="00EE70CA"/>
    <w:rsid w:val="00EE780E"/>
    <w:rsid w:val="00EE79A5"/>
    <w:rsid w:val="00EF10F8"/>
    <w:rsid w:val="00EF28A7"/>
    <w:rsid w:val="00EF291B"/>
    <w:rsid w:val="00EF3FDA"/>
    <w:rsid w:val="00EF44A7"/>
    <w:rsid w:val="00EF579A"/>
    <w:rsid w:val="00EF7BE9"/>
    <w:rsid w:val="00EF7C66"/>
    <w:rsid w:val="00EF7F76"/>
    <w:rsid w:val="00F003CD"/>
    <w:rsid w:val="00F02286"/>
    <w:rsid w:val="00F0239A"/>
    <w:rsid w:val="00F03060"/>
    <w:rsid w:val="00F03C55"/>
    <w:rsid w:val="00F04B97"/>
    <w:rsid w:val="00F04C11"/>
    <w:rsid w:val="00F0525D"/>
    <w:rsid w:val="00F06753"/>
    <w:rsid w:val="00F07612"/>
    <w:rsid w:val="00F11298"/>
    <w:rsid w:val="00F11DEB"/>
    <w:rsid w:val="00F13561"/>
    <w:rsid w:val="00F150B3"/>
    <w:rsid w:val="00F16CAB"/>
    <w:rsid w:val="00F17363"/>
    <w:rsid w:val="00F20B11"/>
    <w:rsid w:val="00F20CFC"/>
    <w:rsid w:val="00F22F04"/>
    <w:rsid w:val="00F23985"/>
    <w:rsid w:val="00F23E8D"/>
    <w:rsid w:val="00F24071"/>
    <w:rsid w:val="00F24F6E"/>
    <w:rsid w:val="00F2621C"/>
    <w:rsid w:val="00F31F75"/>
    <w:rsid w:val="00F33524"/>
    <w:rsid w:val="00F335CF"/>
    <w:rsid w:val="00F33A5D"/>
    <w:rsid w:val="00F341E6"/>
    <w:rsid w:val="00F34280"/>
    <w:rsid w:val="00F3460D"/>
    <w:rsid w:val="00F34BFA"/>
    <w:rsid w:val="00F3603A"/>
    <w:rsid w:val="00F36B22"/>
    <w:rsid w:val="00F37A25"/>
    <w:rsid w:val="00F417D7"/>
    <w:rsid w:val="00F42187"/>
    <w:rsid w:val="00F428B7"/>
    <w:rsid w:val="00F44BE8"/>
    <w:rsid w:val="00F44D13"/>
    <w:rsid w:val="00F470B2"/>
    <w:rsid w:val="00F50028"/>
    <w:rsid w:val="00F51862"/>
    <w:rsid w:val="00F52EBA"/>
    <w:rsid w:val="00F547C5"/>
    <w:rsid w:val="00F55B0D"/>
    <w:rsid w:val="00F56041"/>
    <w:rsid w:val="00F5675B"/>
    <w:rsid w:val="00F57A34"/>
    <w:rsid w:val="00F6183A"/>
    <w:rsid w:val="00F61B54"/>
    <w:rsid w:val="00F62963"/>
    <w:rsid w:val="00F62DA6"/>
    <w:rsid w:val="00F64203"/>
    <w:rsid w:val="00F64DB7"/>
    <w:rsid w:val="00F70081"/>
    <w:rsid w:val="00F70F97"/>
    <w:rsid w:val="00F71AD8"/>
    <w:rsid w:val="00F71C43"/>
    <w:rsid w:val="00F7253C"/>
    <w:rsid w:val="00F736A6"/>
    <w:rsid w:val="00F73945"/>
    <w:rsid w:val="00F75827"/>
    <w:rsid w:val="00F76C11"/>
    <w:rsid w:val="00F7725D"/>
    <w:rsid w:val="00F77D60"/>
    <w:rsid w:val="00F805DA"/>
    <w:rsid w:val="00F80827"/>
    <w:rsid w:val="00F81048"/>
    <w:rsid w:val="00F81CFC"/>
    <w:rsid w:val="00F841BA"/>
    <w:rsid w:val="00F84562"/>
    <w:rsid w:val="00F869B2"/>
    <w:rsid w:val="00F90776"/>
    <w:rsid w:val="00F9588D"/>
    <w:rsid w:val="00F96D0B"/>
    <w:rsid w:val="00F96FCD"/>
    <w:rsid w:val="00FA0C8C"/>
    <w:rsid w:val="00FA27BF"/>
    <w:rsid w:val="00FA4DEC"/>
    <w:rsid w:val="00FA5A3D"/>
    <w:rsid w:val="00FA5C32"/>
    <w:rsid w:val="00FA6405"/>
    <w:rsid w:val="00FA7539"/>
    <w:rsid w:val="00FB1EB2"/>
    <w:rsid w:val="00FB4D43"/>
    <w:rsid w:val="00FB6B7B"/>
    <w:rsid w:val="00FC3D89"/>
    <w:rsid w:val="00FC424C"/>
    <w:rsid w:val="00FC4F87"/>
    <w:rsid w:val="00FD05A6"/>
    <w:rsid w:val="00FD1C97"/>
    <w:rsid w:val="00FD1F33"/>
    <w:rsid w:val="00FD2482"/>
    <w:rsid w:val="00FD25F8"/>
    <w:rsid w:val="00FD2C68"/>
    <w:rsid w:val="00FD67B1"/>
    <w:rsid w:val="00FD7DE6"/>
    <w:rsid w:val="00FE09E8"/>
    <w:rsid w:val="00FE129F"/>
    <w:rsid w:val="00FE2280"/>
    <w:rsid w:val="00FE2A11"/>
    <w:rsid w:val="00FE42EF"/>
    <w:rsid w:val="00FE5636"/>
    <w:rsid w:val="00FE56D0"/>
    <w:rsid w:val="00FF266C"/>
    <w:rsid w:val="00FF2793"/>
    <w:rsid w:val="00FF5074"/>
    <w:rsid w:val="00FF50D2"/>
    <w:rsid w:val="00FF5461"/>
    <w:rsid w:val="00FF5D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3A4EA109"/>
  <w15:docId w15:val="{2E093CCA-96AA-4F3E-ACDC-9BA2D5BC9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330"/>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nhideWhenUsed/>
    <w:qFormat/>
    <w:rsid w:val="00D714E1"/>
    <w:pPr>
      <w:keepNext/>
      <w:jc w:val="center"/>
      <w:outlineLvl w:val="3"/>
    </w:pPr>
    <w:rPr>
      <w:b/>
    </w:rPr>
  </w:style>
  <w:style w:type="paragraph" w:styleId="Ttulo5">
    <w:name w:val="heading 5"/>
    <w:basedOn w:val="Normal"/>
    <w:next w:val="Normal"/>
    <w:link w:val="Ttulo5Char"/>
    <w:uiPriority w:val="9"/>
    <w:unhideWhenUsed/>
    <w:qFormat/>
    <w:rsid w:val="00A10F66"/>
    <w:pPr>
      <w:keepNext/>
      <w:jc w:val="center"/>
      <w:outlineLvl w:val="4"/>
    </w:pPr>
    <w:rPr>
      <w:b/>
      <w:sz w:val="22"/>
      <w:szCs w:val="22"/>
      <w:lang w:eastAsia="pt-BR"/>
    </w:rPr>
  </w:style>
  <w:style w:type="paragraph" w:styleId="Ttulo6">
    <w:name w:val="heading 6"/>
    <w:basedOn w:val="Normal"/>
    <w:next w:val="Normal"/>
    <w:link w:val="Ttulo6Char"/>
    <w:uiPriority w:val="9"/>
    <w:unhideWhenUsed/>
    <w:qFormat/>
    <w:rsid w:val="002D6E3F"/>
    <w:pPr>
      <w:keepNext/>
      <w:jc w:val="center"/>
      <w:outlineLvl w:val="5"/>
    </w:pPr>
    <w:rPr>
      <w:b/>
      <w:sz w:val="32"/>
      <w:szCs w:val="32"/>
      <w:lang w:eastAsia="pt-BR"/>
    </w:rPr>
  </w:style>
  <w:style w:type="paragraph" w:styleId="Ttulo7">
    <w:name w:val="heading 7"/>
    <w:basedOn w:val="Normal"/>
    <w:next w:val="Normal"/>
    <w:link w:val="Ttulo7Char"/>
    <w:uiPriority w:val="9"/>
    <w:unhideWhenUsed/>
    <w:qFormat/>
    <w:rsid w:val="00180163"/>
    <w:pPr>
      <w:keepNext/>
      <w:ind w:left="113" w:right="113"/>
      <w:jc w:val="center"/>
      <w:outlineLvl w:val="6"/>
    </w:pPr>
    <w:rPr>
      <w:b/>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basedOn w:val="Normal"/>
    <w:link w:val="CabealhoChar"/>
    <w:unhideWhenUsed/>
    <w:rsid w:val="00727ADF"/>
    <w:pPr>
      <w:tabs>
        <w:tab w:val="center" w:pos="4320"/>
        <w:tab w:val="right" w:pos="8640"/>
      </w:tabs>
    </w:pPr>
  </w:style>
  <w:style w:type="character" w:customStyle="1" w:styleId="CabealhoChar">
    <w:name w:val="Cabeçalho Char"/>
    <w:link w:val="Cabealho"/>
    <w:rsid w:val="00727ADF"/>
    <w:rPr>
      <w:rFonts w:ascii="Cambria" w:eastAsia="MS Mincho" w:hAnsi="Cambria" w:cs="Times New Roman"/>
      <w:sz w:val="24"/>
      <w:szCs w:val="24"/>
    </w:rPr>
  </w:style>
  <w:style w:type="paragraph" w:styleId="Rodap">
    <w:name w:val="footer"/>
    <w:basedOn w:val="Normal"/>
    <w:link w:val="RodapChar"/>
    <w:unhideWhenUsed/>
    <w:rsid w:val="00727ADF"/>
    <w:pPr>
      <w:tabs>
        <w:tab w:val="center" w:pos="4320"/>
        <w:tab w:val="right" w:pos="8640"/>
      </w:tabs>
    </w:pPr>
  </w:style>
  <w:style w:type="character" w:customStyle="1" w:styleId="RodapChar">
    <w:name w:val="Rodapé Char"/>
    <w:link w:val="Rodap"/>
    <w:rsid w:val="00727ADF"/>
    <w:rPr>
      <w:rFonts w:ascii="Cambria" w:eastAsia="MS Mincho" w:hAnsi="Cambria" w:cs="Times New Roman"/>
      <w:sz w:val="24"/>
      <w:szCs w:val="24"/>
    </w:rPr>
  </w:style>
  <w:style w:type="paragraph" w:styleId="PargrafodaLista">
    <w:name w:val="List Paragraph"/>
    <w:basedOn w:val="Normal"/>
    <w:link w:val="PargrafodaListaChar"/>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rsid w:val="00155CC3"/>
    <w:rPr>
      <w:rFonts w:ascii="Calibri Light" w:eastAsia="Times New Roman" w:hAnsi="Calibri Light" w:cs="Times New Roman"/>
      <w:color w:val="1F4D78"/>
      <w:sz w:val="24"/>
      <w:szCs w:val="24"/>
    </w:rPr>
  </w:style>
  <w:style w:type="character" w:customStyle="1" w:styleId="Ttulo4Char">
    <w:name w:val="Título 4 Char"/>
    <w:link w:val="Ttulo4"/>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qFormat/>
    <w:rsid w:val="00190BF9"/>
    <w:pPr>
      <w:suppressAutoHyphens/>
      <w:ind w:left="720"/>
      <w:contextualSpacing/>
    </w:pPr>
  </w:style>
  <w:style w:type="paragraph" w:customStyle="1" w:styleId="WW-Corpodetexto3">
    <w:name w:val="WW-Corpo de texto 3"/>
    <w:basedOn w:val="Normal"/>
    <w:rsid w:val="00D168F1"/>
    <w:pPr>
      <w:widowControl w:val="0"/>
      <w:suppressAutoHyphens/>
    </w:pPr>
    <w:rPr>
      <w:rFonts w:ascii="Arial" w:eastAsia="Times New Roman" w:hAnsi="Arial"/>
      <w:szCs w:val="20"/>
      <w:lang w:eastAsia="pt-BR"/>
    </w:rPr>
  </w:style>
  <w:style w:type="character" w:customStyle="1" w:styleId="Ttulo5Char">
    <w:name w:val="Título 5 Char"/>
    <w:basedOn w:val="Fontepargpadro"/>
    <w:link w:val="Ttulo5"/>
    <w:uiPriority w:val="9"/>
    <w:rsid w:val="00A10F66"/>
    <w:rPr>
      <w:b/>
      <w:sz w:val="22"/>
      <w:szCs w:val="22"/>
    </w:rPr>
  </w:style>
  <w:style w:type="paragraph" w:styleId="Textodenotaderodap">
    <w:name w:val="footnote text"/>
    <w:basedOn w:val="Normal"/>
    <w:link w:val="TextodenotaderodapChar"/>
    <w:unhideWhenUsed/>
    <w:rsid w:val="00AC70D6"/>
    <w:rPr>
      <w:sz w:val="20"/>
      <w:szCs w:val="20"/>
    </w:rPr>
  </w:style>
  <w:style w:type="character" w:customStyle="1" w:styleId="TextodenotaderodapChar">
    <w:name w:val="Texto de nota de rodapé Char"/>
    <w:basedOn w:val="Fontepargpadro"/>
    <w:link w:val="Textodenotaderodap"/>
    <w:rsid w:val="00AC70D6"/>
    <w:rPr>
      <w:lang w:eastAsia="en-US"/>
    </w:rPr>
  </w:style>
  <w:style w:type="character" w:styleId="Refdenotaderodap">
    <w:name w:val="footnote reference"/>
    <w:basedOn w:val="Fontepargpadro"/>
    <w:uiPriority w:val="99"/>
    <w:semiHidden/>
    <w:unhideWhenUsed/>
    <w:rsid w:val="00AC70D6"/>
    <w:rPr>
      <w:vertAlign w:val="superscript"/>
    </w:rPr>
  </w:style>
  <w:style w:type="character" w:customStyle="1" w:styleId="PargrafodaListaChar">
    <w:name w:val="Parágrafo da Lista Char"/>
    <w:link w:val="PargrafodaLista"/>
    <w:uiPriority w:val="34"/>
    <w:qFormat/>
    <w:rsid w:val="00134779"/>
    <w:rPr>
      <w:sz w:val="24"/>
      <w:szCs w:val="24"/>
      <w:lang w:eastAsia="en-US"/>
    </w:rPr>
  </w:style>
  <w:style w:type="character" w:customStyle="1" w:styleId="Ttulo6Char">
    <w:name w:val="Título 6 Char"/>
    <w:basedOn w:val="Fontepargpadro"/>
    <w:link w:val="Ttulo6"/>
    <w:uiPriority w:val="9"/>
    <w:rsid w:val="002D6E3F"/>
    <w:rPr>
      <w:b/>
      <w:sz w:val="32"/>
      <w:szCs w:val="32"/>
    </w:rPr>
  </w:style>
  <w:style w:type="character" w:customStyle="1" w:styleId="Ttulo7Char">
    <w:name w:val="Título 7 Char"/>
    <w:basedOn w:val="Fontepargpadro"/>
    <w:link w:val="Ttulo7"/>
    <w:uiPriority w:val="9"/>
    <w:rsid w:val="00180163"/>
    <w:rPr>
      <w:b/>
    </w:rPr>
  </w:style>
  <w:style w:type="character" w:customStyle="1" w:styleId="MenoPendente1">
    <w:name w:val="Menção Pendente1"/>
    <w:basedOn w:val="Fontepargpadro"/>
    <w:uiPriority w:val="99"/>
    <w:semiHidden/>
    <w:unhideWhenUsed/>
    <w:rsid w:val="00D44EBB"/>
    <w:rPr>
      <w:color w:val="605E5C"/>
      <w:shd w:val="clear" w:color="auto" w:fill="E1DFDD"/>
    </w:rPr>
  </w:style>
  <w:style w:type="character" w:customStyle="1" w:styleId="WW-CaracteresdeNotadeRodap121">
    <w:name w:val="WW-Caracteres de Nota de Rodapé121"/>
    <w:rsid w:val="00AC75B6"/>
    <w:rPr>
      <w:vertAlign w:val="superscript"/>
    </w:rPr>
  </w:style>
  <w:style w:type="character" w:customStyle="1" w:styleId="CaracteresdeNotadeRodap">
    <w:name w:val="Caracteres de Nota de Rodapé"/>
    <w:rsid w:val="00AC75B6"/>
  </w:style>
  <w:style w:type="paragraph" w:customStyle="1" w:styleId="WW-Textosimples">
    <w:name w:val="WW-Texto simples"/>
    <w:basedOn w:val="Normal"/>
    <w:rsid w:val="00AC75B6"/>
    <w:pPr>
      <w:widowControl w:val="0"/>
      <w:suppressAutoHyphens/>
      <w:jc w:val="left"/>
    </w:pPr>
    <w:rPr>
      <w:rFonts w:ascii="Courier New" w:eastAsia="Arial Unicode MS" w:hAnsi="Courier New"/>
      <w:sz w:val="20"/>
      <w:szCs w:val="20"/>
      <w:lang w:eastAsia="pt-BR"/>
    </w:rPr>
  </w:style>
  <w:style w:type="paragraph" w:customStyle="1" w:styleId="WW-Corpodetexto2">
    <w:name w:val="WW-Corpo de texto 2"/>
    <w:basedOn w:val="Normal"/>
    <w:rsid w:val="00AC75B6"/>
    <w:pPr>
      <w:widowControl w:val="0"/>
      <w:suppressAutoHyphens/>
    </w:pPr>
    <w:rPr>
      <w:rFonts w:eastAsia="Arial Unicode MS"/>
      <w:b/>
      <w:bCs/>
      <w:szCs w:val="20"/>
      <w:lang w:eastAsia="pt-BR"/>
    </w:rPr>
  </w:style>
  <w:style w:type="paragraph" w:customStyle="1" w:styleId="WW-NormalWeb">
    <w:name w:val="WW-Normal (Web)"/>
    <w:basedOn w:val="Normal"/>
    <w:rsid w:val="00AC75B6"/>
    <w:pPr>
      <w:widowControl w:val="0"/>
      <w:suppressAutoHyphens/>
      <w:spacing w:before="280" w:after="280"/>
      <w:jc w:val="left"/>
    </w:pPr>
    <w:rPr>
      <w:rFonts w:ascii="Arial Unicode MS" w:eastAsia="Arial Unicode MS" w:hAnsi="Arial Unicode MS" w:cs="Arial Unicode MS"/>
      <w:szCs w:val="20"/>
      <w:lang w:eastAsia="pt-BR"/>
    </w:rPr>
  </w:style>
  <w:style w:type="paragraph" w:styleId="Citao">
    <w:name w:val="Quote"/>
    <w:basedOn w:val="Normal"/>
    <w:next w:val="Normal"/>
    <w:link w:val="CitaoChar"/>
    <w:qFormat/>
    <w:rsid w:val="00AC75B6"/>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hAnsi="Ecofont_Spranq_eco_Sans" w:cs="Tahoma"/>
      <w:i/>
      <w:iCs/>
      <w:color w:val="000000"/>
      <w:sz w:val="20"/>
    </w:rPr>
  </w:style>
  <w:style w:type="character" w:customStyle="1" w:styleId="CitaoChar">
    <w:name w:val="Citação Char"/>
    <w:basedOn w:val="Fontepargpadro"/>
    <w:link w:val="Citao"/>
    <w:rsid w:val="00AC75B6"/>
    <w:rPr>
      <w:rFonts w:ascii="Ecofont_Spranq_eco_Sans" w:hAnsi="Ecofont_Spranq_eco_Sans" w:cs="Tahoma"/>
      <w:i/>
      <w:iCs/>
      <w:color w:val="000000"/>
      <w:szCs w:val="24"/>
      <w:shd w:val="clear" w:color="auto" w:fill="FFFFCC"/>
      <w:lang w:eastAsia="en-US"/>
    </w:rPr>
  </w:style>
  <w:style w:type="paragraph" w:customStyle="1" w:styleId="GradeColorida-nfase11">
    <w:name w:val="Grade Colorida - Ênfase 11"/>
    <w:basedOn w:val="Normal"/>
    <w:next w:val="Normal"/>
    <w:link w:val="GradeColorida-nfase1Char"/>
    <w:uiPriority w:val="29"/>
    <w:qFormat/>
    <w:rsid w:val="00AC75B6"/>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hAnsi="Ecofont_Spranq_eco_Sans"/>
      <w:i/>
      <w:iCs/>
      <w:color w:val="000000"/>
      <w:sz w:val="20"/>
      <w:lang w:val="x-none"/>
    </w:rPr>
  </w:style>
  <w:style w:type="character" w:customStyle="1" w:styleId="GradeColorida-nfase1Char">
    <w:name w:val="Grade Colorida - Ênfase 1 Char"/>
    <w:link w:val="GradeColorida-nfase11"/>
    <w:uiPriority w:val="29"/>
    <w:rsid w:val="00AC75B6"/>
    <w:rPr>
      <w:rFonts w:ascii="Ecofont_Spranq_eco_Sans" w:hAnsi="Ecofont_Spranq_eco_Sans"/>
      <w:i/>
      <w:iCs/>
      <w:color w:val="000000"/>
      <w:szCs w:val="24"/>
      <w:shd w:val="clear" w:color="auto" w:fill="FFFFCC"/>
      <w:lang w:val="x-none" w:eastAsia="en-US"/>
    </w:rPr>
  </w:style>
  <w:style w:type="character" w:customStyle="1" w:styleId="Manoel">
    <w:name w:val="Manoel"/>
    <w:qFormat/>
    <w:rsid w:val="00AC75B6"/>
    <w:rPr>
      <w:rFonts w:ascii="Arial" w:hAnsi="Arial" w:cs="Arial"/>
      <w:color w:val="7030A0"/>
      <w:sz w:val="20"/>
    </w:rPr>
  </w:style>
  <w:style w:type="character" w:styleId="Forte">
    <w:name w:val="Strong"/>
    <w:basedOn w:val="Fontepargpadro"/>
    <w:uiPriority w:val="22"/>
    <w:qFormat/>
    <w:rsid w:val="00AC75B6"/>
    <w:rPr>
      <w:b/>
      <w:bCs/>
    </w:rPr>
  </w:style>
  <w:style w:type="character" w:styleId="Refdecomentrio">
    <w:name w:val="annotation reference"/>
    <w:basedOn w:val="Fontepargpadro"/>
    <w:uiPriority w:val="99"/>
    <w:rsid w:val="00AC75B6"/>
    <w:rPr>
      <w:sz w:val="18"/>
      <w:szCs w:val="18"/>
    </w:rPr>
  </w:style>
  <w:style w:type="paragraph" w:styleId="Textodecomentrio">
    <w:name w:val="annotation text"/>
    <w:basedOn w:val="Normal"/>
    <w:link w:val="TextodecomentrioChar"/>
    <w:uiPriority w:val="99"/>
    <w:rsid w:val="00AC75B6"/>
    <w:pPr>
      <w:widowControl w:val="0"/>
      <w:suppressAutoHyphens/>
      <w:jc w:val="left"/>
    </w:pPr>
    <w:rPr>
      <w:rFonts w:eastAsia="Arial Unicode MS"/>
      <w:lang w:eastAsia="pt-BR"/>
    </w:rPr>
  </w:style>
  <w:style w:type="character" w:customStyle="1" w:styleId="TextodecomentrioChar">
    <w:name w:val="Texto de comentário Char"/>
    <w:basedOn w:val="Fontepargpadro"/>
    <w:link w:val="Textodecomentrio"/>
    <w:uiPriority w:val="99"/>
    <w:rsid w:val="00AC75B6"/>
    <w:rPr>
      <w:rFonts w:eastAsia="Arial Unicode MS"/>
      <w:sz w:val="24"/>
      <w:szCs w:val="24"/>
    </w:rPr>
  </w:style>
  <w:style w:type="paragraph" w:styleId="Assuntodocomentrio">
    <w:name w:val="annotation subject"/>
    <w:basedOn w:val="Textodecomentrio"/>
    <w:next w:val="Textodecomentrio"/>
    <w:link w:val="AssuntodocomentrioChar"/>
    <w:uiPriority w:val="99"/>
    <w:rsid w:val="00AC75B6"/>
    <w:rPr>
      <w:b/>
      <w:bCs/>
      <w:sz w:val="20"/>
      <w:szCs w:val="20"/>
    </w:rPr>
  </w:style>
  <w:style w:type="character" w:customStyle="1" w:styleId="AssuntodocomentrioChar">
    <w:name w:val="Assunto do comentário Char"/>
    <w:basedOn w:val="TextodecomentrioChar"/>
    <w:link w:val="Assuntodocomentrio"/>
    <w:uiPriority w:val="99"/>
    <w:rsid w:val="00AC75B6"/>
    <w:rPr>
      <w:rFonts w:eastAsia="Arial Unicode MS"/>
      <w:b/>
      <w:bCs/>
      <w:sz w:val="24"/>
      <w:szCs w:val="24"/>
    </w:rPr>
  </w:style>
  <w:style w:type="paragraph" w:customStyle="1" w:styleId="Nivel2">
    <w:name w:val="Nivel 2"/>
    <w:link w:val="Nivel2Char"/>
    <w:qFormat/>
    <w:rsid w:val="00AC75B6"/>
    <w:pPr>
      <w:numPr>
        <w:ilvl w:val="1"/>
        <w:numId w:val="1"/>
      </w:numPr>
      <w:spacing w:before="120" w:after="120" w:line="276" w:lineRule="auto"/>
      <w:jc w:val="both"/>
    </w:pPr>
    <w:rPr>
      <w:rFonts w:ascii="Ecofont_Spranq_eco_Sans" w:eastAsia="Arial Unicode MS" w:hAnsi="Ecofont_Spranq_eco_Sans"/>
    </w:rPr>
  </w:style>
  <w:style w:type="paragraph" w:customStyle="1" w:styleId="Nivel1">
    <w:name w:val="Nivel 1"/>
    <w:basedOn w:val="Nivel2"/>
    <w:next w:val="Nivel2"/>
    <w:link w:val="Nivel1Char"/>
    <w:qFormat/>
    <w:rsid w:val="00AC75B6"/>
    <w:pPr>
      <w:numPr>
        <w:ilvl w:val="0"/>
      </w:numPr>
    </w:pPr>
    <w:rPr>
      <w:rFonts w:cs="Arial"/>
      <w:b/>
    </w:rPr>
  </w:style>
  <w:style w:type="paragraph" w:customStyle="1" w:styleId="Nivel3">
    <w:name w:val="Nivel 3"/>
    <w:basedOn w:val="Nivel2"/>
    <w:link w:val="Nivel3Char"/>
    <w:qFormat/>
    <w:rsid w:val="00AC75B6"/>
    <w:pPr>
      <w:numPr>
        <w:ilvl w:val="2"/>
      </w:numPr>
      <w:ind w:left="2520" w:hanging="180"/>
    </w:pPr>
    <w:rPr>
      <w:rFonts w:cs="Arial"/>
      <w:color w:val="000000"/>
    </w:rPr>
  </w:style>
  <w:style w:type="paragraph" w:customStyle="1" w:styleId="Nivel4">
    <w:name w:val="Nivel 4"/>
    <w:basedOn w:val="Nivel3"/>
    <w:link w:val="Nivel4Char"/>
    <w:qFormat/>
    <w:rsid w:val="00AC75B6"/>
    <w:pPr>
      <w:numPr>
        <w:ilvl w:val="3"/>
      </w:numPr>
      <w:ind w:left="3240" w:hanging="360"/>
    </w:pPr>
    <w:rPr>
      <w:color w:val="auto"/>
    </w:rPr>
  </w:style>
  <w:style w:type="paragraph" w:customStyle="1" w:styleId="Nivel5">
    <w:name w:val="Nivel 5"/>
    <w:basedOn w:val="Nivel4"/>
    <w:link w:val="Nivel5Char"/>
    <w:qFormat/>
    <w:rsid w:val="00AC75B6"/>
    <w:pPr>
      <w:numPr>
        <w:ilvl w:val="4"/>
      </w:numPr>
      <w:ind w:left="3960" w:hanging="360"/>
    </w:pPr>
  </w:style>
  <w:style w:type="character" w:customStyle="1" w:styleId="Nivel4Char">
    <w:name w:val="Nivel 4 Char"/>
    <w:basedOn w:val="Fontepargpadro"/>
    <w:link w:val="Nivel4"/>
    <w:rsid w:val="00AC75B6"/>
    <w:rPr>
      <w:rFonts w:ascii="Ecofont_Spranq_eco_Sans" w:eastAsia="Arial Unicode MS" w:hAnsi="Ecofont_Spranq_eco_Sans" w:cs="Arial"/>
    </w:rPr>
  </w:style>
  <w:style w:type="character" w:customStyle="1" w:styleId="Nivel3Char">
    <w:name w:val="Nivel 3 Char"/>
    <w:basedOn w:val="Fontepargpadro"/>
    <w:link w:val="Nivel3"/>
    <w:rsid w:val="00AC75B6"/>
    <w:rPr>
      <w:rFonts w:ascii="Ecofont_Spranq_eco_Sans" w:eastAsia="Arial Unicode MS" w:hAnsi="Ecofont_Spranq_eco_Sans" w:cs="Arial"/>
      <w:color w:val="000000"/>
    </w:rPr>
  </w:style>
  <w:style w:type="character" w:customStyle="1" w:styleId="Nivel5Char">
    <w:name w:val="Nivel 5 Char"/>
    <w:basedOn w:val="Nivel4Char"/>
    <w:link w:val="Nivel5"/>
    <w:rsid w:val="00AC75B6"/>
    <w:rPr>
      <w:rFonts w:ascii="Ecofont_Spranq_eco_Sans" w:eastAsia="Arial Unicode MS" w:hAnsi="Ecofont_Spranq_eco_Sans" w:cs="Arial"/>
    </w:rPr>
  </w:style>
  <w:style w:type="character" w:customStyle="1" w:styleId="Nivel2Char">
    <w:name w:val="Nivel 2 Char"/>
    <w:basedOn w:val="Fontepargpadro"/>
    <w:link w:val="Nivel2"/>
    <w:rsid w:val="00AC75B6"/>
    <w:rPr>
      <w:rFonts w:ascii="Ecofont_Spranq_eco_Sans" w:eastAsia="Arial Unicode MS" w:hAnsi="Ecofont_Spranq_eco_Sans"/>
    </w:rPr>
  </w:style>
  <w:style w:type="character" w:customStyle="1" w:styleId="Nivel1Char">
    <w:name w:val="Nivel 1 Char"/>
    <w:basedOn w:val="Nivel2Char"/>
    <w:link w:val="Nivel1"/>
    <w:rsid w:val="00AC75B6"/>
    <w:rPr>
      <w:rFonts w:ascii="Ecofont_Spranq_eco_Sans" w:eastAsia="Arial Unicode MS" w:hAnsi="Ecofont_Spranq_eco_Sans" w:cs="Arial"/>
      <w:b/>
    </w:rPr>
  </w:style>
  <w:style w:type="paragraph" w:customStyle="1" w:styleId="PADRO">
    <w:name w:val="PADRÃO"/>
    <w:rsid w:val="00AC75B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AC75B6"/>
    <w:rPr>
      <w:rFonts w:ascii="Ecofont_Spranq_eco_Sans" w:hAnsi="Ecofont_Spranq_eco_Sans" w:cs="Tahoma"/>
      <w:i/>
      <w:iCs/>
      <w:color w:val="000000"/>
      <w:shd w:val="clear" w:color="auto" w:fill="FFFFCC"/>
      <w:lang w:eastAsia="en-US"/>
    </w:rPr>
  </w:style>
  <w:style w:type="paragraph" w:customStyle="1" w:styleId="Citao1">
    <w:name w:val="Citação1"/>
    <w:basedOn w:val="Normal"/>
    <w:next w:val="Normal"/>
    <w:link w:val="QuoteChar"/>
    <w:qFormat/>
    <w:rsid w:val="00AC75B6"/>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hAnsi="Ecofont_Spranq_eco_Sans" w:cs="Tahoma"/>
      <w:i/>
      <w:iCs/>
      <w:color w:val="000000"/>
      <w:sz w:val="20"/>
      <w:szCs w:val="20"/>
    </w:rPr>
  </w:style>
  <w:style w:type="character" w:customStyle="1" w:styleId="normaltextrun">
    <w:name w:val="normaltextrun"/>
    <w:basedOn w:val="Fontepargpadro"/>
    <w:rsid w:val="00AC75B6"/>
  </w:style>
  <w:style w:type="paragraph" w:customStyle="1" w:styleId="paragraph">
    <w:name w:val="paragraph"/>
    <w:basedOn w:val="Normal"/>
    <w:rsid w:val="00AC75B6"/>
    <w:pPr>
      <w:spacing w:before="100" w:beforeAutospacing="1" w:after="100" w:afterAutospacing="1"/>
      <w:jc w:val="left"/>
    </w:pPr>
    <w:rPr>
      <w:rFonts w:eastAsia="Times New Roman"/>
      <w:lang w:eastAsia="pt-BR"/>
    </w:rPr>
  </w:style>
  <w:style w:type="character" w:customStyle="1" w:styleId="eop">
    <w:name w:val="eop"/>
    <w:basedOn w:val="Fontepargpadro"/>
    <w:rsid w:val="00AC75B6"/>
  </w:style>
  <w:style w:type="character" w:customStyle="1" w:styleId="spellingerror">
    <w:name w:val="spellingerror"/>
    <w:basedOn w:val="Fontepargpadro"/>
    <w:rsid w:val="00AC75B6"/>
  </w:style>
  <w:style w:type="paragraph" w:customStyle="1" w:styleId="Nivel01">
    <w:name w:val="Nivel 01"/>
    <w:basedOn w:val="Ttulo1"/>
    <w:next w:val="Normal"/>
    <w:link w:val="Nivel01Char"/>
    <w:qFormat/>
    <w:rsid w:val="00AC75B6"/>
    <w:pPr>
      <w:numPr>
        <w:numId w:val="2"/>
      </w:numPr>
      <w:tabs>
        <w:tab w:val="num" w:pos="420"/>
        <w:tab w:val="left" w:pos="567"/>
      </w:tabs>
      <w:ind w:left="0" w:firstLine="0"/>
    </w:pPr>
    <w:rPr>
      <w:rFonts w:ascii="Ecofont_Spranq_eco_Sans" w:eastAsiaTheme="majorEastAsia" w:hAnsi="Ecofont_Spranq_eco_Sans"/>
      <w:b/>
      <w:bCs/>
      <w:color w:val="000000"/>
      <w:lang w:eastAsia="pt-BR"/>
    </w:rPr>
  </w:style>
  <w:style w:type="paragraph" w:customStyle="1" w:styleId="xwestern">
    <w:name w:val="x_western"/>
    <w:basedOn w:val="Normal"/>
    <w:rsid w:val="00AC75B6"/>
    <w:pPr>
      <w:spacing w:before="100" w:beforeAutospacing="1" w:after="100" w:afterAutospacing="1"/>
      <w:jc w:val="left"/>
    </w:pPr>
    <w:rPr>
      <w:rFonts w:eastAsia="Times New Roman"/>
      <w:lang w:eastAsia="pt-BR"/>
    </w:rPr>
  </w:style>
  <w:style w:type="paragraph" w:customStyle="1" w:styleId="citao2">
    <w:name w:val="citação 2"/>
    <w:basedOn w:val="Citao"/>
    <w:link w:val="citao2Char"/>
    <w:qFormat/>
    <w:rsid w:val="00AC75B6"/>
    <w:pPr>
      <w:keepNext/>
      <w:pBdr>
        <w:top w:val="single" w:sz="4" w:space="0" w:color="1F497D"/>
        <w:left w:val="single" w:sz="4" w:space="0" w:color="1F497D"/>
        <w:bottom w:val="single" w:sz="4" w:space="0" w:color="1F497D"/>
        <w:right w:val="single" w:sz="4" w:space="0" w:color="1F497D"/>
      </w:pBdr>
      <w:tabs>
        <w:tab w:val="left" w:pos="708"/>
      </w:tabs>
      <w:suppressAutoHyphens/>
      <w:overflowPunct w:val="0"/>
      <w:textAlignment w:val="baseline"/>
    </w:pPr>
  </w:style>
  <w:style w:type="character" w:customStyle="1" w:styleId="citao2Char">
    <w:name w:val="citação 2 Char"/>
    <w:basedOn w:val="CitaoChar"/>
    <w:link w:val="citao2"/>
    <w:rsid w:val="00AC75B6"/>
    <w:rPr>
      <w:rFonts w:ascii="Ecofont_Spranq_eco_Sans" w:hAnsi="Ecofont_Spranq_eco_Sans" w:cs="Tahoma"/>
      <w:i/>
      <w:iCs/>
      <w:color w:val="000000"/>
      <w:szCs w:val="24"/>
      <w:shd w:val="clear" w:color="auto" w:fill="FFFFCC"/>
      <w:lang w:eastAsia="en-US"/>
    </w:rPr>
  </w:style>
  <w:style w:type="character" w:customStyle="1" w:styleId="Nivel01Char">
    <w:name w:val="Nivel 01 Char"/>
    <w:basedOn w:val="Ttulo1Char"/>
    <w:link w:val="Nivel01"/>
    <w:rsid w:val="00AC75B6"/>
    <w:rPr>
      <w:rFonts w:ascii="Ecofont_Spranq_eco_Sans" w:eastAsiaTheme="majorEastAsia" w:hAnsi="Ecofont_Spranq_eco_Sans" w:cs="Times New Roman"/>
      <w:b/>
      <w:bCs/>
      <w:color w:val="000000"/>
      <w:sz w:val="32"/>
      <w:szCs w:val="32"/>
    </w:rPr>
  </w:style>
  <w:style w:type="character" w:customStyle="1" w:styleId="WW8Num3z0">
    <w:name w:val="WW8Num3z0"/>
    <w:rsid w:val="003333AF"/>
    <w:rPr>
      <w:sz w:val="20"/>
      <w:szCs w:val="20"/>
    </w:rPr>
  </w:style>
  <w:style w:type="character" w:customStyle="1" w:styleId="WW8Num3z1">
    <w:name w:val="WW8Num3z1"/>
    <w:rsid w:val="003333AF"/>
    <w:rPr>
      <w:color w:val="auto"/>
    </w:rPr>
  </w:style>
  <w:style w:type="character" w:customStyle="1" w:styleId="WW8Num4z0">
    <w:name w:val="WW8Num4z0"/>
    <w:rsid w:val="003333AF"/>
    <w:rPr>
      <w:sz w:val="20"/>
      <w:szCs w:val="20"/>
    </w:rPr>
  </w:style>
  <w:style w:type="character" w:customStyle="1" w:styleId="WW8Num4z1">
    <w:name w:val="WW8Num4z1"/>
    <w:rsid w:val="003333AF"/>
    <w:rPr>
      <w:color w:val="auto"/>
    </w:rPr>
  </w:style>
  <w:style w:type="character" w:customStyle="1" w:styleId="Absatz-Standardschriftart">
    <w:name w:val="Absatz-Standardschriftart"/>
    <w:rsid w:val="003333AF"/>
  </w:style>
  <w:style w:type="character" w:customStyle="1" w:styleId="WW8Num6z1">
    <w:name w:val="WW8Num6z1"/>
    <w:rsid w:val="003333AF"/>
    <w:rPr>
      <w:i w:val="0"/>
    </w:rPr>
  </w:style>
  <w:style w:type="character" w:customStyle="1" w:styleId="WW8Num7z0">
    <w:name w:val="WW8Num7z0"/>
    <w:rsid w:val="003333AF"/>
    <w:rPr>
      <w:rFonts w:eastAsia="Arial Unicode MS"/>
    </w:rPr>
  </w:style>
  <w:style w:type="character" w:customStyle="1" w:styleId="WW8Num7z1">
    <w:name w:val="WW8Num7z1"/>
    <w:rsid w:val="003333AF"/>
    <w:rPr>
      <w:rFonts w:cs="Times New Roman"/>
      <w:b w:val="0"/>
      <w:i/>
      <w:color w:val="FF0000"/>
    </w:rPr>
  </w:style>
  <w:style w:type="character" w:customStyle="1" w:styleId="Fontepargpadro2">
    <w:name w:val="Fonte parág. padrão2"/>
    <w:rsid w:val="003333AF"/>
  </w:style>
  <w:style w:type="character" w:customStyle="1" w:styleId="WW8Num2z1">
    <w:name w:val="WW8Num2z1"/>
    <w:rsid w:val="003333AF"/>
    <w:rPr>
      <w:i w:val="0"/>
    </w:rPr>
  </w:style>
  <w:style w:type="character" w:customStyle="1" w:styleId="WW8Num5z1">
    <w:name w:val="WW8Num5z1"/>
    <w:rsid w:val="003333AF"/>
    <w:rPr>
      <w:i w:val="0"/>
    </w:rPr>
  </w:style>
  <w:style w:type="character" w:customStyle="1" w:styleId="WW-Absatz-Standardschriftart">
    <w:name w:val="WW-Absatz-Standardschriftart"/>
    <w:rsid w:val="003333AF"/>
  </w:style>
  <w:style w:type="character" w:customStyle="1" w:styleId="WW8Num1z0">
    <w:name w:val="WW8Num1z0"/>
    <w:rsid w:val="003333AF"/>
    <w:rPr>
      <w:rFonts w:ascii="Symbol" w:hAnsi="Symbol" w:cs="Symbol"/>
    </w:rPr>
  </w:style>
  <w:style w:type="character" w:customStyle="1" w:styleId="WW8Num1z2">
    <w:name w:val="WW8Num1z2"/>
    <w:rsid w:val="003333AF"/>
    <w:rPr>
      <w:rFonts w:ascii="Courier New" w:hAnsi="Courier New" w:cs="Courier New"/>
    </w:rPr>
  </w:style>
  <w:style w:type="character" w:customStyle="1" w:styleId="WW8Num1z3">
    <w:name w:val="WW8Num1z3"/>
    <w:rsid w:val="003333AF"/>
    <w:rPr>
      <w:rFonts w:ascii="Wingdings" w:hAnsi="Wingdings" w:cs="Wingdings"/>
    </w:rPr>
  </w:style>
  <w:style w:type="character" w:customStyle="1" w:styleId="WW8Num5z0">
    <w:name w:val="WW8Num5z0"/>
    <w:rsid w:val="003333AF"/>
    <w:rPr>
      <w:b/>
      <w:i w:val="0"/>
    </w:rPr>
  </w:style>
  <w:style w:type="character" w:customStyle="1" w:styleId="WW8Num8z1">
    <w:name w:val="WW8Num8z1"/>
    <w:rsid w:val="003333AF"/>
    <w:rPr>
      <w:i w:val="0"/>
    </w:rPr>
  </w:style>
  <w:style w:type="character" w:customStyle="1" w:styleId="WW8Num11z0">
    <w:name w:val="WW8Num11z0"/>
    <w:rsid w:val="003333AF"/>
    <w:rPr>
      <w:rFonts w:cs="Tahoma"/>
    </w:rPr>
  </w:style>
  <w:style w:type="character" w:customStyle="1" w:styleId="WW8Num12z1">
    <w:name w:val="WW8Num12z1"/>
    <w:rsid w:val="003333AF"/>
    <w:rPr>
      <w:color w:val="auto"/>
    </w:rPr>
  </w:style>
  <w:style w:type="character" w:customStyle="1" w:styleId="WW8Num13z0">
    <w:name w:val="WW8Num13z0"/>
    <w:rsid w:val="003333AF"/>
    <w:rPr>
      <w:b/>
      <w:i w:val="0"/>
    </w:rPr>
  </w:style>
  <w:style w:type="character" w:customStyle="1" w:styleId="WW8Num13z1">
    <w:name w:val="WW8Num13z1"/>
    <w:rsid w:val="003333AF"/>
    <w:rPr>
      <w:b/>
      <w:i w:val="0"/>
      <w:color w:val="auto"/>
    </w:rPr>
  </w:style>
  <w:style w:type="character" w:customStyle="1" w:styleId="WW8Num15z0">
    <w:name w:val="WW8Num15z0"/>
    <w:rsid w:val="003333AF"/>
    <w:rPr>
      <w:color w:val="0000FF"/>
    </w:rPr>
  </w:style>
  <w:style w:type="character" w:customStyle="1" w:styleId="WW8Num16z0">
    <w:name w:val="WW8Num16z0"/>
    <w:rsid w:val="003333AF"/>
    <w:rPr>
      <w:b w:val="0"/>
    </w:rPr>
  </w:style>
  <w:style w:type="character" w:customStyle="1" w:styleId="WW8Num18z0">
    <w:name w:val="WW8Num18z0"/>
    <w:rsid w:val="003333AF"/>
    <w:rPr>
      <w:rFonts w:ascii="Ecofont_Spranq_eco_Sans" w:hAnsi="Ecofont_Spranq_eco_Sans" w:cs="Arial"/>
      <w:i/>
      <w:color w:val="FF0000"/>
    </w:rPr>
  </w:style>
  <w:style w:type="character" w:customStyle="1" w:styleId="WW8Num20z0">
    <w:name w:val="WW8Num20z0"/>
    <w:rsid w:val="003333AF"/>
    <w:rPr>
      <w:rFonts w:cs="Tahoma"/>
    </w:rPr>
  </w:style>
  <w:style w:type="character" w:customStyle="1" w:styleId="WW8Num21z0">
    <w:name w:val="WW8Num21z0"/>
    <w:rsid w:val="003333AF"/>
    <w:rPr>
      <w:b w:val="0"/>
    </w:rPr>
  </w:style>
  <w:style w:type="character" w:customStyle="1" w:styleId="WW8Num24z0">
    <w:name w:val="WW8Num24z0"/>
    <w:rsid w:val="003333AF"/>
    <w:rPr>
      <w:b/>
      <w:i w:val="0"/>
    </w:rPr>
  </w:style>
  <w:style w:type="character" w:customStyle="1" w:styleId="WW8Num24z1">
    <w:name w:val="WW8Num24z1"/>
    <w:rsid w:val="003333AF"/>
    <w:rPr>
      <w:b/>
      <w:i w:val="0"/>
      <w:color w:val="auto"/>
    </w:rPr>
  </w:style>
  <w:style w:type="character" w:customStyle="1" w:styleId="Fontepargpadro1">
    <w:name w:val="Fonte parág. padrão1"/>
    <w:rsid w:val="003333AF"/>
  </w:style>
  <w:style w:type="character" w:customStyle="1" w:styleId="normalchar1">
    <w:name w:val="normal__char1"/>
    <w:rsid w:val="003333AF"/>
    <w:rPr>
      <w:rFonts w:ascii="Arial" w:hAnsi="Arial" w:cs="Arial"/>
      <w:strike w:val="0"/>
      <w:dstrike w:val="0"/>
      <w:sz w:val="24"/>
      <w:szCs w:val="24"/>
      <w:u w:val="none"/>
    </w:rPr>
  </w:style>
  <w:style w:type="character" w:customStyle="1" w:styleId="apple-style-span">
    <w:name w:val="apple-style-span"/>
    <w:basedOn w:val="Fontepargpadro1"/>
    <w:rsid w:val="003333AF"/>
  </w:style>
  <w:style w:type="character" w:styleId="nfase">
    <w:name w:val="Emphasis"/>
    <w:uiPriority w:val="20"/>
    <w:qFormat/>
    <w:rsid w:val="003333AF"/>
    <w:rPr>
      <w:i/>
      <w:iCs/>
    </w:rPr>
  </w:style>
  <w:style w:type="character" w:customStyle="1" w:styleId="FootnoteCharacters">
    <w:name w:val="Footnote Characters"/>
    <w:rsid w:val="003333AF"/>
    <w:rPr>
      <w:color w:val="FF0000"/>
      <w:vertAlign w:val="superscript"/>
    </w:rPr>
  </w:style>
  <w:style w:type="character" w:customStyle="1" w:styleId="SombreamentoMdio1-nfase3Char">
    <w:name w:val="Sombreamento Médio 1 - Ênfase 3 Char"/>
    <w:rsid w:val="003333AF"/>
    <w:rPr>
      <w:rFonts w:ascii="Ecofont_Spranq_eco_Sans" w:eastAsia="Calibri" w:hAnsi="Ecofont_Spranq_eco_Sans" w:cs="Tahoma"/>
      <w:i/>
      <w:iCs/>
      <w:color w:val="000000"/>
      <w:szCs w:val="24"/>
      <w:lang w:val="pt-BR" w:bidi="ar-SA"/>
    </w:rPr>
  </w:style>
  <w:style w:type="character" w:customStyle="1" w:styleId="MediumGrid2-Accent2Char">
    <w:name w:val="Medium Grid 2 - Accent 2 Char"/>
    <w:link w:val="GradeMdia2-nfase21"/>
    <w:rsid w:val="003333AF"/>
    <w:rPr>
      <w:rFonts w:ascii="Ecofont_Spranq_eco_Sans" w:hAnsi="Ecofont_Spranq_eco_Sans" w:cs="Ecofont_Spranq_eco_Sans"/>
      <w:i/>
      <w:iCs/>
      <w:color w:val="000000"/>
      <w:szCs w:val="24"/>
      <w:shd w:val="clear" w:color="auto" w:fill="FFFFCC"/>
      <w:lang w:val="x-none"/>
    </w:rPr>
  </w:style>
  <w:style w:type="character" w:customStyle="1" w:styleId="Refdecomentrio1">
    <w:name w:val="Ref. de comentário1"/>
    <w:rsid w:val="003333AF"/>
    <w:rPr>
      <w:sz w:val="16"/>
      <w:szCs w:val="16"/>
    </w:rPr>
  </w:style>
  <w:style w:type="character" w:customStyle="1" w:styleId="Bullets">
    <w:name w:val="Bullets"/>
    <w:rsid w:val="003333AF"/>
    <w:rPr>
      <w:rFonts w:ascii="OpenSymbol" w:eastAsia="OpenSymbol" w:hAnsi="OpenSymbol" w:cs="OpenSymbol"/>
    </w:rPr>
  </w:style>
  <w:style w:type="character" w:customStyle="1" w:styleId="Refdecomentrio2">
    <w:name w:val="Ref. de comentário2"/>
    <w:rsid w:val="003333AF"/>
    <w:rPr>
      <w:sz w:val="16"/>
      <w:szCs w:val="16"/>
    </w:rPr>
  </w:style>
  <w:style w:type="character" w:customStyle="1" w:styleId="TextodecomentrioChar1">
    <w:name w:val="Texto de comentário Char1"/>
    <w:rsid w:val="003333AF"/>
    <w:rPr>
      <w:rFonts w:ascii="Ecofont_Spranq_eco_Sans" w:hAnsi="Ecofont_Spranq_eco_Sans" w:cs="Tahoma"/>
      <w:lang w:eastAsia="zh-CN"/>
    </w:rPr>
  </w:style>
  <w:style w:type="paragraph" w:customStyle="1" w:styleId="Heading">
    <w:name w:val="Heading"/>
    <w:basedOn w:val="Normal"/>
    <w:next w:val="Corpodetexto"/>
    <w:rsid w:val="003333AF"/>
    <w:pPr>
      <w:keepNext/>
      <w:suppressAutoHyphens/>
      <w:spacing w:before="240" w:after="120"/>
      <w:jc w:val="left"/>
    </w:pPr>
    <w:rPr>
      <w:rFonts w:ascii="Liberation Sans" w:eastAsia="WenQuanYi Micro Hei" w:hAnsi="Liberation Sans" w:cs="Lohit Hindi"/>
      <w:sz w:val="28"/>
      <w:szCs w:val="28"/>
      <w:lang w:eastAsia="zh-CN"/>
    </w:rPr>
  </w:style>
  <w:style w:type="paragraph" w:styleId="Lista">
    <w:name w:val="List"/>
    <w:basedOn w:val="Corpodetexto"/>
    <w:rsid w:val="003333AF"/>
    <w:pPr>
      <w:suppressAutoHyphens/>
    </w:pPr>
    <w:rPr>
      <w:rFonts w:cs="Lohit Hindi"/>
      <w:lang w:eastAsia="zh-CN"/>
    </w:rPr>
  </w:style>
  <w:style w:type="paragraph" w:styleId="Legenda">
    <w:name w:val="caption"/>
    <w:basedOn w:val="Normal"/>
    <w:uiPriority w:val="35"/>
    <w:qFormat/>
    <w:rsid w:val="003333AF"/>
    <w:pPr>
      <w:suppressLineNumbers/>
      <w:suppressAutoHyphens/>
      <w:spacing w:before="120" w:after="120"/>
      <w:jc w:val="left"/>
    </w:pPr>
    <w:rPr>
      <w:rFonts w:ascii="Ecofont_Spranq_eco_Sans" w:eastAsia="Times New Roman" w:hAnsi="Ecofont_Spranq_eco_Sans" w:cs="Lohit Hindi"/>
      <w:i/>
      <w:iCs/>
      <w:lang w:eastAsia="zh-CN"/>
    </w:rPr>
  </w:style>
  <w:style w:type="paragraph" w:customStyle="1" w:styleId="Index">
    <w:name w:val="Index"/>
    <w:basedOn w:val="Normal"/>
    <w:rsid w:val="003333AF"/>
    <w:pPr>
      <w:suppressLineNumbers/>
      <w:suppressAutoHyphens/>
      <w:jc w:val="left"/>
    </w:pPr>
    <w:rPr>
      <w:rFonts w:ascii="Ecofont_Spranq_eco_Sans" w:eastAsia="Times New Roman" w:hAnsi="Ecofont_Spranq_eco_Sans" w:cs="Lohit Hindi"/>
      <w:lang w:eastAsia="zh-CN"/>
    </w:rPr>
  </w:style>
  <w:style w:type="paragraph" w:customStyle="1" w:styleId="Legenda1">
    <w:name w:val="Legenda1"/>
    <w:basedOn w:val="Normal"/>
    <w:rsid w:val="003333AF"/>
    <w:pPr>
      <w:suppressLineNumbers/>
      <w:suppressAutoHyphens/>
      <w:spacing w:before="120" w:after="120"/>
      <w:jc w:val="left"/>
    </w:pPr>
    <w:rPr>
      <w:rFonts w:ascii="Ecofont_Spranq_eco_Sans" w:eastAsia="Times New Roman" w:hAnsi="Ecofont_Spranq_eco_Sans" w:cs="Lohit Hindi"/>
      <w:i/>
      <w:iCs/>
      <w:lang w:eastAsia="zh-CN"/>
    </w:rPr>
  </w:style>
  <w:style w:type="paragraph" w:customStyle="1" w:styleId="GradeClara-nfase31">
    <w:name w:val="Grade Clara - Ênfase 31"/>
    <w:basedOn w:val="Normal"/>
    <w:rsid w:val="003333AF"/>
    <w:pPr>
      <w:suppressAutoHyphens/>
      <w:ind w:left="720"/>
      <w:jc w:val="left"/>
    </w:pPr>
    <w:rPr>
      <w:rFonts w:ascii="Ecofont_Spranq_eco_Sans" w:eastAsia="Times New Roman" w:hAnsi="Ecofont_Spranq_eco_Sans" w:cs="Tahoma"/>
      <w:lang w:eastAsia="zh-CN"/>
    </w:rPr>
  </w:style>
  <w:style w:type="paragraph" w:customStyle="1" w:styleId="Textodebalo1">
    <w:name w:val="Texto de balão1"/>
    <w:basedOn w:val="Normal"/>
    <w:rsid w:val="003333AF"/>
    <w:pPr>
      <w:suppressAutoHyphens/>
      <w:jc w:val="left"/>
    </w:pPr>
    <w:rPr>
      <w:rFonts w:ascii="Tahoma" w:eastAsia="Times New Roman" w:hAnsi="Tahoma" w:cs="Tahoma"/>
      <w:sz w:val="16"/>
      <w:szCs w:val="16"/>
      <w:lang w:eastAsia="zh-CN"/>
    </w:rPr>
  </w:style>
  <w:style w:type="paragraph" w:customStyle="1" w:styleId="Nvel2">
    <w:name w:val="Nível 2"/>
    <w:basedOn w:val="Normal"/>
    <w:next w:val="Normal"/>
    <w:rsid w:val="003333AF"/>
    <w:pPr>
      <w:suppressAutoHyphens/>
      <w:spacing w:after="120"/>
    </w:pPr>
    <w:rPr>
      <w:rFonts w:ascii="Arial" w:eastAsia="Times New Roman" w:hAnsi="Arial"/>
      <w:b/>
      <w:szCs w:val="20"/>
      <w:lang w:eastAsia="zh-CN"/>
    </w:rPr>
  </w:style>
  <w:style w:type="paragraph" w:customStyle="1" w:styleId="ad">
    <w:name w:val="ad"/>
    <w:basedOn w:val="Normal"/>
    <w:rsid w:val="003333AF"/>
    <w:pPr>
      <w:suppressAutoHyphens/>
      <w:spacing w:line="360" w:lineRule="auto"/>
      <w:ind w:left="993" w:hanging="284"/>
    </w:pPr>
    <w:rPr>
      <w:rFonts w:eastAsia="Times New Roman"/>
      <w:color w:val="000000"/>
      <w:lang w:eastAsia="zh-CN"/>
    </w:rPr>
  </w:style>
  <w:style w:type="paragraph" w:customStyle="1" w:styleId="a6">
    <w:name w:val="a6"/>
    <w:rsid w:val="003333AF"/>
    <w:pPr>
      <w:suppressAutoHyphens/>
      <w:spacing w:after="120"/>
      <w:ind w:left="1134"/>
      <w:jc w:val="both"/>
    </w:pPr>
    <w:rPr>
      <w:rFonts w:eastAsia="Times New Roman"/>
      <w:bCs/>
      <w:iCs/>
      <w:lang w:eastAsia="zh-CN"/>
    </w:rPr>
  </w:style>
  <w:style w:type="paragraph" w:customStyle="1" w:styleId="SombreamentoMdio1-nfase31">
    <w:name w:val="Sombreamento Médio 1 - Ênfase 31"/>
    <w:basedOn w:val="Normal"/>
    <w:next w:val="Normal"/>
    <w:rsid w:val="003333AF"/>
    <w:pPr>
      <w:pBdr>
        <w:top w:val="single" w:sz="4" w:space="1" w:color="000080"/>
        <w:left w:val="single" w:sz="4" w:space="4" w:color="000080"/>
        <w:bottom w:val="single" w:sz="4" w:space="1" w:color="000080"/>
        <w:right w:val="single" w:sz="4" w:space="4" w:color="000080"/>
      </w:pBdr>
      <w:shd w:val="clear" w:color="auto" w:fill="FFFFCC"/>
      <w:suppressAutoHyphens/>
      <w:spacing w:before="120"/>
    </w:pPr>
    <w:rPr>
      <w:rFonts w:ascii="Ecofont_Spranq_eco_Sans" w:hAnsi="Ecofont_Spranq_eco_Sans" w:cs="Tahoma"/>
      <w:i/>
      <w:iCs/>
      <w:color w:val="000000"/>
      <w:sz w:val="20"/>
      <w:lang w:eastAsia="zh-CN"/>
    </w:rPr>
  </w:style>
  <w:style w:type="paragraph" w:customStyle="1" w:styleId="Textodecomentrio1">
    <w:name w:val="Texto de comentário1"/>
    <w:basedOn w:val="Normal"/>
    <w:rsid w:val="003333AF"/>
    <w:pPr>
      <w:suppressAutoHyphens/>
      <w:jc w:val="left"/>
    </w:pPr>
    <w:rPr>
      <w:rFonts w:ascii="Ecofont_Spranq_eco_Sans" w:eastAsia="Times New Roman" w:hAnsi="Ecofont_Spranq_eco_Sans" w:cs="Tahoma"/>
      <w:sz w:val="20"/>
      <w:szCs w:val="20"/>
      <w:lang w:eastAsia="zh-CN"/>
    </w:rPr>
  </w:style>
  <w:style w:type="paragraph" w:customStyle="1" w:styleId="Assuntodocomentrio1">
    <w:name w:val="Assunto do comentário1"/>
    <w:basedOn w:val="Textodecomentrio1"/>
    <w:next w:val="Textodecomentrio1"/>
    <w:rsid w:val="003333AF"/>
    <w:rPr>
      <w:b/>
      <w:bCs/>
    </w:rPr>
  </w:style>
  <w:style w:type="paragraph" w:customStyle="1" w:styleId="Textodecomentrio2">
    <w:name w:val="Texto de comentário2"/>
    <w:basedOn w:val="Normal"/>
    <w:rsid w:val="003333AF"/>
    <w:pPr>
      <w:suppressAutoHyphens/>
      <w:jc w:val="left"/>
    </w:pPr>
    <w:rPr>
      <w:rFonts w:ascii="Ecofont_Spranq_eco_Sans" w:eastAsia="Times New Roman" w:hAnsi="Ecofont_Spranq_eco_Sans" w:cs="Tahoma"/>
      <w:sz w:val="20"/>
      <w:szCs w:val="20"/>
      <w:lang w:eastAsia="zh-CN"/>
    </w:rPr>
  </w:style>
  <w:style w:type="character" w:customStyle="1" w:styleId="TextodebaloChar1">
    <w:name w:val="Texto de balão Char1"/>
    <w:uiPriority w:val="99"/>
    <w:semiHidden/>
    <w:rsid w:val="003333AF"/>
    <w:rPr>
      <w:rFonts w:ascii="Segoe UI" w:hAnsi="Segoe UI" w:cs="Segoe UI"/>
      <w:sz w:val="18"/>
      <w:szCs w:val="18"/>
      <w:lang w:val="pt-BR" w:eastAsia="zh-CN"/>
    </w:rPr>
  </w:style>
  <w:style w:type="paragraph" w:customStyle="1" w:styleId="GradeMdia1-nfase21">
    <w:name w:val="Grade Média 1 - Ênfase 21"/>
    <w:basedOn w:val="Normal"/>
    <w:uiPriority w:val="34"/>
    <w:qFormat/>
    <w:rsid w:val="003333AF"/>
    <w:pPr>
      <w:widowControl w:val="0"/>
      <w:suppressAutoHyphens/>
      <w:ind w:left="720"/>
      <w:contextualSpacing/>
      <w:jc w:val="left"/>
    </w:pPr>
    <w:rPr>
      <w:rFonts w:eastAsia="Arial Unicode MS"/>
      <w:szCs w:val="20"/>
      <w:lang w:eastAsia="pt-BR"/>
    </w:rPr>
  </w:style>
  <w:style w:type="paragraph" w:customStyle="1" w:styleId="GradeMdia2-nfase21">
    <w:name w:val="Grade Média 2 - Ênfase 21"/>
    <w:basedOn w:val="Normal"/>
    <w:next w:val="Normal"/>
    <w:link w:val="MediumGrid2-Accent2Char"/>
    <w:qFormat/>
    <w:rsid w:val="003333AF"/>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hAnsi="Ecofont_Spranq_eco_Sans" w:cs="Ecofont_Spranq_eco_Sans"/>
      <w:i/>
      <w:iCs/>
      <w:color w:val="000000"/>
      <w:sz w:val="20"/>
      <w:lang w:val="x-none" w:eastAsia="pt-BR"/>
    </w:rPr>
  </w:style>
  <w:style w:type="character" w:customStyle="1" w:styleId="CitaoChar1">
    <w:name w:val="Citação Char1"/>
    <w:uiPriority w:val="29"/>
    <w:rsid w:val="003333AF"/>
    <w:rPr>
      <w:rFonts w:ascii="Ecofont_Spranq_eco_Sans" w:hAnsi="Ecofont_Spranq_eco_Sans" w:cs="Tahoma"/>
      <w:i/>
      <w:iCs/>
      <w:color w:val="404040"/>
      <w:sz w:val="24"/>
      <w:szCs w:val="24"/>
      <w:lang w:eastAsia="zh-CN"/>
    </w:rPr>
  </w:style>
  <w:style w:type="character" w:customStyle="1" w:styleId="TextodecomentrioChar2">
    <w:name w:val="Texto de comentário Char2"/>
    <w:uiPriority w:val="99"/>
    <w:semiHidden/>
    <w:rsid w:val="003333AF"/>
    <w:rPr>
      <w:rFonts w:ascii="Ecofont_Spranq_eco_Sans" w:hAnsi="Ecofont_Spranq_eco_Sans" w:cs="Tahoma"/>
      <w:lang w:eastAsia="zh-CN"/>
    </w:rPr>
  </w:style>
  <w:style w:type="character" w:customStyle="1" w:styleId="ColorfulGrid-Accent1Char">
    <w:name w:val="Colorful Grid - Accent 1 Char"/>
    <w:uiPriority w:val="29"/>
    <w:rsid w:val="003333AF"/>
    <w:rPr>
      <w:rFonts w:ascii="Ecofont_Spranq_eco_Sans" w:eastAsia="Calibri" w:hAnsi="Ecofont_Spranq_eco_Sans" w:cs="Tahoma"/>
      <w:i/>
      <w:iCs/>
      <w:color w:val="000000"/>
      <w:szCs w:val="24"/>
      <w:shd w:val="clear" w:color="auto" w:fill="FFFFCC"/>
    </w:rPr>
  </w:style>
  <w:style w:type="character" w:customStyle="1" w:styleId="AssuntodocomentrioChar1">
    <w:name w:val="Assunto do comentário Char1"/>
    <w:uiPriority w:val="99"/>
    <w:semiHidden/>
    <w:rsid w:val="003333AF"/>
    <w:rPr>
      <w:rFonts w:ascii="Ecofont_Spranq_eco_Sans" w:hAnsi="Ecofont_Spranq_eco_Sans" w:cs="Tahoma"/>
      <w:b/>
      <w:bCs/>
      <w:lang w:eastAsia="zh-CN"/>
    </w:rPr>
  </w:style>
  <w:style w:type="character" w:customStyle="1" w:styleId="MenoPendente10">
    <w:name w:val="Menção Pendente1"/>
    <w:basedOn w:val="Fontepargpadro"/>
    <w:uiPriority w:val="99"/>
    <w:semiHidden/>
    <w:unhideWhenUsed/>
    <w:rsid w:val="003333AF"/>
    <w:rPr>
      <w:color w:val="808080"/>
      <w:shd w:val="clear" w:color="auto" w:fill="E6E6E6"/>
    </w:rPr>
  </w:style>
  <w:style w:type="paragraph" w:customStyle="1" w:styleId="Nivel10">
    <w:name w:val="Nivel1"/>
    <w:basedOn w:val="Ttulo1"/>
    <w:link w:val="Nivel1Char0"/>
    <w:qFormat/>
    <w:rsid w:val="003333AF"/>
    <w:pPr>
      <w:spacing w:before="480" w:line="276" w:lineRule="auto"/>
      <w:ind w:left="644" w:hanging="360"/>
    </w:pPr>
    <w:rPr>
      <w:rFonts w:ascii="Arial" w:eastAsiaTheme="majorEastAsia" w:hAnsi="Arial" w:cstheme="majorBidi"/>
      <w:b/>
      <w:color w:val="000000"/>
      <w:sz w:val="28"/>
      <w:szCs w:val="28"/>
      <w:lang w:eastAsia="pt-BR"/>
    </w:rPr>
  </w:style>
  <w:style w:type="character" w:customStyle="1" w:styleId="Nivel1Char0">
    <w:name w:val="Nivel1 Char"/>
    <w:basedOn w:val="Ttulo1Char"/>
    <w:link w:val="Nivel10"/>
    <w:rsid w:val="003333AF"/>
    <w:rPr>
      <w:rFonts w:ascii="Arial" w:eastAsiaTheme="majorEastAsia" w:hAnsi="Arial" w:cstheme="majorBidi"/>
      <w:b/>
      <w:color w:val="000000"/>
      <w:sz w:val="28"/>
      <w:szCs w:val="28"/>
    </w:rPr>
  </w:style>
  <w:style w:type="paragraph" w:customStyle="1" w:styleId="ListaColorida-nfase11">
    <w:name w:val="Lista Colorida - Ênfase 11"/>
    <w:basedOn w:val="Normal"/>
    <w:uiPriority w:val="34"/>
    <w:qFormat/>
    <w:rsid w:val="003333AF"/>
    <w:pPr>
      <w:widowControl w:val="0"/>
      <w:suppressAutoHyphens/>
      <w:ind w:left="720"/>
      <w:contextualSpacing/>
      <w:jc w:val="left"/>
    </w:pPr>
    <w:rPr>
      <w:rFonts w:eastAsia="Arial Unicode MS"/>
      <w:szCs w:val="20"/>
      <w:lang w:eastAsia="pt-BR"/>
    </w:rPr>
  </w:style>
  <w:style w:type="paragraph" w:customStyle="1" w:styleId="PargrafodaLista2">
    <w:name w:val="Parágrafo da Lista2"/>
    <w:basedOn w:val="Normal"/>
    <w:rsid w:val="003333AF"/>
    <w:pPr>
      <w:ind w:left="720"/>
      <w:jc w:val="left"/>
    </w:pPr>
    <w:rPr>
      <w:rFonts w:ascii="Ecofont_Spranq_eco_Sans" w:eastAsia="Times New Roman" w:hAnsi="Ecofont_Spranq_eco_Sans" w:cs="Tahoma"/>
      <w:lang w:eastAsia="pt-BR"/>
    </w:rPr>
  </w:style>
  <w:style w:type="paragraph" w:customStyle="1" w:styleId="GradeColorida-nfase110">
    <w:name w:val="Grade Colorida - Ênfase 110"/>
    <w:basedOn w:val="Normal"/>
    <w:next w:val="Normal"/>
    <w:rsid w:val="003333AF"/>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Times New Roman" w:hAnsi="Ecofont_Spranq_eco_Sans" w:cs="Tahoma"/>
      <w:i/>
      <w:color w:val="000000"/>
    </w:rPr>
  </w:style>
  <w:style w:type="paragraph" w:styleId="CabealhodoSumrio">
    <w:name w:val="TOC Heading"/>
    <w:basedOn w:val="Ttulo1"/>
    <w:next w:val="Normal"/>
    <w:uiPriority w:val="39"/>
    <w:semiHidden/>
    <w:unhideWhenUsed/>
    <w:qFormat/>
    <w:rsid w:val="00473705"/>
    <w:pPr>
      <w:spacing w:before="480" w:line="276" w:lineRule="auto"/>
      <w:jc w:val="left"/>
      <w:outlineLvl w:val="9"/>
    </w:pPr>
    <w:rPr>
      <w:rFonts w:asciiTheme="majorHAnsi" w:eastAsiaTheme="majorEastAsia" w:hAnsiTheme="majorHAnsi" w:cstheme="majorBidi"/>
      <w:b/>
      <w:bCs/>
      <w:color w:val="2E74B5" w:themeColor="accent1" w:themeShade="BF"/>
      <w:sz w:val="28"/>
      <w:szCs w:val="28"/>
      <w:lang w:eastAsia="pt-BR"/>
    </w:rPr>
  </w:style>
  <w:style w:type="paragraph" w:styleId="Sumrio1">
    <w:name w:val="toc 1"/>
    <w:basedOn w:val="Normal"/>
    <w:next w:val="Normal"/>
    <w:autoRedefine/>
    <w:uiPriority w:val="39"/>
    <w:unhideWhenUsed/>
    <w:rsid w:val="00473705"/>
    <w:pPr>
      <w:spacing w:after="100"/>
    </w:pPr>
  </w:style>
  <w:style w:type="paragraph" w:styleId="Sumrio2">
    <w:name w:val="toc 2"/>
    <w:basedOn w:val="Normal"/>
    <w:next w:val="Normal"/>
    <w:autoRedefine/>
    <w:uiPriority w:val="39"/>
    <w:unhideWhenUsed/>
    <w:rsid w:val="00473705"/>
    <w:pPr>
      <w:spacing w:after="100"/>
      <w:ind w:left="240"/>
    </w:pPr>
  </w:style>
  <w:style w:type="paragraph" w:styleId="Subttulo">
    <w:name w:val="Subtitle"/>
    <w:basedOn w:val="Normal"/>
    <w:next w:val="Normal"/>
    <w:link w:val="SubttuloChar"/>
    <w:uiPriority w:val="11"/>
    <w:qFormat/>
    <w:rsid w:val="00473705"/>
    <w:pPr>
      <w:numPr>
        <w:ilvl w:val="1"/>
      </w:numPr>
      <w:spacing w:after="200" w:line="276" w:lineRule="auto"/>
      <w:jc w:val="left"/>
    </w:pPr>
    <w:rPr>
      <w:rFonts w:asciiTheme="majorHAnsi" w:eastAsiaTheme="majorEastAsia" w:hAnsiTheme="majorHAnsi" w:cstheme="majorBidi"/>
      <w:i/>
      <w:iCs/>
      <w:color w:val="5B9BD5" w:themeColor="accent1"/>
      <w:spacing w:val="15"/>
      <w:lang w:eastAsia="pt-BR"/>
    </w:rPr>
  </w:style>
  <w:style w:type="character" w:customStyle="1" w:styleId="SubttuloChar">
    <w:name w:val="Subtítulo Char"/>
    <w:basedOn w:val="Fontepargpadro"/>
    <w:link w:val="Subttulo"/>
    <w:uiPriority w:val="11"/>
    <w:rsid w:val="00473705"/>
    <w:rPr>
      <w:rFonts w:asciiTheme="majorHAnsi" w:eastAsiaTheme="majorEastAsia" w:hAnsiTheme="majorHAnsi" w:cstheme="majorBidi"/>
      <w:i/>
      <w:iCs/>
      <w:color w:val="5B9BD5" w:themeColor="accent1"/>
      <w:spacing w:val="15"/>
      <w:sz w:val="24"/>
      <w:szCs w:val="24"/>
    </w:rPr>
  </w:style>
  <w:style w:type="paragraph" w:styleId="Sumrio3">
    <w:name w:val="toc 3"/>
    <w:basedOn w:val="Normal"/>
    <w:next w:val="Normal"/>
    <w:autoRedefine/>
    <w:uiPriority w:val="39"/>
    <w:unhideWhenUsed/>
    <w:rsid w:val="00473705"/>
    <w:pPr>
      <w:spacing w:after="100"/>
      <w:ind w:left="480"/>
    </w:pPr>
  </w:style>
  <w:style w:type="table" w:customStyle="1" w:styleId="TableNormal">
    <w:name w:val="Table Normal"/>
    <w:uiPriority w:val="2"/>
    <w:semiHidden/>
    <w:unhideWhenUsed/>
    <w:qFormat/>
    <w:rsid w:val="0047370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73705"/>
    <w:pPr>
      <w:widowControl w:val="0"/>
      <w:autoSpaceDE w:val="0"/>
      <w:autoSpaceDN w:val="0"/>
      <w:spacing w:line="232" w:lineRule="exact"/>
      <w:ind w:left="107"/>
      <w:jc w:val="left"/>
    </w:pPr>
    <w:rPr>
      <w:rFonts w:ascii="Arial" w:eastAsia="Arial" w:hAnsi="Arial" w:cs="Arial"/>
      <w:sz w:val="22"/>
      <w:szCs w:val="22"/>
      <w:lang w:val="pt-PT"/>
    </w:rPr>
  </w:style>
  <w:style w:type="table" w:styleId="ListaEscura">
    <w:name w:val="Dark List"/>
    <w:basedOn w:val="Tabelanormal"/>
    <w:uiPriority w:val="70"/>
    <w:rsid w:val="0047370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styleId="CitaoIntensa">
    <w:name w:val="Intense Quote"/>
    <w:basedOn w:val="Normal"/>
    <w:next w:val="Normal"/>
    <w:link w:val="CitaoIntensaChar"/>
    <w:uiPriority w:val="30"/>
    <w:qFormat/>
    <w:rsid w:val="00473705"/>
    <w:pPr>
      <w:pBdr>
        <w:bottom w:val="single" w:sz="4" w:space="4" w:color="5B9BD5" w:themeColor="accent1"/>
      </w:pBdr>
      <w:spacing w:before="200" w:after="280"/>
      <w:ind w:left="936" w:right="936"/>
    </w:pPr>
    <w:rPr>
      <w:b/>
      <w:bCs/>
      <w:i/>
      <w:iCs/>
      <w:color w:val="5B9BD5" w:themeColor="accent1"/>
    </w:rPr>
  </w:style>
  <w:style w:type="character" w:customStyle="1" w:styleId="CitaoIntensaChar">
    <w:name w:val="Citação Intensa Char"/>
    <w:basedOn w:val="Fontepargpadro"/>
    <w:link w:val="CitaoIntensa"/>
    <w:uiPriority w:val="30"/>
    <w:rsid w:val="00473705"/>
    <w:rPr>
      <w:b/>
      <w:bCs/>
      <w:i/>
      <w:iCs/>
      <w:color w:val="5B9BD5" w:themeColor="accent1"/>
      <w:sz w:val="24"/>
      <w:szCs w:val="24"/>
      <w:lang w:eastAsia="en-US"/>
    </w:rPr>
  </w:style>
  <w:style w:type="paragraph" w:styleId="Sumrio4">
    <w:name w:val="toc 4"/>
    <w:basedOn w:val="Normal"/>
    <w:next w:val="Normal"/>
    <w:autoRedefine/>
    <w:uiPriority w:val="39"/>
    <w:unhideWhenUsed/>
    <w:rsid w:val="00473705"/>
    <w:pPr>
      <w:spacing w:after="100" w:line="276" w:lineRule="auto"/>
      <w:ind w:left="660"/>
      <w:jc w:val="left"/>
    </w:pPr>
    <w:rPr>
      <w:rFonts w:asciiTheme="minorHAnsi" w:eastAsiaTheme="minorEastAsia" w:hAnsiTheme="minorHAnsi" w:cstheme="minorBidi"/>
      <w:sz w:val="22"/>
      <w:szCs w:val="22"/>
      <w:lang w:eastAsia="pt-BR"/>
    </w:rPr>
  </w:style>
  <w:style w:type="paragraph" w:styleId="Sumrio5">
    <w:name w:val="toc 5"/>
    <w:basedOn w:val="Normal"/>
    <w:next w:val="Normal"/>
    <w:autoRedefine/>
    <w:uiPriority w:val="39"/>
    <w:unhideWhenUsed/>
    <w:rsid w:val="00473705"/>
    <w:pPr>
      <w:spacing w:after="100" w:line="276" w:lineRule="auto"/>
      <w:ind w:left="880"/>
      <w:jc w:val="left"/>
    </w:pPr>
    <w:rPr>
      <w:rFonts w:asciiTheme="minorHAnsi" w:eastAsiaTheme="minorEastAsia" w:hAnsiTheme="minorHAnsi" w:cstheme="minorBidi"/>
      <w:sz w:val="22"/>
      <w:szCs w:val="22"/>
      <w:lang w:eastAsia="pt-BR"/>
    </w:rPr>
  </w:style>
  <w:style w:type="paragraph" w:styleId="Sumrio6">
    <w:name w:val="toc 6"/>
    <w:basedOn w:val="Normal"/>
    <w:next w:val="Normal"/>
    <w:autoRedefine/>
    <w:uiPriority w:val="39"/>
    <w:unhideWhenUsed/>
    <w:rsid w:val="00473705"/>
    <w:pPr>
      <w:spacing w:after="100" w:line="276" w:lineRule="auto"/>
      <w:ind w:left="1100"/>
      <w:jc w:val="left"/>
    </w:pPr>
    <w:rPr>
      <w:rFonts w:asciiTheme="minorHAnsi" w:eastAsiaTheme="minorEastAsia" w:hAnsiTheme="minorHAnsi" w:cstheme="minorBidi"/>
      <w:sz w:val="22"/>
      <w:szCs w:val="22"/>
      <w:lang w:eastAsia="pt-BR"/>
    </w:rPr>
  </w:style>
  <w:style w:type="paragraph" w:styleId="Sumrio7">
    <w:name w:val="toc 7"/>
    <w:basedOn w:val="Normal"/>
    <w:next w:val="Normal"/>
    <w:autoRedefine/>
    <w:uiPriority w:val="39"/>
    <w:unhideWhenUsed/>
    <w:rsid w:val="00473705"/>
    <w:pPr>
      <w:spacing w:after="100" w:line="276" w:lineRule="auto"/>
      <w:ind w:left="1320"/>
      <w:jc w:val="left"/>
    </w:pPr>
    <w:rPr>
      <w:rFonts w:asciiTheme="minorHAnsi" w:eastAsiaTheme="minorEastAsia" w:hAnsiTheme="minorHAnsi" w:cstheme="minorBidi"/>
      <w:sz w:val="22"/>
      <w:szCs w:val="22"/>
      <w:lang w:eastAsia="pt-BR"/>
    </w:rPr>
  </w:style>
  <w:style w:type="paragraph" w:styleId="Sumrio8">
    <w:name w:val="toc 8"/>
    <w:basedOn w:val="Normal"/>
    <w:next w:val="Normal"/>
    <w:autoRedefine/>
    <w:uiPriority w:val="39"/>
    <w:unhideWhenUsed/>
    <w:rsid w:val="00473705"/>
    <w:pPr>
      <w:spacing w:after="100" w:line="276" w:lineRule="auto"/>
      <w:ind w:left="1540"/>
      <w:jc w:val="left"/>
    </w:pPr>
    <w:rPr>
      <w:rFonts w:asciiTheme="minorHAnsi" w:eastAsiaTheme="minorEastAsia" w:hAnsiTheme="minorHAnsi" w:cstheme="minorBidi"/>
      <w:sz w:val="22"/>
      <w:szCs w:val="22"/>
      <w:lang w:eastAsia="pt-BR"/>
    </w:rPr>
  </w:style>
  <w:style w:type="paragraph" w:styleId="Sumrio9">
    <w:name w:val="toc 9"/>
    <w:basedOn w:val="Normal"/>
    <w:next w:val="Normal"/>
    <w:autoRedefine/>
    <w:uiPriority w:val="39"/>
    <w:unhideWhenUsed/>
    <w:rsid w:val="00473705"/>
    <w:pPr>
      <w:spacing w:after="100" w:line="276" w:lineRule="auto"/>
      <w:ind w:left="1760"/>
      <w:jc w:val="left"/>
    </w:pPr>
    <w:rPr>
      <w:rFonts w:asciiTheme="minorHAnsi" w:eastAsiaTheme="minorEastAsia" w:hAnsiTheme="minorHAnsi" w:cstheme="minorBidi"/>
      <w:sz w:val="22"/>
      <w:szCs w:val="22"/>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051538260">
      <w:bodyDiv w:val="1"/>
      <w:marLeft w:val="0"/>
      <w:marRight w:val="0"/>
      <w:marTop w:val="0"/>
      <w:marBottom w:val="0"/>
      <w:divBdr>
        <w:top w:val="none" w:sz="0" w:space="0" w:color="auto"/>
        <w:left w:val="none" w:sz="0" w:space="0" w:color="auto"/>
        <w:bottom w:val="none" w:sz="0" w:space="0" w:color="auto"/>
        <w:right w:val="none" w:sz="0" w:space="0" w:color="auto"/>
      </w:divBdr>
    </w:div>
    <w:div w:id="1120681309">
      <w:bodyDiv w:val="1"/>
      <w:marLeft w:val="0"/>
      <w:marRight w:val="0"/>
      <w:marTop w:val="0"/>
      <w:marBottom w:val="0"/>
      <w:divBdr>
        <w:top w:val="none" w:sz="0" w:space="0" w:color="auto"/>
        <w:left w:val="none" w:sz="0" w:space="0" w:color="auto"/>
        <w:bottom w:val="none" w:sz="0" w:space="0" w:color="auto"/>
        <w:right w:val="none" w:sz="0" w:space="0" w:color="auto"/>
      </w:divBdr>
    </w:div>
    <w:div w:id="1141848994">
      <w:bodyDiv w:val="1"/>
      <w:marLeft w:val="0"/>
      <w:marRight w:val="0"/>
      <w:marTop w:val="0"/>
      <w:marBottom w:val="0"/>
      <w:divBdr>
        <w:top w:val="none" w:sz="0" w:space="0" w:color="auto"/>
        <w:left w:val="none" w:sz="0" w:space="0" w:color="auto"/>
        <w:bottom w:val="none" w:sz="0" w:space="0" w:color="auto"/>
        <w:right w:val="none" w:sz="0" w:space="0" w:color="auto"/>
      </w:divBdr>
    </w:div>
    <w:div w:id="1280919733">
      <w:bodyDiv w:val="1"/>
      <w:marLeft w:val="0"/>
      <w:marRight w:val="0"/>
      <w:marTop w:val="0"/>
      <w:marBottom w:val="0"/>
      <w:divBdr>
        <w:top w:val="none" w:sz="0" w:space="0" w:color="auto"/>
        <w:left w:val="none" w:sz="0" w:space="0" w:color="auto"/>
        <w:bottom w:val="none" w:sz="0" w:space="0" w:color="auto"/>
        <w:right w:val="none" w:sz="0" w:space="0" w:color="auto"/>
      </w:divBdr>
    </w:div>
    <w:div w:id="1282616672">
      <w:bodyDiv w:val="1"/>
      <w:marLeft w:val="0"/>
      <w:marRight w:val="0"/>
      <w:marTop w:val="0"/>
      <w:marBottom w:val="0"/>
      <w:divBdr>
        <w:top w:val="none" w:sz="0" w:space="0" w:color="auto"/>
        <w:left w:val="none" w:sz="0" w:space="0" w:color="auto"/>
        <w:bottom w:val="none" w:sz="0" w:space="0" w:color="auto"/>
        <w:right w:val="none" w:sz="0" w:space="0" w:color="auto"/>
      </w:divBdr>
    </w:div>
    <w:div w:id="1635480190">
      <w:bodyDiv w:val="1"/>
      <w:marLeft w:val="0"/>
      <w:marRight w:val="0"/>
      <w:marTop w:val="0"/>
      <w:marBottom w:val="0"/>
      <w:divBdr>
        <w:top w:val="none" w:sz="0" w:space="0" w:color="auto"/>
        <w:left w:val="none" w:sz="0" w:space="0" w:color="auto"/>
        <w:bottom w:val="none" w:sz="0" w:space="0" w:color="auto"/>
        <w:right w:val="none" w:sz="0" w:space="0" w:color="auto"/>
      </w:divBdr>
    </w:div>
    <w:div w:id="1869829830">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76533-DD7E-4D94-8332-DD580F816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24</Pages>
  <Words>10151</Words>
  <Characters>54820</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64842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Viana</dc:creator>
  <cp:lastModifiedBy>Anderson Viana</cp:lastModifiedBy>
  <cp:revision>78</cp:revision>
  <cp:lastPrinted>2020-06-10T16:29:00Z</cp:lastPrinted>
  <dcterms:created xsi:type="dcterms:W3CDTF">2020-06-10T16:23:00Z</dcterms:created>
  <dcterms:modified xsi:type="dcterms:W3CDTF">2020-06-18T13:59:00Z</dcterms:modified>
</cp:coreProperties>
</file>